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B3" w:rsidRDefault="00A57DB3" w:rsidP="00A57DB3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DB3" w:rsidRPr="006B52C7" w:rsidRDefault="00A57DB3" w:rsidP="00A57DB3">
      <w:pPr>
        <w:pStyle w:val="a3"/>
        <w:rPr>
          <w:sz w:val="24"/>
          <w:szCs w:val="24"/>
        </w:rPr>
      </w:pPr>
      <w:r w:rsidRPr="006B52C7">
        <w:rPr>
          <w:sz w:val="24"/>
          <w:szCs w:val="24"/>
        </w:rPr>
        <w:t>ПОСТАНОВЛЕНИЕ</w:t>
      </w:r>
    </w:p>
    <w:p w:rsidR="00A57DB3" w:rsidRPr="006B52C7" w:rsidRDefault="00A57DB3" w:rsidP="00A57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A57DB3" w:rsidRPr="006B52C7" w:rsidRDefault="00A57DB3" w:rsidP="00A57DB3">
      <w:pPr>
        <w:pStyle w:val="a3"/>
        <w:rPr>
          <w:sz w:val="24"/>
          <w:szCs w:val="24"/>
        </w:rPr>
      </w:pPr>
      <w:r w:rsidRPr="006B52C7">
        <w:rPr>
          <w:sz w:val="24"/>
          <w:szCs w:val="24"/>
        </w:rPr>
        <w:t xml:space="preserve"> КОТЕЛЬНИКОВСКОГО ГОРОДСКОГО ПОСЕЛЕНИЯ</w:t>
      </w:r>
    </w:p>
    <w:p w:rsidR="00A57DB3" w:rsidRPr="006B52C7" w:rsidRDefault="00A57DB3" w:rsidP="00A57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52C7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A57DB3" w:rsidRPr="006B52C7" w:rsidRDefault="00A57DB3" w:rsidP="00A57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 xml:space="preserve">  ВОЛГОГРАДСКОЙ ОБЛАСТИ</w:t>
      </w:r>
    </w:p>
    <w:p w:rsidR="00A57DB3" w:rsidRDefault="00A57DB3" w:rsidP="00A57DB3">
      <w:pPr>
        <w:pBdr>
          <w:bottom w:val="double" w:sz="18" w:space="1" w:color="auto"/>
        </w:pBdr>
        <w:rPr>
          <w:b/>
          <w:sz w:val="24"/>
          <w:szCs w:val="24"/>
        </w:rPr>
      </w:pPr>
    </w:p>
    <w:p w:rsidR="00A57DB3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12.09.2017</w:t>
      </w:r>
      <w:r w:rsidRPr="006B52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743</w:t>
      </w:r>
    </w:p>
    <w:p w:rsidR="00A57DB3" w:rsidRPr="006B52C7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DB3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Котельниковского</w:t>
      </w:r>
    </w:p>
    <w:p w:rsidR="00A57DB3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от 24.05.2015г. № 210  </w:t>
      </w:r>
    </w:p>
    <w:p w:rsidR="00A57DB3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B52C7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6B52C7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  <w:r w:rsidRPr="006B52C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29" w:history="1">
        <w:r w:rsidRPr="006B52C7">
          <w:rPr>
            <w:rFonts w:ascii="Times New Roman" w:hAnsi="Times New Roman" w:cs="Times New Roman"/>
            <w:b/>
            <w:sz w:val="24"/>
            <w:szCs w:val="24"/>
          </w:rPr>
          <w:t>регламент</w:t>
        </w:r>
      </w:hyperlink>
      <w:r w:rsidRPr="006B52C7">
        <w:rPr>
          <w:rFonts w:ascii="Times New Roman" w:hAnsi="Times New Roman" w:cs="Times New Roman"/>
          <w:b/>
          <w:sz w:val="24"/>
          <w:szCs w:val="24"/>
        </w:rPr>
        <w:t>а</w:t>
      </w:r>
    </w:p>
    <w:p w:rsidR="00A57DB3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 xml:space="preserve"> предоставления администрацией Котельниковского</w:t>
      </w:r>
    </w:p>
    <w:p w:rsidR="00A57DB3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муниципальной услуги</w:t>
      </w:r>
    </w:p>
    <w:p w:rsidR="00A57DB3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 xml:space="preserve"> "Перерегистрация граждан, состоящих на учете</w:t>
      </w:r>
    </w:p>
    <w:p w:rsidR="00A57DB3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52C7">
        <w:rPr>
          <w:rFonts w:ascii="Times New Roman" w:hAnsi="Times New Roman" w:cs="Times New Roman"/>
          <w:b/>
          <w:sz w:val="24"/>
          <w:szCs w:val="24"/>
        </w:rPr>
        <w:t xml:space="preserve">в качестве нуждающихся в жилых помещениях, </w:t>
      </w:r>
      <w:proofErr w:type="gramEnd"/>
    </w:p>
    <w:p w:rsidR="00A57DB3" w:rsidRPr="006B52C7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52C7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6B52C7">
        <w:rPr>
          <w:rFonts w:ascii="Times New Roman" w:hAnsi="Times New Roman" w:cs="Times New Roman"/>
          <w:b/>
          <w:sz w:val="24"/>
          <w:szCs w:val="24"/>
        </w:rPr>
        <w:t xml:space="preserve"> по договорам социального найма"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6" w:history="1">
        <w:r w:rsidRPr="002D4B0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D4B0C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7" w:history="1">
        <w:r w:rsidRPr="002D4B0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D4B0C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</w:t>
      </w:r>
      <w:r w:rsidRPr="002D4B0C">
        <w:rPr>
          <w:rFonts w:ascii="Times New Roman" w:hAnsi="Times New Roman" w:cs="Times New Roman"/>
          <w:sz w:val="26"/>
          <w:szCs w:val="26"/>
        </w:rPr>
        <w:t>р</w:t>
      </w:r>
      <w:r w:rsidRPr="002D4B0C">
        <w:rPr>
          <w:rFonts w:ascii="Times New Roman" w:hAnsi="Times New Roman" w:cs="Times New Roman"/>
          <w:sz w:val="26"/>
          <w:szCs w:val="26"/>
        </w:rPr>
        <w:t>ственных и муниципальных услуг", Закон Волгоградской области от 01.12.2005 N 1125-ОД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"О</w:t>
      </w:r>
      <w:proofErr w:type="gramEnd"/>
      <w:r w:rsidRPr="002D4B0C">
        <w:rPr>
          <w:rFonts w:ascii="Times New Roman" w:hAnsi="Times New Roman" w:cs="Times New Roman"/>
          <w:sz w:val="26"/>
          <w:szCs w:val="26"/>
        </w:rPr>
        <w:t xml:space="preserve"> порядке ведения органами местного самоуправления учета граждан в качестве нуждающихся в жилых помещениях, предоставляемых по договорам с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 xml:space="preserve">циального найма в Волгоградской области", руководствуясь </w:t>
      </w:r>
      <w:hyperlink r:id="rId8" w:history="1">
        <w:r w:rsidRPr="002D4B0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D4B0C">
        <w:rPr>
          <w:rFonts w:ascii="Times New Roman" w:hAnsi="Times New Roman" w:cs="Times New Roman"/>
          <w:sz w:val="26"/>
          <w:szCs w:val="26"/>
        </w:rPr>
        <w:t xml:space="preserve"> Котельнико</w:t>
      </w:r>
      <w:r w:rsidRPr="002D4B0C">
        <w:rPr>
          <w:rFonts w:ascii="Times New Roman" w:hAnsi="Times New Roman" w:cs="Times New Roman"/>
          <w:sz w:val="26"/>
          <w:szCs w:val="26"/>
        </w:rPr>
        <w:t>в</w:t>
      </w:r>
      <w:r w:rsidRPr="002D4B0C">
        <w:rPr>
          <w:rFonts w:ascii="Times New Roman" w:hAnsi="Times New Roman" w:cs="Times New Roman"/>
          <w:sz w:val="26"/>
          <w:szCs w:val="26"/>
        </w:rPr>
        <w:t>ского городского поселения Котельниковского  муниципального района Волг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 xml:space="preserve">градской области, администрация Котельниковского городского поселения </w:t>
      </w:r>
    </w:p>
    <w:p w:rsidR="00A57DB3" w:rsidRPr="002D4B0C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2D4B0C">
        <w:rPr>
          <w:rFonts w:ascii="Times New Roman" w:hAnsi="Times New Roman" w:cs="Times New Roman"/>
          <w:sz w:val="26"/>
          <w:szCs w:val="26"/>
        </w:rPr>
        <w:t>:</w:t>
      </w:r>
    </w:p>
    <w:p w:rsidR="00A57DB3" w:rsidRPr="002D4B0C" w:rsidRDefault="00A57DB3" w:rsidP="00A57DB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 xml:space="preserve">Внести в  Административный </w:t>
      </w:r>
      <w:hyperlink w:anchor="Par29" w:history="1">
        <w:r w:rsidRPr="002D4B0C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2D4B0C">
        <w:rPr>
          <w:rFonts w:ascii="Times New Roman" w:hAnsi="Times New Roman" w:cs="Times New Roman"/>
          <w:sz w:val="26"/>
          <w:szCs w:val="26"/>
        </w:rPr>
        <w:t xml:space="preserve"> предоставления администр</w:t>
      </w:r>
      <w:r w:rsidRPr="002D4B0C">
        <w:rPr>
          <w:rFonts w:ascii="Times New Roman" w:hAnsi="Times New Roman" w:cs="Times New Roman"/>
          <w:sz w:val="26"/>
          <w:szCs w:val="26"/>
        </w:rPr>
        <w:t>а</w:t>
      </w:r>
      <w:r w:rsidRPr="002D4B0C">
        <w:rPr>
          <w:rFonts w:ascii="Times New Roman" w:hAnsi="Times New Roman" w:cs="Times New Roman"/>
          <w:sz w:val="26"/>
          <w:szCs w:val="26"/>
        </w:rPr>
        <w:t>цией Котельниковского городского поселения Котельниковского  муниципального района Волгоградской области муниципальной услуги "Перерегистрация граждан, состоящих на учете в качестве нуждающихся в жилых помещениях, предоставля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мых по договорам социального найма (дале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2D4B0C">
        <w:rPr>
          <w:rFonts w:ascii="Times New Roman" w:hAnsi="Times New Roman" w:cs="Times New Roman"/>
          <w:sz w:val="26"/>
          <w:szCs w:val="26"/>
        </w:rPr>
        <w:t xml:space="preserve"> Регламент) , утвержденный пост</w:t>
      </w:r>
      <w:r w:rsidRPr="002D4B0C">
        <w:rPr>
          <w:rFonts w:ascii="Times New Roman" w:hAnsi="Times New Roman" w:cs="Times New Roman"/>
          <w:sz w:val="26"/>
          <w:szCs w:val="26"/>
        </w:rPr>
        <w:t>а</w:t>
      </w:r>
      <w:r w:rsidRPr="002D4B0C">
        <w:rPr>
          <w:rFonts w:ascii="Times New Roman" w:hAnsi="Times New Roman" w:cs="Times New Roman"/>
          <w:sz w:val="26"/>
          <w:szCs w:val="26"/>
        </w:rPr>
        <w:t xml:space="preserve">новление администрации Котельниковского городского поселения от 24.05.2015г.  № 210 «Об утверждении Административного </w:t>
      </w:r>
      <w:hyperlink w:anchor="Par29" w:history="1">
        <w:r w:rsidRPr="002D4B0C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2D4B0C">
        <w:rPr>
          <w:rFonts w:ascii="Times New Roman" w:hAnsi="Times New Roman" w:cs="Times New Roman"/>
          <w:sz w:val="26"/>
          <w:szCs w:val="26"/>
        </w:rPr>
        <w:t>а предоставления админ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страцией Котельниковского городского поселения муниципальной услуги "Перер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 xml:space="preserve">гистрация граждан, состоящих на 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учете</w:t>
      </w:r>
      <w:proofErr w:type="gramEnd"/>
      <w:r w:rsidRPr="002D4B0C">
        <w:rPr>
          <w:rFonts w:ascii="Times New Roman" w:hAnsi="Times New Roman" w:cs="Times New Roman"/>
          <w:sz w:val="26"/>
          <w:szCs w:val="26"/>
        </w:rPr>
        <w:t xml:space="preserve"> в качестве нуждающихся в жилых пом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щениях, предоставляемых по договорам социального найма" следующие измен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ния:</w:t>
      </w:r>
    </w:p>
    <w:p w:rsidR="00A57DB3" w:rsidRPr="002D4B0C" w:rsidRDefault="00A57DB3" w:rsidP="00A57DB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В пункте 9. Регламента слова «заведующий общим отделом» заменить словами «начальник общего отдела»</w:t>
      </w:r>
    </w:p>
    <w:p w:rsidR="00A57DB3" w:rsidRPr="002D4B0C" w:rsidRDefault="00A57DB3" w:rsidP="00A57DB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Пункт 13 Регламента  изложить в следующей редакции:</w:t>
      </w:r>
    </w:p>
    <w:p w:rsidR="00A57DB3" w:rsidRPr="002D4B0C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«13. Предоставление муниципальной услуги начинается с момента подачи заявителем следующих документов:</w:t>
      </w:r>
    </w:p>
    <w:p w:rsidR="00A57DB3" w:rsidRPr="002D4B0C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lastRenderedPageBreak/>
        <w:t>Если в составе сведений о гражданине, представленных гражданином сам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 xml:space="preserve">стоятельно или полученных по межведомственным запросам, за истекший период не произошло изменений, - </w:t>
      </w:r>
      <w:hyperlink w:anchor="Par504" w:history="1">
        <w:r w:rsidRPr="002D4B0C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Pr="002D4B0C">
        <w:rPr>
          <w:rFonts w:ascii="Times New Roman" w:hAnsi="Times New Roman" w:cs="Times New Roman"/>
          <w:sz w:val="26"/>
          <w:szCs w:val="26"/>
        </w:rPr>
        <w:t>, подтверждающая указанный факт, согласно приложению N 2.</w:t>
      </w:r>
    </w:p>
    <w:p w:rsidR="00A57DB3" w:rsidRPr="002D4B0C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 xml:space="preserve">Если в составе сведений о гражданине, представленных им самостоятельно или полученных по межведомственным запросам, произошли изменения, - </w:t>
      </w:r>
      <w:hyperlink w:anchor="Par540" w:history="1">
        <w:r w:rsidRPr="002D4B0C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2D4B0C">
        <w:rPr>
          <w:rFonts w:ascii="Times New Roman" w:hAnsi="Times New Roman" w:cs="Times New Roman"/>
          <w:sz w:val="26"/>
          <w:szCs w:val="26"/>
        </w:rPr>
        <w:t xml:space="preserve"> с перечислением произошедших изменений, а также документы, подтве</w:t>
      </w:r>
      <w:r w:rsidRPr="002D4B0C">
        <w:rPr>
          <w:rFonts w:ascii="Times New Roman" w:hAnsi="Times New Roman" w:cs="Times New Roman"/>
          <w:sz w:val="26"/>
          <w:szCs w:val="26"/>
        </w:rPr>
        <w:t>р</w:t>
      </w:r>
      <w:r w:rsidRPr="002D4B0C">
        <w:rPr>
          <w:rFonts w:ascii="Times New Roman" w:hAnsi="Times New Roman" w:cs="Times New Roman"/>
          <w:sz w:val="26"/>
          <w:szCs w:val="26"/>
        </w:rPr>
        <w:t>ждающие указанные изменения, согласно приложению N 3: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1) копии своего паспорта и паспортов членов семьи или иных документов, удостоверяющих личность, с отметкой о регистрации по месту жительства, в сл</w:t>
      </w:r>
      <w:r w:rsidRPr="002D4B0C">
        <w:rPr>
          <w:rFonts w:ascii="Times New Roman" w:hAnsi="Times New Roman" w:cs="Times New Roman"/>
          <w:sz w:val="26"/>
          <w:szCs w:val="26"/>
        </w:rPr>
        <w:t>у</w:t>
      </w:r>
      <w:r w:rsidRPr="002D4B0C">
        <w:rPr>
          <w:rFonts w:ascii="Times New Roman" w:hAnsi="Times New Roman" w:cs="Times New Roman"/>
          <w:sz w:val="26"/>
          <w:szCs w:val="26"/>
        </w:rPr>
        <w:t>чае отсутствия паспорта либо отсутствия в паспорте отметки о регистрации по ме</w:t>
      </w:r>
      <w:r w:rsidRPr="002D4B0C">
        <w:rPr>
          <w:rFonts w:ascii="Times New Roman" w:hAnsi="Times New Roman" w:cs="Times New Roman"/>
          <w:sz w:val="26"/>
          <w:szCs w:val="26"/>
        </w:rPr>
        <w:t>с</w:t>
      </w:r>
      <w:r w:rsidRPr="002D4B0C">
        <w:rPr>
          <w:rFonts w:ascii="Times New Roman" w:hAnsi="Times New Roman" w:cs="Times New Roman"/>
          <w:sz w:val="26"/>
          <w:szCs w:val="26"/>
        </w:rPr>
        <w:t>ту жительства - свидетельство о регистрации по месту жительства, выданное соответствующим органом регистрационного учета; вступивший в законную силу с</w:t>
      </w:r>
      <w:r w:rsidRPr="002D4B0C">
        <w:rPr>
          <w:rFonts w:ascii="Times New Roman" w:hAnsi="Times New Roman" w:cs="Times New Roman"/>
          <w:sz w:val="26"/>
          <w:szCs w:val="26"/>
        </w:rPr>
        <w:t>у</w:t>
      </w:r>
      <w:r w:rsidRPr="002D4B0C">
        <w:rPr>
          <w:rFonts w:ascii="Times New Roman" w:hAnsi="Times New Roman" w:cs="Times New Roman"/>
          <w:sz w:val="26"/>
          <w:szCs w:val="26"/>
        </w:rPr>
        <w:t>дебный акт об установлении факта проживания на территории Котельниковского городского поселения;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2) документы, подтверждающие родственные отношения заявителя и членов его семьи (копии свидетельств о рождении детей, включая совершеннолетних, св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детельств о заключении (расторжении) брака, другие);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3) копию домовой книги (выписку из домовой книги) в случае регистрации по месту жительства в индивидуальном жилом доме;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4) письменное согласие гражданина и членов его семьи на обработку перс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нальных данных;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5) гражданин, являющийся собственником жилого помещения либо членом семьи собственника жилого помещения, - копию правоустанавливающего док</w:t>
      </w:r>
      <w:r w:rsidRPr="002D4B0C">
        <w:rPr>
          <w:rFonts w:ascii="Times New Roman" w:hAnsi="Times New Roman" w:cs="Times New Roman"/>
          <w:sz w:val="26"/>
          <w:szCs w:val="26"/>
        </w:rPr>
        <w:t>у</w:t>
      </w:r>
      <w:r w:rsidRPr="002D4B0C">
        <w:rPr>
          <w:rFonts w:ascii="Times New Roman" w:hAnsi="Times New Roman" w:cs="Times New Roman"/>
          <w:sz w:val="26"/>
          <w:szCs w:val="26"/>
        </w:rPr>
        <w:t xml:space="preserve">мента на объект недвижимости, право 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2D4B0C">
        <w:rPr>
          <w:rFonts w:ascii="Times New Roman" w:hAnsi="Times New Roman" w:cs="Times New Roman"/>
          <w:sz w:val="26"/>
          <w:szCs w:val="26"/>
        </w:rPr>
        <w:t xml:space="preserve"> на который не зарегистрир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вано в Едином государственном реестре недвижимости;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 xml:space="preserve">6) малоимущие граждане - заключение о признании гражданина и членов его семьи 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малоимущими</w:t>
      </w:r>
      <w:proofErr w:type="gramEnd"/>
      <w:r w:rsidRPr="002D4B0C">
        <w:rPr>
          <w:rFonts w:ascii="Times New Roman" w:hAnsi="Times New Roman" w:cs="Times New Roman"/>
          <w:sz w:val="26"/>
          <w:szCs w:val="26"/>
        </w:rPr>
        <w:t>;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7)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тельством Российской Федерации, по Международной статистической классиф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кации болезней и проблем, связанных со здоровьем (МКБ-10);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8) в случае обращения с заявлением о принятии на учет в орган местного с</w:t>
      </w:r>
      <w:r w:rsidRPr="002D4B0C">
        <w:rPr>
          <w:rFonts w:ascii="Times New Roman" w:hAnsi="Times New Roman" w:cs="Times New Roman"/>
          <w:sz w:val="26"/>
          <w:szCs w:val="26"/>
        </w:rPr>
        <w:t>а</w:t>
      </w:r>
      <w:r w:rsidRPr="002D4B0C">
        <w:rPr>
          <w:rFonts w:ascii="Times New Roman" w:hAnsi="Times New Roman" w:cs="Times New Roman"/>
          <w:sz w:val="26"/>
          <w:szCs w:val="26"/>
        </w:rPr>
        <w:t>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книжки;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4B0C">
        <w:rPr>
          <w:rFonts w:ascii="Times New Roman" w:hAnsi="Times New Roman" w:cs="Times New Roman"/>
          <w:sz w:val="26"/>
          <w:szCs w:val="26"/>
        </w:rPr>
        <w:t>9)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нием за счет средств федерального или областного бюджета;</w:t>
      </w:r>
      <w:proofErr w:type="gramEnd"/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10) в случае подписания заявления о принятии на учет опекуном (попечит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лем), действующим от имени недееспособного либо несовершеннолетнего гражд</w:t>
      </w:r>
      <w:r w:rsidRPr="002D4B0C">
        <w:rPr>
          <w:rFonts w:ascii="Times New Roman" w:hAnsi="Times New Roman" w:cs="Times New Roman"/>
          <w:sz w:val="26"/>
          <w:szCs w:val="26"/>
        </w:rPr>
        <w:t>а</w:t>
      </w:r>
      <w:r w:rsidRPr="002D4B0C">
        <w:rPr>
          <w:rFonts w:ascii="Times New Roman" w:hAnsi="Times New Roman" w:cs="Times New Roman"/>
          <w:sz w:val="26"/>
          <w:szCs w:val="26"/>
        </w:rPr>
        <w:t>нина, в отношении которого установлена опека (попечительство), - решение органа опеки и попечительства о назначении опекуна (попечителя)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 xml:space="preserve">11) гражданин,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использования, - копию 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догов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ра найма жилого помещения жилищного фонда социального использования</w:t>
      </w:r>
      <w:proofErr w:type="gramEnd"/>
      <w:r w:rsidRPr="002D4B0C">
        <w:rPr>
          <w:rFonts w:ascii="Times New Roman" w:hAnsi="Times New Roman" w:cs="Times New Roman"/>
          <w:sz w:val="26"/>
          <w:szCs w:val="26"/>
        </w:rPr>
        <w:t>.</w:t>
      </w:r>
    </w:p>
    <w:p w:rsidR="00A57DB3" w:rsidRPr="002D4B0C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Уведомление и документы представляются гражданином лично или его по</w:t>
      </w:r>
      <w:r w:rsidRPr="002D4B0C">
        <w:rPr>
          <w:rFonts w:ascii="Times New Roman" w:hAnsi="Times New Roman" w:cs="Times New Roman"/>
          <w:sz w:val="26"/>
          <w:szCs w:val="26"/>
        </w:rPr>
        <w:t>л</w:t>
      </w:r>
      <w:r w:rsidRPr="002D4B0C">
        <w:rPr>
          <w:rFonts w:ascii="Times New Roman" w:hAnsi="Times New Roman" w:cs="Times New Roman"/>
          <w:sz w:val="26"/>
          <w:szCs w:val="26"/>
        </w:rPr>
        <w:t>номочным представителем на основании документа, подтверждающего его полн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мочия, Должностному лицу  либо через  МБУ МФЦ.</w:t>
      </w:r>
    </w:p>
    <w:p w:rsidR="00A57DB3" w:rsidRPr="002D4B0C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Если гражданами предъявляются нотариально не заверенные копии докуме</w:t>
      </w:r>
      <w:r w:rsidRPr="002D4B0C">
        <w:rPr>
          <w:rFonts w:ascii="Times New Roman" w:hAnsi="Times New Roman" w:cs="Times New Roman"/>
          <w:sz w:val="26"/>
          <w:szCs w:val="26"/>
        </w:rPr>
        <w:t>н</w:t>
      </w:r>
      <w:r w:rsidRPr="002D4B0C">
        <w:rPr>
          <w:rFonts w:ascii="Times New Roman" w:hAnsi="Times New Roman" w:cs="Times New Roman"/>
          <w:sz w:val="26"/>
          <w:szCs w:val="26"/>
        </w:rPr>
        <w:t>тов, то обязательно предъявление оригиналов документов. Должностное лицо, осуществляющее прием документов, может  самостоятельно заверять представле</w:t>
      </w:r>
      <w:r w:rsidRPr="002D4B0C">
        <w:rPr>
          <w:rFonts w:ascii="Times New Roman" w:hAnsi="Times New Roman" w:cs="Times New Roman"/>
          <w:sz w:val="26"/>
          <w:szCs w:val="26"/>
        </w:rPr>
        <w:t>н</w:t>
      </w:r>
      <w:r w:rsidRPr="002D4B0C">
        <w:rPr>
          <w:rFonts w:ascii="Times New Roman" w:hAnsi="Times New Roman" w:cs="Times New Roman"/>
          <w:sz w:val="26"/>
          <w:szCs w:val="26"/>
        </w:rPr>
        <w:t>ные копии документов после сверки их с оригиналом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A57DB3" w:rsidRPr="002D4B0C" w:rsidRDefault="00A57DB3" w:rsidP="00A57DB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Пункт 14 Регламента  изложить в следующей редакции:</w:t>
      </w:r>
    </w:p>
    <w:p w:rsidR="00A57DB3" w:rsidRPr="002D4B0C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 xml:space="preserve">«14. 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Администрация Котельниковского городского поселения  самостоятельно запрашивает документы (их копии или содержащиеся в них сведения), необход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</w:t>
      </w:r>
      <w:r w:rsidRPr="002D4B0C">
        <w:rPr>
          <w:rFonts w:ascii="Times New Roman" w:hAnsi="Times New Roman" w:cs="Times New Roman"/>
          <w:sz w:val="26"/>
          <w:szCs w:val="26"/>
        </w:rPr>
        <w:t>р</w:t>
      </w:r>
      <w:r w:rsidRPr="002D4B0C">
        <w:rPr>
          <w:rFonts w:ascii="Times New Roman" w:hAnsi="Times New Roman" w:cs="Times New Roman"/>
          <w:sz w:val="26"/>
          <w:szCs w:val="26"/>
        </w:rPr>
        <w:t>ганам местного самоуправления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нормативными прав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выми актами</w:t>
      </w:r>
      <w:proofErr w:type="gramEnd"/>
      <w:r w:rsidRPr="002D4B0C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Федерации, муниципальными правовыми а</w:t>
      </w:r>
      <w:r w:rsidRPr="002D4B0C">
        <w:rPr>
          <w:rFonts w:ascii="Times New Roman" w:hAnsi="Times New Roman" w:cs="Times New Roman"/>
          <w:sz w:val="26"/>
          <w:szCs w:val="26"/>
        </w:rPr>
        <w:t>к</w:t>
      </w:r>
      <w:r w:rsidRPr="002D4B0C">
        <w:rPr>
          <w:rFonts w:ascii="Times New Roman" w:hAnsi="Times New Roman" w:cs="Times New Roman"/>
          <w:sz w:val="26"/>
          <w:szCs w:val="26"/>
        </w:rPr>
        <w:t>тами, если такие документы не были представлены заявителем по собственной инициативе, а именно: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1) сведения федерального органа исполнительной власти, уполномоченного Правительством Российской Федерации на осуществление государственного кад</w:t>
      </w:r>
      <w:r w:rsidRPr="002D4B0C">
        <w:rPr>
          <w:rFonts w:ascii="Times New Roman" w:hAnsi="Times New Roman" w:cs="Times New Roman"/>
          <w:sz w:val="26"/>
          <w:szCs w:val="26"/>
        </w:rPr>
        <w:t>а</w:t>
      </w:r>
      <w:r w:rsidRPr="002D4B0C">
        <w:rPr>
          <w:rFonts w:ascii="Times New Roman" w:hAnsi="Times New Roman" w:cs="Times New Roman"/>
          <w:sz w:val="26"/>
          <w:szCs w:val="26"/>
        </w:rPr>
        <w:t>стрового учета, государственной регистрации прав, ведение Единого государстве</w:t>
      </w:r>
      <w:r w:rsidRPr="002D4B0C">
        <w:rPr>
          <w:rFonts w:ascii="Times New Roman" w:hAnsi="Times New Roman" w:cs="Times New Roman"/>
          <w:sz w:val="26"/>
          <w:szCs w:val="26"/>
        </w:rPr>
        <w:t>н</w:t>
      </w:r>
      <w:r w:rsidRPr="002D4B0C">
        <w:rPr>
          <w:rFonts w:ascii="Times New Roman" w:hAnsi="Times New Roman" w:cs="Times New Roman"/>
          <w:sz w:val="26"/>
          <w:szCs w:val="26"/>
        </w:rPr>
        <w:t>ного реестра недвижимости и предоставление сведений, содержащихся в Едином государственном реестре недвижимости, его территориальных органов;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2) сведения (документы) организаций (органов) государственного техническ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 xml:space="preserve">го учета и (или) технической инвентаризации объектов капитального строительства о жилых помещениях, занимаемых гражданином и (или) членами его семьи, право 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2D4B0C">
        <w:rPr>
          <w:rFonts w:ascii="Times New Roman" w:hAnsi="Times New Roman" w:cs="Times New Roman"/>
          <w:sz w:val="26"/>
          <w:szCs w:val="26"/>
        </w:rPr>
        <w:t xml:space="preserve"> на которые не зарегистрировано в Едином государственном реестре недвижимости;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4B0C">
        <w:rPr>
          <w:rFonts w:ascii="Times New Roman" w:hAnsi="Times New Roman" w:cs="Times New Roman"/>
          <w:sz w:val="26"/>
          <w:szCs w:val="26"/>
        </w:rPr>
        <w:t>3) копию договора социального найма или иной документ, на основании кот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ального найма или членом семьи нанимателя жилого помещения по договору соц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ального найма;</w:t>
      </w:r>
      <w:proofErr w:type="gramEnd"/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4) сведения о составе семьи, в том числе с места жительства каждого члена семьи, не зарегистрированного по адресу заявителя (с указанием фамилии, имени, отчества, степени родства, возраста);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5) решение уполномоченного органа о признании жилого дома (жилого пом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щения) непригодным для проживания - в случае принятия на учет гражданина, проживающего в жилом помещении, признанном непригодным для проживания;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6) копию договора найма жилого помещения жилищного фонда социального использования - для гражданина, являющегося нанимателем жилого помещения по договору найма жилого помещения государственного или муниципального ж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лищного фонда социального использования или членом семьи нанимателя жилого помещения по договору найма жилого помещения государственного или муниц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пального жилищного фонда социального использования;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7) копию технического паспорта жилого помещения, если указанное помещ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ние не было поставлено на кадастровый учет.</w:t>
      </w:r>
    </w:p>
    <w:p w:rsidR="00A57DB3" w:rsidRPr="002D4B0C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7DB3" w:rsidRPr="002D4B0C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Гражданин и (или) члены его семьи вправе по собственной инициативе пре</w:t>
      </w:r>
      <w:r w:rsidRPr="002D4B0C">
        <w:rPr>
          <w:rFonts w:ascii="Times New Roman" w:hAnsi="Times New Roman" w:cs="Times New Roman"/>
          <w:sz w:val="26"/>
          <w:szCs w:val="26"/>
        </w:rPr>
        <w:t>д</w:t>
      </w:r>
      <w:r w:rsidRPr="002D4B0C">
        <w:rPr>
          <w:rFonts w:ascii="Times New Roman" w:hAnsi="Times New Roman" w:cs="Times New Roman"/>
          <w:sz w:val="26"/>
          <w:szCs w:val="26"/>
        </w:rPr>
        <w:t>ставить вышеуказанные документы (их копии или содержащиеся в них сведения)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A57DB3" w:rsidRPr="002D4B0C" w:rsidRDefault="00A57DB3" w:rsidP="00A57DB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Пункт 15 Регламента  изложить в следующей редакции:</w:t>
      </w:r>
    </w:p>
    <w:p w:rsidR="00A57DB3" w:rsidRPr="002D4B0C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 xml:space="preserve">«15.  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Должностное лицо администрации Котельниковского городского пос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ления,  уполномоченное на ведение учета граждан в качестве нуждающихся в жилых помещения, предоставляемых по договорам социального найма  вправе инициировать проверку представленных заявителем сведений при подаче граждан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ном заявления в ходе ежегодной перерегистрации, а также перед предоставлением жилого помещения.</w:t>
      </w:r>
      <w:proofErr w:type="gramEnd"/>
    </w:p>
    <w:p w:rsidR="00A57DB3" w:rsidRPr="002D4B0C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К числу подлежащих проверке сведений относятся: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сообщенная гражданином и членами его семьи информация о составе семьи;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информация о месте жительства гражданина и членов его семьи;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сведения о жилых помещениях, занимаемых гражданином и (или) членами его семьи по договорам социального найма, договорам найма жилого помещения ж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лищного фонда социального использования и (или) принадлежащих им на праве собственности.</w:t>
      </w:r>
    </w:p>
    <w:p w:rsidR="00A57DB3" w:rsidRPr="002D4B0C" w:rsidRDefault="00A57DB3" w:rsidP="00A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С целью проверки сведений, указанных в настоящем пункте, администрация Котельниковского г.п. имеет право направлять запросы в органы государственной власти, органы местного самоуправления, другие органы, учреждения, предпр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ятия и организации</w:t>
      </w:r>
    </w:p>
    <w:p w:rsidR="00A57DB3" w:rsidRPr="002D4B0C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2. Настоящее постановление подлежит размещению в региональном реестре государственных и муниципальных услуг (функций) в сети Интернет.</w:t>
      </w:r>
    </w:p>
    <w:p w:rsidR="00A57DB3" w:rsidRPr="002D4B0C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3. Настоящее постановление подлежит обнародованию.</w:t>
      </w:r>
    </w:p>
    <w:p w:rsidR="00A57DB3" w:rsidRPr="002D4B0C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7DB3" w:rsidRPr="002D4B0C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4B0C">
        <w:rPr>
          <w:rFonts w:ascii="Times New Roman" w:hAnsi="Times New Roman" w:cs="Times New Roman"/>
          <w:b/>
          <w:sz w:val="26"/>
          <w:szCs w:val="26"/>
        </w:rPr>
        <w:t xml:space="preserve">Глава Котельниковского </w:t>
      </w:r>
    </w:p>
    <w:p w:rsidR="00A57DB3" w:rsidRPr="002D4B0C" w:rsidRDefault="00A57DB3" w:rsidP="00A5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4B0C">
        <w:rPr>
          <w:rFonts w:ascii="Times New Roman" w:hAnsi="Times New Roman" w:cs="Times New Roman"/>
          <w:b/>
          <w:sz w:val="26"/>
          <w:szCs w:val="26"/>
        </w:rPr>
        <w:t>городского поселения                                                  А.Л.Федоров</w:t>
      </w:r>
    </w:p>
    <w:p w:rsidR="007528A3" w:rsidRDefault="00A57DB3"/>
    <w:sectPr w:rsidR="007528A3" w:rsidSect="000B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A02"/>
    <w:multiLevelType w:val="multilevel"/>
    <w:tmpl w:val="E1229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7DB3"/>
    <w:rsid w:val="000B1791"/>
    <w:rsid w:val="00854179"/>
    <w:rsid w:val="00A57DB3"/>
    <w:rsid w:val="00FB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57DB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A57D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E57FFB39D4BC0A10FAAB53FECF0FE2F7ABDF78056141C1643DEF69CBA98423E26M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EE57FFB39D4BC0A10FB4B82980AFFB2E76E0FD82521A434215D8A1C3EA9E177E25C6C8F2F00FC525M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EE57FFB39D4BC0A10FB4B82980AFFB2E76E4F8845E1A434215D8A1C32EM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1616</Words>
  <Characters>9213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2017-09-25T06:25:00Z</dcterms:created>
  <dcterms:modified xsi:type="dcterms:W3CDTF">2017-09-25T06:26:00Z</dcterms:modified>
</cp:coreProperties>
</file>