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3" w:rsidRDefault="00487C53" w:rsidP="00487C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53" w:rsidRDefault="00487C53" w:rsidP="00487C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487C53" w:rsidRDefault="00487C53" w:rsidP="00487C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487C53" w:rsidRDefault="00487C53" w:rsidP="00487C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487C53" w:rsidRDefault="00487C53" w:rsidP="00487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487C53" w:rsidRDefault="00487C53" w:rsidP="00487C5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487C53" w:rsidRDefault="00567880" w:rsidP="00487C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15.09</w:t>
      </w:r>
      <w:r w:rsidR="00487C53">
        <w:rPr>
          <w:rFonts w:ascii="Times New Roman" w:eastAsia="Times New Roman" w:hAnsi="Times New Roman"/>
          <w:b/>
          <w:sz w:val="24"/>
          <w:szCs w:val="24"/>
          <w:lang w:eastAsia="ru-RU"/>
        </w:rPr>
        <w:t>.2015                                      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666</w:t>
      </w: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проекту межевания территории малоэтажной                                                                       жилой застройки жилого района                                                                                   «Дубовая роща» (зона А)</w:t>
      </w: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C53" w:rsidRDefault="00487C53" w:rsidP="00487C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</w:t>
      </w:r>
      <w:r w:rsidR="0056788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Совета народных депутатов Котельниковского городского поселения от 11.09.2015г. №89/358 «О назначении публичных слушаний по проекту межевания территории малоэтажной </w:t>
      </w:r>
      <w:r w:rsidR="00522854">
        <w:rPr>
          <w:rFonts w:ascii="Times New Roman" w:eastAsia="Times New Roman" w:hAnsi="Times New Roman"/>
          <w:sz w:val="24"/>
          <w:szCs w:val="24"/>
          <w:lang w:eastAsia="ru-RU"/>
        </w:rPr>
        <w:t>жилой застройки жилого района «Дубовая роща» (зона А)»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Нлий»     В. Н. Старцева земельного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заявление</w:t>
      </w:r>
      <w:r w:rsidR="005678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2854">
        <w:rPr>
          <w:rFonts w:ascii="Times New Roman" w:eastAsia="Times New Roman" w:hAnsi="Times New Roman"/>
          <w:sz w:val="24"/>
          <w:szCs w:val="24"/>
          <w:lang w:eastAsia="ru-RU"/>
        </w:rPr>
        <w:t xml:space="preserve">«ЕвроХим-ВолгаКалий» </w:t>
      </w:r>
      <w:proofErr w:type="spellStart"/>
      <w:r w:rsidR="00522854">
        <w:rPr>
          <w:rFonts w:ascii="Times New Roman" w:eastAsia="Times New Roman" w:hAnsi="Times New Roman"/>
          <w:sz w:val="24"/>
          <w:szCs w:val="24"/>
          <w:lang w:eastAsia="ru-RU"/>
        </w:rPr>
        <w:t>Калайджи</w:t>
      </w:r>
      <w:proofErr w:type="spellEnd"/>
      <w:r w:rsidR="00522854">
        <w:rPr>
          <w:rFonts w:ascii="Times New Roman" w:eastAsia="Times New Roman" w:hAnsi="Times New Roman"/>
          <w:sz w:val="24"/>
          <w:szCs w:val="24"/>
          <w:lang w:eastAsia="ru-RU"/>
        </w:rPr>
        <w:t xml:space="preserve"> И.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 «О порядке организации и проведения публичных слушаний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Федеральным Законом от 06.10.2003г. №131-ФЗ «Об общих принципах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 п. 3 ст. 4 Федерального Закона от 29.12.2004г. №191-ФЗ «О введении в действие Градостроительного Кодекса Российской Федерации», Уставом Котельниковского городского поселения,</w:t>
      </w:r>
      <w:r w:rsidR="0052285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Котельниковского городского поселения</w:t>
      </w:r>
    </w:p>
    <w:p w:rsidR="00487C53" w:rsidRDefault="00522854" w:rsidP="00487C5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ПОСТАНОВЛЯЕТ</w:t>
      </w:r>
      <w:r w:rsidR="00487C53">
        <w:rPr>
          <w:rFonts w:ascii="Times New Roman" w:eastAsia="Times New Roman" w:hAnsi="Times New Roman"/>
          <w:b/>
          <w:lang w:eastAsia="ru-RU"/>
        </w:rPr>
        <w:t>:</w:t>
      </w: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7C53" w:rsidRDefault="00522854" w:rsidP="00487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 22.10</w:t>
      </w:r>
      <w:r w:rsidR="00487C53">
        <w:rPr>
          <w:rFonts w:ascii="Times New Roman" w:eastAsia="Times New Roman" w:hAnsi="Times New Roman"/>
          <w:sz w:val="24"/>
          <w:szCs w:val="24"/>
          <w:lang w:eastAsia="ru-RU"/>
        </w:rPr>
        <w:t>.2015г.  в 14-00 по адресу: Волгоградская область, г. Котельниково,                        ул. Ленина, 9,</w:t>
      </w:r>
      <w:r w:rsidR="00487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по п</w:t>
      </w:r>
      <w:r w:rsidR="00487C53">
        <w:rPr>
          <w:rFonts w:ascii="Times New Roman" w:eastAsia="Times New Roman" w:hAnsi="Times New Roman"/>
          <w:sz w:val="24"/>
          <w:szCs w:val="24"/>
          <w:lang w:eastAsia="ru-RU"/>
        </w:rPr>
        <w:t>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кту межевания территории малоэтажной жилой застройки жилого района «Дубовая роща» (зона А)</w:t>
      </w:r>
      <w:r w:rsidR="00487C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7C53" w:rsidRDefault="00487C53" w:rsidP="00487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постановление в средствах массовой информации.</w:t>
      </w:r>
    </w:p>
    <w:p w:rsidR="00487C53" w:rsidRDefault="00487C53" w:rsidP="00487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87C53" w:rsidRDefault="00487C53" w:rsidP="00487C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Котельниковского </w:t>
      </w:r>
    </w:p>
    <w:p w:rsidR="00487C53" w:rsidRDefault="00487C53" w:rsidP="00487C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                                                                                    А. Л. Федоров</w:t>
      </w:r>
    </w:p>
    <w:p w:rsidR="00487C53" w:rsidRDefault="00487C53" w:rsidP="00487C53">
      <w:pPr>
        <w:rPr>
          <w:rFonts w:asciiTheme="minorHAnsi" w:eastAsiaTheme="minorEastAsia" w:hAnsiTheme="minorHAnsi" w:cstheme="minorBidi"/>
          <w:lang w:eastAsia="ru-RU"/>
        </w:rPr>
      </w:pPr>
    </w:p>
    <w:p w:rsidR="00487C53" w:rsidRDefault="00487C53" w:rsidP="00487C53">
      <w:pPr>
        <w:rPr>
          <w:rFonts w:asciiTheme="minorHAnsi" w:eastAsiaTheme="minorEastAsia" w:hAnsiTheme="minorHAnsi" w:cstheme="minorBidi"/>
          <w:lang w:eastAsia="ru-RU"/>
        </w:rPr>
      </w:pPr>
    </w:p>
    <w:p w:rsidR="001D6363" w:rsidRDefault="001D6363"/>
    <w:sectPr w:rsidR="001D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2"/>
    <w:rsid w:val="001D6363"/>
    <w:rsid w:val="00487C53"/>
    <w:rsid w:val="00522854"/>
    <w:rsid w:val="00567880"/>
    <w:rsid w:val="00847857"/>
    <w:rsid w:val="00B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2015-09-15T08:08:00Z</cp:lastPrinted>
  <dcterms:created xsi:type="dcterms:W3CDTF">2015-09-14T05:41:00Z</dcterms:created>
  <dcterms:modified xsi:type="dcterms:W3CDTF">2015-09-15T08:08:00Z</dcterms:modified>
</cp:coreProperties>
</file>