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1008"/>
        <w:gridCol w:w="2409"/>
        <w:gridCol w:w="2552"/>
        <w:gridCol w:w="283"/>
        <w:gridCol w:w="1843"/>
        <w:gridCol w:w="1418"/>
        <w:gridCol w:w="1134"/>
        <w:gridCol w:w="1592"/>
        <w:gridCol w:w="1951"/>
        <w:gridCol w:w="1134"/>
      </w:tblGrid>
      <w:tr w:rsidR="00E342E9" w:rsidRPr="00E342E9" w:rsidTr="00E342E9">
        <w:trPr>
          <w:trHeight w:val="2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Место нахождения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ind w:right="601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Основание приобретени</w:t>
            </w:r>
            <w:proofErr w:type="gramStart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я(</w:t>
            </w:r>
            <w:proofErr w:type="gramEnd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возникновения)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вид вещного права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площадь объекта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 xml:space="preserve">Балансовая </w:t>
            </w:r>
            <w:proofErr w:type="spellStart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стоимость</w:t>
            </w:r>
            <w:proofErr w:type="gramStart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,п</w:t>
            </w:r>
            <w:proofErr w:type="gramEnd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о</w:t>
            </w:r>
            <w:proofErr w:type="spellEnd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 xml:space="preserve"> состоянию на 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Aharoni" w:eastAsia="Times New Roman" w:hAnsi="Aharoni" w:cs="Times New Roman"/>
                <w:b/>
                <w:bCs/>
                <w:lang w:eastAsia="ru-RU"/>
              </w:rPr>
            </w:pPr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Примечани</w:t>
            </w:r>
            <w:proofErr w:type="gramStart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е(</w:t>
            </w:r>
            <w:proofErr w:type="gramEnd"/>
            <w:r w:rsidRPr="00E342E9">
              <w:rPr>
                <w:rFonts w:ascii="Aharoni" w:eastAsia="Times New Roman" w:hAnsi="Aharoni" w:cs="Times New Roman"/>
                <w:b/>
                <w:bCs/>
                <w:lang w:eastAsia="ru-RU"/>
              </w:rPr>
              <w:t>особые отметки)</w:t>
            </w:r>
          </w:p>
        </w:tc>
      </w:tr>
      <w:tr w:rsidR="00E342E9" w:rsidRPr="00E342E9" w:rsidTr="00E342E9">
        <w:trPr>
          <w:trHeight w:val="67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Pr="00E342E9">
              <w:rPr>
                <w:rFonts w:ascii="Imprint MT Shadow" w:eastAsia="Times New Roman" w:hAnsi="Imprint MT Shadow" w:cs="Times New Roman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E342E9">
              <w:rPr>
                <w:rFonts w:ascii="Imprint MT Shadow" w:eastAsia="Times New Roman" w:hAnsi="Imprint MT Shadow" w:cs="Times New Roman"/>
                <w:sz w:val="28"/>
                <w:szCs w:val="28"/>
                <w:lang w:eastAsia="ru-RU"/>
              </w:rPr>
              <w:t xml:space="preserve"> 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  <w:r w:rsidRPr="00E342E9">
              <w:rPr>
                <w:rFonts w:ascii="Imprint MT Shadow" w:eastAsia="Times New Roman" w:hAnsi="Imprint MT Shadow" w:cs="Times New Roman"/>
                <w:sz w:val="28"/>
                <w:szCs w:val="28"/>
                <w:lang w:eastAsia="ru-RU"/>
              </w:rPr>
              <w:t xml:space="preserve"> "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r w:rsidRPr="00E342E9">
              <w:rPr>
                <w:rFonts w:ascii="Imprint MT Shadow" w:eastAsia="Times New Roman" w:hAnsi="Imprint MT Shadow" w:cs="Times New Roman"/>
                <w:sz w:val="28"/>
                <w:szCs w:val="28"/>
                <w:lang w:eastAsia="ru-RU"/>
              </w:rPr>
              <w:t xml:space="preserve">"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E342E9">
              <w:rPr>
                <w:rFonts w:ascii="Imprint MT Shadow" w:eastAsia="Times New Roman" w:hAnsi="Imprint MT Shadow" w:cs="Imprint MT Shadow"/>
                <w:sz w:val="28"/>
                <w:szCs w:val="28"/>
                <w:lang w:eastAsia="ru-RU"/>
              </w:rPr>
              <w:t>.</w:t>
            </w:r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едения</w:t>
            </w:r>
            <w:proofErr w:type="spellEnd"/>
            <w:r w:rsidRPr="00E342E9">
              <w:rPr>
                <w:rFonts w:ascii="Imprint MT Shadow" w:eastAsia="Times New Roman" w:hAnsi="Imprint MT Shadow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одноэтажное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576 046,00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110102018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Гришина, 143 «б»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1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К-18-20 номер 1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10 527,00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110104037, 110104038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3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КВА-0,63             № 1101040077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 00062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КПГЭГ -50П, инвентарный номер 110104040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 00060/1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5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КВА-063 Гн номер 1 , 00050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250 580,00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СГ-16МТ-100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BL40/160-5 /|2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 ёмкость инвентарный номер 110106703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ТМТ 15-2, № 000000198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управления, № 00060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20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газопровод низкого давления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110103290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блочная газовая ГБГ-0800 со щитом управления инвентарный номер 00059,00059/1, 00059/2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КВС-0,63,                              № 10800206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BL40/160 5  5/2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Газораспределительное устройство ГРУ-400-01-У1 инвентарный номер 110104041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АДП 81,23, № 000000193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DD 6-10, №108000185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Корректор СПГ-741,1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КВА-063 Гн, номер 2, 00052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газопровод высокого давления инвентарный номер 110103289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Химводоочистка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инвентарный номер 110104039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Котёл ДКВР 6,5/13,номер 2, №00008/3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C0504D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C0504D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C0504D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497 166,00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котельной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одноэт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3 170 866,00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Ломоносова.11 «а»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0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BL 65/160-11/2,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81 125,00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010414261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К-18-30, инвентарный номер 110104043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коммутации для БУК-4М                          № 000000183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КВА -0,63 инвентарный номер 1101040076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 инвентарный номер 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 для БУК-4М,                               № 000000182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BL 65/160-11/2,                    № 010414262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Гбак-0,85 инвентарный номер 10800207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коммуникаций для БУК-4М,                                 № 000000184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 -0,63 без горелки,                                 № 000000151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DD 6-10,                              № 108000185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котельной двухэтажное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9 682 426,00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 00005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енина,9 «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ТМТ 15-2-98, № 00000063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5, 00000085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сетевой Д-320, номер 3,№ 00000090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5002 ВХ10 ГКС/СМ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10414183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2010 Сry2х10КГС/СМ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шт.)№1101061531-.)№1101061535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номер 1,00028/1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203 118,00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 ШСУ 5147-03, номер 6, 00015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3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Экономайзер Эп-2-236, номер 3, №00007/3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30 186,00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NL   100/200 452-05-50 Hz,№010414252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КПЭГ-100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№10104026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МП2-УУ*6 кгс/см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манометр(9 шт.)          № 10414138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Счётчик расхода  газа СП 16/1000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45 024,00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10414024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 , № 00022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ТРМ 1-Щ1.У.РРизмеритель-регулятор двухканальный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7, 000000087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Манометр, № 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КМ-22Р(0-6КПа) Q1.2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3шт.,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№110104147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3, 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НМП-52-М2-УЗ+2,5Па кл.1,5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пламени, №000000185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Асфальтное покрытие , № 00021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3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ТРМ 1-Н.У.Р. регулятор измерительный одноканальный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10414183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Электродвигатель, № 00016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Экономайзер Эп-2-236, номер 2, № 00007/2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4, 00013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ДКВР 6,5/13,номер 3, №00008/3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АПС-45,                                    № 000000066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МП2-УУ2*10 кгс/см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манометр (10 шт.),                            № 10414129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АП 5-4, номер 2,                        № 00057/3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распределительный 2578/2,00009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НМП-100-М1+2,5кПА кл.т.1,5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напорометр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радиальное исп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туцера(4шт.) № 110104141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Тепловизор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testo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875-1№ 108000165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HMП-52-M2-УЗ+/0,8к Па кл.1,5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тягонометр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№010414181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1, 00010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ШСУ 5147-03, номер 2, 00011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 номер 2,                        № 00028/2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3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питания АПС-45,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000000109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учёта расхода газа (ПУРГ)0400/1000, № 00006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Газораспределительное устройство ГРУ ГСРО-100,                                    № 10104023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ТМНП-52-М-УЗ + 2,5кПА кл.т.1,5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напорометр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(1шт.), № 10414180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МПЗ-УУ2*10 кгс/см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манометр (10 шт.), 10414148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МНП-52-М-УЗ + 6кПА кл.т.1,5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напорометр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(3шт.), № 11010141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4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Экономайзер Эп-2-236, номер 1, № 00007/1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30 183,00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ДКВР 6,5/13,номер 1,               № 00008/1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АП 5-4, номер 1,                                             № 00000057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6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ТНМП-52-М2-УЗ+/-0,8 кПа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110104141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0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котельной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Волгоградская область, Котельниковский район, 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ришина,24 в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49 689,00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  10102019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ришина, 24 «в»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DD6-10,                № 108000185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Ёмкость для воды 10 м3, № 110106704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КВС-0,25 № 000000153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КВС-0,25 Гн № 000000152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W-56-30H(2шт.) № 110104046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WILLO IL 32/160 3/2 (2 шт.) № 010414253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котельной одноэтажное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1 088 621,00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  10102006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омсомольская, 85 «б»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сетевой willo-top-53/10 (2шт.) № 10102020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Наземный газопровод № 110102020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4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Счётчик газовый ВК-G-16,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110102020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предохранительный КПЭГ-50П,                        № 1101002020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Котёл Волга-Д-100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(2 шт.)                    № 000000187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Автономная котельная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8 188 658,00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Комсомольская, 99 «а»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АСДР «Комплексон-6», 5м3/ч, 010414260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 0,63             № 11010414251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Котёл КВС-0,63 1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шт.,№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котельной одноэтажное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1 050 382,00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  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Гагарина, 48 «б»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ГСГО -3-06,                   № 110104032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Котёл КВС-0,63,         № 0414074/1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20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UPS 32-125/142 QRUNDFOS,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000000143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Корректор расхода газа СПГ-741 ИСП.01, с RVG-65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000000140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RVG 65,146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ТМТ 15-2,  000000192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Теплосчётчик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ТСК-7 в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колмплекте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преобразователь «Термит» в комплекте                       № 000000145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Корректор СПГ -741,1,190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 расширительный WRV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Wester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Heatnq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№ 000000137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UPS 32-120F    QRUNDFOS,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000000142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АПС-45,                                           № 000000136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 02.12.2013г. № 573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220В/2х(24В.300ммА) АДП 81.22,135,                        № 000000136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Котёл КВС-0,63 без горелки СК 1308 90 00.00.00 , 108000186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110103288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  1 муфт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                    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000000147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ТМТ-100М,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000000139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25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давления МИДА-ДА-13П-010,4МПа,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000000144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5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питания АДП 81.23,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000000193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АСД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Р»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Комплексон-6» 5 м3/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ч,№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010414261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Дымовая труба ,               № 00044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барьер защиты «Корунд»,                     № 000000149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Разъём для геркона счётчика,                       № 000000146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3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горелка двухступенчатая Р-65 М-АВ.S.RU.A.O 5000801094228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288 700,00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000000138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 2ПТС-4,    инв. № 000000162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785 а, заводской номер  46353,    инв. № 000000162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Аварийно-ремонтная машина для тепловых сетей и котельных, АРТК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шасси ГАЗ -3309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2012,модель двигателя Д245.7 Е3 619129,,цвет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119(87,5),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-80,                             № 000000161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1991,,мощность двигателя 60(81)</w:t>
            </w:r>
          </w:p>
        </w:tc>
      </w:tr>
      <w:tr w:rsidR="00E342E9" w:rsidRPr="00E342E9" w:rsidTr="00E342E9">
        <w:trPr>
          <w:trHeight w:val="25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Экскаватор-погрузчик МСУ 1200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 </w:t>
            </w:r>
            <w:r w:rsidRPr="00E3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01.03.2015 № 130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ПСМ № СА 2843883 выдан 23.02.2015г., год выпуска 2015г., цвет жёлтый, номер двигателя U158681W, мощность двигатель 68,6квт, конструктивная масса 8070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6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ГАЗ -3307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цисцерна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     № 110105007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цисцерна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голубой,номер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двигателя 12644,мощность двигателя 120(88)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Д250мм-159п.м.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Д100мм- 71п.м.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Д200мм-126п.м.</w:t>
            </w:r>
          </w:p>
        </w:tc>
      </w:tr>
      <w:tr w:rsidR="00E342E9" w:rsidRPr="00E342E9" w:rsidTr="00E342E9">
        <w:trPr>
          <w:trHeight w:val="20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lang w:eastAsia="ru-RU"/>
              </w:rPr>
              <w:t xml:space="preserve">1984г,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lang w:eastAsia="ru-RU"/>
              </w:rPr>
              <w:t>Д100мм, 120п.м.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Родина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Д200мм-85п.м.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Д150мм-192п.м.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Д100мм-50п.м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80мм-10п.м.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1987г,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Д150мм-91п.м.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Д80мм-10п.м.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1987г,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 ЦРБ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Д159мм-119п.м.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Д89мм-158,5п.м.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Д76мм-54,5п.м.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1984г, 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Д150мм-35п.м.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Родина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Котельниково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1981г, 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(33кв до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№2) Д250мм-74пм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Д200мм-360пм; Д150мм-600,8пм; Д100мм-346пм;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Д125мм-103пм; Д80мм-309пм;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Д50мм-102,5пм; Д40мм-20пм;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Д32мм-12пм; Д76мм-142пм</w:t>
            </w:r>
          </w:p>
        </w:tc>
      </w:tr>
      <w:tr w:rsidR="00E342E9" w:rsidRPr="00E342E9" w:rsidTr="00E342E9">
        <w:trPr>
          <w:trHeight w:val="17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инвентарный номер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Котельниково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1985г, 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ТК 1 до ТК 2) Д100мм-2пм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1986г, 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ж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№№5,7,9) Д50мм-67пм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Ротмистрова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Котельниково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1959г</w:t>
            </w: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ТК 9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ж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Калинина 207) Д102мм-102пм; Д50мм-233,4пм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Котельниково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администрации Котельниковского </w:t>
            </w: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1963г, 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ТК 11 до ж/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 205)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Д102мм-149пм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0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инвентарный номер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Котельниково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1989г,</w:t>
            </w: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ТК до ж/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 201) Д159мм-387,5пм</w:t>
            </w:r>
          </w:p>
        </w:tc>
      </w:tr>
      <w:tr w:rsidR="00E342E9" w:rsidRPr="00E342E9" w:rsidTr="00E342E9">
        <w:trPr>
          <w:trHeight w:val="13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7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котельной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Котельниково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1 756 123,00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159мм протяженность 447 м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110103292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1101030020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20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Котельниково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   администрации Котельниковского 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02.12.2013г. № 572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ТК 14 к зданию почты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Д57мм-196пм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110103270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137 353,58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000000239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 д.26,д.30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09.09.2014г. № 469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перевооружение системы теплоснабжения жилого дома с устройством АИТ по 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ерафимовича, д.10 «а», в том числе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Котельниковского городского поселения от  31.12.2010г.№ 780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  <w:lang w:eastAsia="ru-RU"/>
              </w:rPr>
              <w:t>1 384 123,18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932 217,70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ементная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18 730,00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отопительный газовый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Волга»-Д-100-2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газовый ВК-G-16(Т*) С корректором ТС215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56 921,00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Запорное устройств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краны 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шаровые муфтовые, трехходовые, клапан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термозапорный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28 753,40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газовая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8 532,00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Запорное устройств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клапаны, вентиля, задвижки фланцевые)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19 863,40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циркулярный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«Will-Top-S-30/10»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E342E9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57 103,00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–«HWJ 201EM» - 1шт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автоматикой выключения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электросварная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Модем GSM с блоком питания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Simens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токсичных и горючих газов СТГ 1-1Д10-1ш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15 503,00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сбора и обработки аварийной информации с передачей данных по радиоканалу GSM-ELEX-2021GSM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40 475,00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Манометры.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Термоманометры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Щиток 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учетно-рапределительный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электроэнергии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14 528,00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включатели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управления и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Провода и кабели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15 670,50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ELEX -2021М-GSM (система сбора аварийной информации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модемы, антенны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9 «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  30.12.2013г. № 642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5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перевооружение  системы теплоснабжения домов по                           ул. Калинина, д.201, 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 д.205, ул.Калинина, д.207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 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3 625 038,97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Инв.11010314073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 д.201,205,207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Городского поселения                                                                                              От01.10.2014  г. №639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ELEX -2021 (система сбора аварийной информации, модемы, антенны )                </w:t>
            </w: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108000178/1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9 «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 30.12.2013г. № 642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ELEX -2021 (система сбора аварийной информации, модемы, антенны )                </w:t>
            </w: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108000178/2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9 «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  30.12.2013г. № 642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Дизельный генератор инв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 1013600007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постановление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295 899,00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Котельниково,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9 «</w:t>
            </w:r>
            <w:proofErr w:type="spellStart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Котельниковского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proofErr w:type="gramStart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</w:t>
            </w:r>
            <w:proofErr w:type="gramEnd"/>
            <w:r w:rsidRPr="00E342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 15.10.2014г. № 543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тепловые сети инв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1013600007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  362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1991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с оборудованием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отельниково, ул.Ломоносова.11а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  362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КВСа-1,0 МВт без горелки КВ 1,0.00.00.000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1013400044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13.06.2017   № 468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Горелка ГБ-1,2(ГБд-1,2.00.00.000)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1013400045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13.06.2017   № 468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302 144,90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 БУК -02</w:t>
            </w: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1013400046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13.06.2017   № 468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E342E9" w:rsidRPr="00E342E9" w:rsidTr="00E342E9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пассажирское транспортное средство УАЗ-29891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отельниково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28.03.2016    №  229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E342E9" w:rsidRPr="00E342E9" w:rsidTr="00E342E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4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42E9" w:rsidRPr="00E342E9" w:rsidTr="00E342E9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42E9" w:rsidRPr="00E342E9" w:rsidTr="00E342E9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Передача материалов в МУП "Тепловые сети"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термостойкого полиэтилена SDR 11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 бухта 100 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термостойкого полиэтилена SDR 11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(в отрезках по 11,85)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термостойкого полиэтилена SDR 11 Д 125 (в отрезках по 11,85)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143 640,00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термостойкого полиэтилена SDR 11 Д 180 (в отрезках по 11,85)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1 355 016,00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из термостойкого полиэтилена SDR 11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1 494 000,00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  <w:r w:rsidRPr="00E342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90 SDR 11 D180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  <w:r w:rsidRPr="00E342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90 SDR 11 D 225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  <w:r w:rsidRPr="00E342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90 SDR 11 D 63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26 840,00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 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 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225 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34 615,06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Втулка 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  PE-RT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8 379,00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5 985,00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10 956,00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4 853,40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3 235,60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</w:t>
            </w:r>
            <w:r w:rsidRPr="00E3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у=10,Ду=160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25.07.2017 № 599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27 090,00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76x3,5-1-ППУ-ПЭ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269 032,45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2016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159x4,5-1-ППУ-ПЭ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126 195,34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133*4,0-1-ППУ-ПЭ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252 865,74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108x4-1-ППУ-ПЭ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151 676,26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89x4-1-ППУ-ПЭ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127 145,47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57хЗ,5-1-ППУ-ПЭ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311 393,50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76x3,5-1-ППУ-ОЦ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256 536,72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159x4,5-90-1-ППУ-ПЭ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15 616,78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133-90-1-ППУ-ПЭ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17 888,47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108x4-90-1-ППУ-ПЭ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12 109,92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89x4,0-90-1-ППУ-ПЭ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6 535,78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76x3,5-90-1-ППУ-ОЦ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35 497,37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76x3,5-90-1-ППУ-ПЭ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13 763,05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57*3,5-90-1-ППУ-ПЭ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32 909,26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76x140 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23 546,66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159-250 с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53 218,47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133x250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46 865,35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89x160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26 362,03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89x160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tabs>
                <w:tab w:val="left" w:pos="3011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12 477,23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76-140 ТУ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40 912,49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изоляции стыка 57-125 с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16.05.2016 № 364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69 462,66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219х6,0-1ППУ-ПЭ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456 559,11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219х6,0-1ППУ-ОЦ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116 314,02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159х4,5-1ППУ-ПЭ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236 174,64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108х4,1-1ППУ-ПЭ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112 182,60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76х3,5-1ППУ-ОЦ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60 738,14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57х3,5 -1ППУ-ПЭ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116 313,83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273х7-90-1-ППУ-ПЭ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16 023,08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219х6,0-90-1-ППУ-ПЭ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33 752,72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219х6,0-90-1-ППУ-ОЦ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43 862,25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159х4,5-90-1-ППУ-ПЭ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21 292,51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76х3,5-90-1-ППУ-ОЦ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7 092,96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57х3,5-90-1-ППУ-ПЭ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26 007,55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изоляции сварного стыка 273*400 с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37 720,35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изоляции сварного стыка 219х315 с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2 476,09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изоляции сварного стыка 159х250 с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42 030,17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изоляции сварного стыка 57х15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муфтой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26.08.2015 № 588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13 533,77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из полиэтилена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13.06.2018 № 488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1 597 805,16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 xml:space="preserve">              2018 Г.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из полиэтилена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13.06.2018 № 488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 xml:space="preserve">              2018 Г.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стальная Д159,толщина стенки 4,5мм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13.06.2018 № 488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 xml:space="preserve">              2018 Г.</w:t>
            </w:r>
          </w:p>
        </w:tc>
      </w:tr>
      <w:tr w:rsidR="00E342E9" w:rsidRPr="00E342E9" w:rsidTr="00E342E9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стальной Д159, толщина стенки 4,5мм 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 г</w:t>
            </w:r>
            <w:proofErr w:type="gramStart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34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отельниково, ул.Ленина,9д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постановление  администрации Котельниковского городского поселения от  13.06.2018 № 488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2E9" w:rsidRPr="00E342E9" w:rsidRDefault="00E342E9" w:rsidP="00E3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52 126,70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E9" w:rsidRPr="00E342E9" w:rsidRDefault="00E342E9" w:rsidP="00E342E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342E9">
              <w:rPr>
                <w:rFonts w:ascii="Calibri" w:eastAsia="Times New Roman" w:hAnsi="Calibri" w:cs="Times New Roman"/>
                <w:lang w:eastAsia="ru-RU"/>
              </w:rPr>
              <w:t xml:space="preserve">              2018 Г.</w:t>
            </w:r>
          </w:p>
        </w:tc>
      </w:tr>
    </w:tbl>
    <w:p w:rsidR="00403030" w:rsidRDefault="00403030"/>
    <w:sectPr w:rsidR="00403030" w:rsidSect="00E34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2E9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90C"/>
    <w:rsid w:val="001752D4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3D62"/>
    <w:rsid w:val="002D587C"/>
    <w:rsid w:val="002E07FE"/>
    <w:rsid w:val="002E1265"/>
    <w:rsid w:val="002E1956"/>
    <w:rsid w:val="002E2C22"/>
    <w:rsid w:val="002E3DFF"/>
    <w:rsid w:val="002E4356"/>
    <w:rsid w:val="002E4439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F1986"/>
    <w:rsid w:val="003F1EFF"/>
    <w:rsid w:val="003F27D8"/>
    <w:rsid w:val="003F446B"/>
    <w:rsid w:val="003F4602"/>
    <w:rsid w:val="003F48DA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90226"/>
    <w:rsid w:val="00590BD6"/>
    <w:rsid w:val="00591663"/>
    <w:rsid w:val="00591EE4"/>
    <w:rsid w:val="005922A9"/>
    <w:rsid w:val="00592B89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87B"/>
    <w:rsid w:val="00733364"/>
    <w:rsid w:val="00733F04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670E9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17FD6"/>
    <w:rsid w:val="009201FD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2732"/>
    <w:rsid w:val="00A13140"/>
    <w:rsid w:val="00A1380E"/>
    <w:rsid w:val="00A13D09"/>
    <w:rsid w:val="00A14657"/>
    <w:rsid w:val="00A149C6"/>
    <w:rsid w:val="00A16BF5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2E9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2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2E9"/>
    <w:rPr>
      <w:color w:val="800080"/>
      <w:u w:val="single"/>
    </w:rPr>
  </w:style>
  <w:style w:type="paragraph" w:customStyle="1" w:styleId="font5">
    <w:name w:val="font5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1">
    <w:name w:val="font11"/>
    <w:basedOn w:val="a"/>
    <w:rsid w:val="00E342E9"/>
    <w:pPr>
      <w:spacing w:before="100" w:beforeAutospacing="1" w:after="100" w:afterAutospacing="1" w:line="240" w:lineRule="auto"/>
    </w:pPr>
    <w:rPr>
      <w:rFonts w:ascii="Imprint MT Shadow" w:eastAsia="Times New Roman" w:hAnsi="Imprint MT Shadow" w:cs="Times New Roman"/>
      <w:sz w:val="44"/>
      <w:szCs w:val="44"/>
      <w:lang w:eastAsia="ru-RU"/>
    </w:rPr>
  </w:style>
  <w:style w:type="paragraph" w:customStyle="1" w:styleId="xl63">
    <w:name w:val="xl63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42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42E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342E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haroni" w:eastAsia="Times New Roman" w:hAnsi="Aharon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haroni" w:eastAsia="Times New Roman" w:hAnsi="Aharon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haroni" w:eastAsia="Times New Roman" w:hAnsi="Aharon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81BD"/>
      <w:sz w:val="20"/>
      <w:szCs w:val="20"/>
      <w:lang w:eastAsia="ru-RU"/>
    </w:rPr>
  </w:style>
  <w:style w:type="paragraph" w:customStyle="1" w:styleId="xl86">
    <w:name w:val="xl86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0"/>
      <w:szCs w:val="20"/>
      <w:lang w:eastAsia="ru-RU"/>
    </w:rPr>
  </w:style>
  <w:style w:type="paragraph" w:customStyle="1" w:styleId="xl87">
    <w:name w:val="xl87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C0504D"/>
      <w:sz w:val="20"/>
      <w:szCs w:val="20"/>
      <w:lang w:eastAsia="ru-RU"/>
    </w:rPr>
  </w:style>
  <w:style w:type="paragraph" w:customStyle="1" w:styleId="xl88">
    <w:name w:val="xl88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504D"/>
      <w:sz w:val="20"/>
      <w:szCs w:val="20"/>
      <w:lang w:eastAsia="ru-RU"/>
    </w:rPr>
  </w:style>
  <w:style w:type="paragraph" w:customStyle="1" w:styleId="xl89">
    <w:name w:val="xl89"/>
    <w:basedOn w:val="a"/>
    <w:rsid w:val="00E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90">
    <w:name w:val="xl90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342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342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342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342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342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342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42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34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34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34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342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342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3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342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3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342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E34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342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342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7797</Words>
  <Characters>44447</Characters>
  <Application>Microsoft Office Word</Application>
  <DocSecurity>0</DocSecurity>
  <Lines>370</Lines>
  <Paragraphs>104</Paragraphs>
  <ScaleCrop>false</ScaleCrop>
  <Company>123</Company>
  <LinksUpToDate>false</LinksUpToDate>
  <CharactersWithSpaces>52140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2018-09-11T09:53:00Z</dcterms:created>
  <dcterms:modified xsi:type="dcterms:W3CDTF">2018-09-11T09:57:00Z</dcterms:modified>
</cp:coreProperties>
</file>