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80" w:rsidRDefault="00B23D80" w:rsidP="00B23D80"/>
    <w:p w:rsidR="00B23D80" w:rsidRDefault="00B23D80" w:rsidP="00B23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B23D80" w:rsidRDefault="00B23D80" w:rsidP="00B23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02.11.2017г.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14-00  до 15-00 Московского времени. </w:t>
      </w:r>
    </w:p>
    <w:p w:rsidR="00B23D80" w:rsidRDefault="00B23D80" w:rsidP="00B23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Котельниковского городского поселения от 05.10.2017г. №826 «О проведении публичных слушаний по изменению параметров разрешенного строительства на земельном участке», от 05.10.2017г. №824 «О проведении публичных слушаний по изменению параметров разрешенного строительства на земельном участке».</w:t>
      </w:r>
    </w:p>
    <w:p w:rsidR="00B23D80" w:rsidRDefault="00B23D80" w:rsidP="00B23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жителей города Котельниково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80" w:rsidRDefault="00B23D80" w:rsidP="00B23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рассмотрено 2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 :</w:t>
      </w:r>
      <w:proofErr w:type="gramEnd"/>
    </w:p>
    <w:p w:rsidR="00B23D80" w:rsidRDefault="00B23D80" w:rsidP="00B23D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701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34:13:130025:398, расположенном по адресу: Волгоградская область, Котельниковский район, г. Котельниково, ул. Красноармейская, д. 13. </w:t>
      </w:r>
    </w:p>
    <w:p w:rsidR="00B23D80" w:rsidRDefault="00B23D80" w:rsidP="00B23D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370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34:13:130018:1931, расположенном по адресу: Волгоградская область, Котельниковский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район,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Котельниково, пер.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д. 24 «а». </w:t>
      </w: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 первому вопросу: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Одобрить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отклонение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предельных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параметров разрешенного строительства на земельном участке площадью 701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34:13:130025:398, расположенном по адресу: Волгоградская область, Котельниковский район, г. Котельниково, ул. Красноармейская, д. 13. </w:t>
      </w: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 второму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предельных параметров разрешенного строительства на земельном участке площадью 370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34:13:130018:1931, расположенном по адресу: Волгоградская область, Котельниковский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район,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Котельниково, пер.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д. 24 «а». </w:t>
      </w: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B23D80" w:rsidRDefault="00B23D80" w:rsidP="00B23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Комиссию </w:t>
      </w:r>
      <w:r>
        <w:rPr>
          <w:rFonts w:ascii="Times New Roman" w:hAnsi="Times New Roman" w:cs="Times New Roman"/>
          <w:sz w:val="24"/>
          <w:szCs w:val="24"/>
        </w:rPr>
        <w:t xml:space="preserve">по Правилам землепользования и застройки Котельниковского городского поселения для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рекомендаций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проектов постановлений Главе Котельниковского городского поселения.</w:t>
      </w:r>
    </w:p>
    <w:p w:rsidR="00B23D80" w:rsidRDefault="00B23D80" w:rsidP="00B23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80" w:rsidRDefault="00B23D80" w:rsidP="00B23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80" w:rsidRDefault="00B23D80" w:rsidP="00B23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Шишков П. Н.)</w:t>
      </w: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D80" w:rsidRDefault="00B23D80" w:rsidP="00B23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Мартыненко Н. В.)</w:t>
      </w: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D80" w:rsidRDefault="00B23D80" w:rsidP="00B23D80">
      <w:pPr>
        <w:rPr>
          <w:rFonts w:ascii="Times New Roman" w:hAnsi="Times New Roman" w:cs="Times New Roman"/>
          <w:sz w:val="24"/>
          <w:szCs w:val="24"/>
        </w:rPr>
      </w:pPr>
    </w:p>
    <w:p w:rsidR="00FA4DA5" w:rsidRDefault="00FA4DA5">
      <w:bookmarkStart w:id="0" w:name="_GoBack"/>
      <w:bookmarkEnd w:id="0"/>
    </w:p>
    <w:sectPr w:rsidR="00FA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D0B97"/>
    <w:multiLevelType w:val="hybridMultilevel"/>
    <w:tmpl w:val="EEBC650E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91"/>
    <w:rsid w:val="00B23D80"/>
    <w:rsid w:val="00FA4DA5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2B03B-C8A6-4A9A-BC59-13946F47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2017-11-09T11:13:00Z</dcterms:created>
  <dcterms:modified xsi:type="dcterms:W3CDTF">2017-11-09T11:13:00Z</dcterms:modified>
</cp:coreProperties>
</file>