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0" w:rsidRPr="00B7201B" w:rsidRDefault="00B7201B" w:rsidP="00D154D0">
      <w:pPr>
        <w:keepNext/>
        <w:suppressAutoHyphens/>
        <w:spacing w:before="180" w:after="120" w:line="240" w:lineRule="auto"/>
        <w:jc w:val="both"/>
        <w:outlineLvl w:val="2"/>
        <w:rPr>
          <w:rFonts w:ascii="Times New Roman" w:eastAsia="Times New Roman" w:hAnsi="Times New Roman" w:cs="Times New Roman"/>
          <w:b/>
          <w:bCs/>
          <w:sz w:val="24"/>
          <w:szCs w:val="24"/>
          <w:lang w:eastAsia="ar-SA"/>
        </w:rPr>
      </w:pPr>
      <w:bookmarkStart w:id="0" w:name="_Toc432415532"/>
      <w:bookmarkStart w:id="1" w:name="_Toc483312500"/>
      <w:r>
        <w:rPr>
          <w:rFonts w:ascii="Times New Roman" w:eastAsia="Times New Roman" w:hAnsi="Times New Roman" w:cs="Times New Roman"/>
          <w:b/>
          <w:bCs/>
          <w:sz w:val="24"/>
          <w:szCs w:val="24"/>
          <w:lang w:eastAsia="ar-SA"/>
        </w:rPr>
        <w:t xml:space="preserve">Часть 3 </w:t>
      </w:r>
      <w:r w:rsidR="00D154D0" w:rsidRPr="00D154D0">
        <w:rPr>
          <w:rFonts w:ascii="Times New Roman" w:eastAsia="Times New Roman" w:hAnsi="Times New Roman" w:cs="Times New Roman"/>
          <w:b/>
          <w:bCs/>
          <w:sz w:val="24"/>
          <w:szCs w:val="24"/>
          <w:lang w:val="x-none" w:eastAsia="ar-SA"/>
        </w:rPr>
        <w:t xml:space="preserve">. </w:t>
      </w:r>
      <w:bookmarkEnd w:id="0"/>
      <w:r w:rsidR="00D154D0" w:rsidRPr="00D154D0">
        <w:rPr>
          <w:rFonts w:ascii="Times New Roman" w:eastAsia="Times New Roman" w:hAnsi="Times New Roman" w:cs="Times New Roman"/>
          <w:b/>
          <w:bCs/>
          <w:sz w:val="24"/>
          <w:szCs w:val="24"/>
          <w:lang w:val="x-none" w:eastAsia="ar-SA"/>
        </w:rPr>
        <w:t>Градостроительные регламенты</w:t>
      </w:r>
      <w:bookmarkEnd w:id="1"/>
      <w:r>
        <w:rPr>
          <w:rFonts w:ascii="Times New Roman" w:eastAsia="Times New Roman" w:hAnsi="Times New Roman" w:cs="Times New Roman"/>
          <w:b/>
          <w:bCs/>
          <w:sz w:val="24"/>
          <w:szCs w:val="24"/>
          <w:lang w:eastAsia="ar-SA"/>
        </w:rPr>
        <w:t>.</w:t>
      </w:r>
      <w:bookmarkStart w:id="2" w:name="_GoBack"/>
      <w:bookmarkEnd w:id="2"/>
    </w:p>
    <w:p w:rsidR="00D154D0" w:rsidRPr="00D154D0" w:rsidRDefault="00D154D0" w:rsidP="00D154D0">
      <w:pPr>
        <w:widowControl w:val="0"/>
        <w:suppressAutoHyphens/>
        <w:spacing w:after="0" w:line="240" w:lineRule="auto"/>
        <w:ind w:firstLine="709"/>
        <w:jc w:val="both"/>
        <w:rPr>
          <w:rFonts w:ascii="Times New Roman" w:eastAsia="Times New Roman" w:hAnsi="Times New Roman" w:cs="Times New Roman"/>
          <w:iCs/>
          <w:sz w:val="24"/>
          <w:szCs w:val="24"/>
          <w:lang w:eastAsia="ar-SA" w:bidi="en-US"/>
        </w:rPr>
      </w:pPr>
      <w:proofErr w:type="gramStart"/>
      <w:r w:rsidRPr="00D154D0">
        <w:rPr>
          <w:rFonts w:ascii="Times New Roman" w:eastAsia="Times New Roman" w:hAnsi="Times New Roman" w:cs="Times New Roman"/>
          <w:iCs/>
          <w:sz w:val="24"/>
          <w:szCs w:val="24"/>
          <w:lang w:eastAsia="ar-SA"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roofErr w:type="gramEnd"/>
    </w:p>
    <w:p w:rsidR="00D154D0" w:rsidRPr="00D154D0" w:rsidRDefault="00D154D0" w:rsidP="00D154D0">
      <w:pPr>
        <w:widowControl w:val="0"/>
        <w:suppressAutoHyphens/>
        <w:spacing w:after="0" w:line="240" w:lineRule="auto"/>
        <w:ind w:firstLine="709"/>
        <w:jc w:val="both"/>
        <w:rPr>
          <w:rFonts w:ascii="Times New Roman" w:eastAsia="Times New Roman" w:hAnsi="Times New Roman" w:cs="Times New Roman"/>
          <w:iCs/>
          <w:sz w:val="24"/>
          <w:szCs w:val="24"/>
          <w:lang w:eastAsia="ar-SA" w:bidi="en-US"/>
        </w:rPr>
      </w:pPr>
      <w:r w:rsidRPr="00D154D0">
        <w:rPr>
          <w:rFonts w:ascii="Times New Roman" w:eastAsia="Times New Roman" w:hAnsi="Times New Roman" w:cs="Times New Roman"/>
          <w:iCs/>
          <w:sz w:val="24"/>
          <w:szCs w:val="24"/>
          <w:lang w:eastAsia="ar-SA"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D154D0" w:rsidRPr="00D154D0" w:rsidRDefault="00D154D0" w:rsidP="00D154D0">
      <w:pPr>
        <w:widowControl w:val="0"/>
        <w:suppressAutoHyphens/>
        <w:spacing w:after="120" w:line="240" w:lineRule="auto"/>
        <w:ind w:firstLine="709"/>
        <w:jc w:val="both"/>
        <w:rPr>
          <w:rFonts w:ascii="Times New Roman" w:eastAsia="Times New Roman" w:hAnsi="Times New Roman" w:cs="Times New Roman"/>
          <w:iCs/>
          <w:sz w:val="24"/>
          <w:szCs w:val="24"/>
          <w:lang w:eastAsia="ar-SA" w:bidi="en-US"/>
        </w:rPr>
      </w:pPr>
      <w:r w:rsidRPr="00D154D0">
        <w:rPr>
          <w:rFonts w:ascii="Times New Roman" w:eastAsia="Times New Roman" w:hAnsi="Times New Roman" w:cs="Times New Roman"/>
          <w:iCs/>
          <w:sz w:val="24"/>
          <w:szCs w:val="24"/>
          <w:lang w:eastAsia="ar-SA" w:bidi="en-US"/>
        </w:rPr>
        <w:t>В пределах жилых зон предусматриваются территории общего пользования (центров обслуживания населения и другие).</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1. Зона застройки индивидуальными жилыми домами:</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bookmarkStart w:id="3" w:name="_Toc432415544"/>
      <w:r w:rsidRPr="00D154D0">
        <w:rPr>
          <w:rFonts w:ascii="Times New Roman" w:eastAsia="Times New Roman" w:hAnsi="Times New Roman" w:cs="Times New Roman"/>
          <w:b/>
          <w:i/>
          <w:sz w:val="24"/>
          <w:szCs w:val="24"/>
          <w:lang w:eastAsia="ar-SA" w:bidi="en-US"/>
        </w:rPr>
        <w:t>Кодовое обозначение зоны (индекс) – Ж-1А.</w:t>
      </w:r>
    </w:p>
    <w:p w:rsidR="00D154D0" w:rsidRPr="00D154D0" w:rsidRDefault="00D154D0" w:rsidP="00D154D0">
      <w:pPr>
        <w:shd w:val="clear" w:color="auto" w:fill="FFFFFF"/>
        <w:autoSpaceDE w:val="0"/>
        <w:autoSpaceDN w:val="0"/>
        <w:adjustRightInd w:val="0"/>
        <w:spacing w:after="0" w:line="240" w:lineRule="auto"/>
        <w:ind w:firstLine="720"/>
        <w:rPr>
          <w:rFonts w:ascii="Times New Roman" w:eastAsia="Times New Roman" w:hAnsi="Times New Roman" w:cs="Times New Roman"/>
          <w:iCs/>
          <w:sz w:val="24"/>
          <w:szCs w:val="24"/>
          <w:lang w:eastAsia="ar-SA" w:bidi="en-US"/>
        </w:rPr>
      </w:pPr>
      <w:r w:rsidRPr="00D154D0">
        <w:rPr>
          <w:rFonts w:ascii="Times New Roman" w:eastAsia="Times New Roman" w:hAnsi="Times New Roman" w:cs="Times New Roman"/>
          <w:iCs/>
          <w:sz w:val="24"/>
          <w:szCs w:val="24"/>
          <w:lang w:eastAsia="ar-SA" w:bidi="en-US"/>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w:t>
      </w:r>
    </w:p>
    <w:p w:rsidR="00D154D0" w:rsidRPr="00D154D0" w:rsidRDefault="00D154D0" w:rsidP="00D154D0">
      <w:pPr>
        <w:spacing w:after="0" w:line="240" w:lineRule="auto"/>
        <w:ind w:firstLine="709"/>
        <w:jc w:val="both"/>
        <w:rPr>
          <w:rFonts w:ascii="Times New Roman" w:eastAsia="Times New Roman" w:hAnsi="Times New Roman" w:cs="Times New Roman"/>
          <w:bCs/>
          <w:i/>
          <w:color w:val="000000"/>
          <w:sz w:val="23"/>
          <w:szCs w:val="23"/>
          <w:u w:val="single"/>
          <w:shd w:val="clear" w:color="auto" w:fill="FFFFFF"/>
          <w:lang w:eastAsia="ar-SA"/>
        </w:rPr>
      </w:pPr>
      <w:r w:rsidRPr="00D154D0">
        <w:rPr>
          <w:rFonts w:ascii="Times New Roman" w:eastAsia="Times New Roman" w:hAnsi="Times New Roman" w:cs="Times New Roman"/>
          <w:bCs/>
          <w:i/>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односемейные жилые здания площадью не более 300 </w:t>
      </w:r>
      <w:r w:rsidRPr="00D154D0">
        <w:rPr>
          <w:rFonts w:ascii="Arial" w:eastAsia="Times New Roman" w:hAnsi="Arial" w:cs="Times New Roman"/>
          <w:color w:val="000000"/>
          <w:sz w:val="24"/>
          <w:szCs w:val="24"/>
          <w:lang w:eastAsia="ru-RU" w:bidi="en-US"/>
        </w:rPr>
        <w:t>м</w:t>
      </w:r>
      <w:proofErr w:type="gramStart"/>
      <w:r w:rsidRPr="00D154D0">
        <w:rPr>
          <w:rFonts w:ascii="Arial" w:eastAsia="Times New Roman" w:hAnsi="Arial" w:cs="Times New Roman"/>
          <w:color w:val="000000"/>
          <w:sz w:val="24"/>
          <w:szCs w:val="24"/>
          <w:vertAlign w:val="superscript"/>
          <w:lang w:eastAsia="ru-RU" w:bidi="en-US"/>
        </w:rPr>
        <w:t>2</w:t>
      </w:r>
      <w:proofErr w:type="gramEnd"/>
      <w:r w:rsidRPr="00D154D0">
        <w:rPr>
          <w:rFonts w:ascii="Times New Roman" w:eastAsia="Times New Roman" w:hAnsi="Times New Roman" w:cs="Times New Roman"/>
          <w:sz w:val="24"/>
          <w:szCs w:val="24"/>
          <w:lang w:eastAsia="ar-SA" w:bidi="en-US"/>
        </w:rPr>
        <w:t>;(2.1)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блокированные </w:t>
      </w:r>
      <w:proofErr w:type="spellStart"/>
      <w:r w:rsidRPr="00D154D0">
        <w:rPr>
          <w:rFonts w:ascii="Times New Roman" w:eastAsia="Times New Roman" w:hAnsi="Times New Roman" w:cs="Times New Roman"/>
          <w:sz w:val="24"/>
          <w:szCs w:val="24"/>
          <w:lang w:eastAsia="ar-SA" w:bidi="en-US"/>
        </w:rPr>
        <w:t>двухсемейные</w:t>
      </w:r>
      <w:proofErr w:type="spellEnd"/>
      <w:r w:rsidRPr="00D154D0">
        <w:rPr>
          <w:rFonts w:ascii="Times New Roman" w:eastAsia="Times New Roman" w:hAnsi="Times New Roman" w:cs="Times New Roman"/>
          <w:sz w:val="24"/>
          <w:szCs w:val="24"/>
          <w:lang w:eastAsia="ar-SA" w:bidi="en-US"/>
        </w:rPr>
        <w:t xml:space="preserve"> жилые здания площадью не более 300 </w:t>
      </w:r>
      <w:r w:rsidRPr="00D154D0">
        <w:rPr>
          <w:rFonts w:ascii="Arial" w:eastAsia="Times New Roman" w:hAnsi="Arial" w:cs="Times New Roman"/>
          <w:color w:val="000000"/>
          <w:sz w:val="24"/>
          <w:szCs w:val="24"/>
          <w:lang w:eastAsia="ru-RU" w:bidi="en-US"/>
        </w:rPr>
        <w:t>м</w:t>
      </w:r>
      <w:proofErr w:type="gramStart"/>
      <w:r w:rsidRPr="00D154D0">
        <w:rPr>
          <w:rFonts w:ascii="Arial" w:eastAsia="Times New Roman" w:hAnsi="Arial" w:cs="Times New Roman"/>
          <w:color w:val="000000"/>
          <w:sz w:val="24"/>
          <w:szCs w:val="24"/>
          <w:vertAlign w:val="superscript"/>
          <w:lang w:eastAsia="ru-RU" w:bidi="en-US"/>
        </w:rPr>
        <w:t>2</w:t>
      </w:r>
      <w:proofErr w:type="gramEnd"/>
      <w:r w:rsidRPr="00D154D0">
        <w:rPr>
          <w:rFonts w:ascii="Times New Roman" w:eastAsia="Times New Roman" w:hAnsi="Times New Roman" w:cs="Times New Roman"/>
          <w:sz w:val="24"/>
          <w:szCs w:val="24"/>
          <w:lang w:eastAsia="ar-SA" w:bidi="en-US"/>
        </w:rPr>
        <w:t>;(2.3)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100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300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160 </w:t>
      </w:r>
      <w:r w:rsidRPr="00D154D0">
        <w:rPr>
          <w:rFonts w:ascii="Arial" w:eastAsia="Times New Roman" w:hAnsi="Arial" w:cs="Times New Roman"/>
          <w:color w:val="000000"/>
          <w:sz w:val="24"/>
          <w:szCs w:val="24"/>
          <w:lang w:eastAsia="ru-RU" w:bidi="en-US"/>
        </w:rPr>
        <w:t>м</w:t>
      </w:r>
      <w:proofErr w:type="gramStart"/>
      <w:r w:rsidRPr="00D154D0">
        <w:rPr>
          <w:rFonts w:ascii="Arial" w:eastAsia="Times New Roman" w:hAnsi="Arial" w:cs="Times New Roman"/>
          <w:color w:val="000000"/>
          <w:sz w:val="24"/>
          <w:szCs w:val="24"/>
          <w:vertAlign w:val="superscript"/>
          <w:lang w:eastAsia="ru-RU" w:bidi="en-US"/>
        </w:rPr>
        <w:t>2</w:t>
      </w:r>
      <w:proofErr w:type="gramEnd"/>
      <w:r w:rsidRPr="00D154D0">
        <w:rPr>
          <w:rFonts w:ascii="Times New Roman" w:eastAsia="Times New Roman" w:hAnsi="Times New Roman" w:cs="Times New Roman"/>
          <w:sz w:val="24"/>
          <w:szCs w:val="24"/>
          <w:lang w:eastAsia="ar-SA" w:bidi="en-US"/>
        </w:rPr>
        <w:t>. (4.4)</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tbl>
      <w:tblPr>
        <w:tblW w:w="14312" w:type="dxa"/>
        <w:tblLayout w:type="fixed"/>
        <w:tblLook w:val="01E0" w:firstRow="1" w:lastRow="1" w:firstColumn="1" w:lastColumn="1" w:noHBand="0" w:noVBand="0"/>
      </w:tblPr>
      <w:tblGrid>
        <w:gridCol w:w="3823"/>
        <w:gridCol w:w="1417"/>
        <w:gridCol w:w="1701"/>
        <w:gridCol w:w="1843"/>
        <w:gridCol w:w="1984"/>
        <w:gridCol w:w="1560"/>
        <w:gridCol w:w="1984"/>
      </w:tblGrid>
      <w:tr w:rsidR="00D154D0" w:rsidRPr="00D154D0" w:rsidTr="0043358F">
        <w:trPr>
          <w:cantSplit/>
          <w:trHeight w:val="1666"/>
        </w:trPr>
        <w:tc>
          <w:tcPr>
            <w:tcW w:w="382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b/>
                  <w:color w:val="000000"/>
                  <w:sz w:val="20"/>
                  <w:szCs w:val="20"/>
                  <w:lang w:eastAsia="ru-RU"/>
                </w:rPr>
                <w:t>300 м</w:t>
              </w:r>
              <w:proofErr w:type="gramStart"/>
              <w:r w:rsidRPr="00D154D0">
                <w:rPr>
                  <w:rFonts w:ascii="Times New Roman" w:eastAsia="Times New Roman" w:hAnsi="Times New Roman" w:cs="Times New Roman"/>
                  <w:b/>
                  <w:color w:val="000000"/>
                  <w:sz w:val="20"/>
                  <w:szCs w:val="20"/>
                  <w:vertAlign w:val="superscript"/>
                  <w:lang w:eastAsia="ru-RU"/>
                </w:rPr>
                <w:t>2</w:t>
              </w:r>
            </w:smartTag>
            <w:proofErr w:type="gramEnd"/>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блокированные </w:t>
            </w:r>
            <w:proofErr w:type="spellStart"/>
            <w:r w:rsidRPr="00D154D0">
              <w:rPr>
                <w:rFonts w:ascii="Times New Roman" w:eastAsia="Times New Roman" w:hAnsi="Times New Roman" w:cs="Times New Roman"/>
                <w:b/>
                <w:color w:val="000000"/>
                <w:sz w:val="20"/>
                <w:szCs w:val="20"/>
                <w:lang w:eastAsia="ru-RU"/>
              </w:rPr>
              <w:t>двухсемейные</w:t>
            </w:r>
            <w:proofErr w:type="spellEnd"/>
            <w:r w:rsidRPr="00D154D0">
              <w:rPr>
                <w:rFonts w:ascii="Times New Roman" w:eastAsia="Times New Roman" w:hAnsi="Times New Roman" w:cs="Times New Roman"/>
                <w:b/>
                <w:color w:val="000000"/>
                <w:sz w:val="20"/>
                <w:szCs w:val="20"/>
                <w:lang w:eastAsia="ru-RU"/>
              </w:rPr>
              <w:t xml:space="preserve">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b/>
                  <w:color w:val="000000"/>
                  <w:sz w:val="20"/>
                  <w:szCs w:val="20"/>
                  <w:lang w:eastAsia="ru-RU"/>
                </w:rPr>
                <w:t>300 м</w:t>
              </w:r>
              <w:r w:rsidRPr="00D154D0">
                <w:rPr>
                  <w:rFonts w:ascii="Times New Roman" w:eastAsia="Times New Roman" w:hAnsi="Times New Roman" w:cs="Times New Roman"/>
                  <w:b/>
                  <w:color w:val="000000"/>
                  <w:sz w:val="20"/>
                  <w:szCs w:val="20"/>
                  <w:vertAlign w:val="superscript"/>
                  <w:lang w:eastAsia="ru-RU"/>
                </w:rPr>
                <w:t>2</w:t>
              </w:r>
            </w:smartTag>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детские сады, иные объекты дошкольного воспитания вместимостью не более 100 детей</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школы общеобразовательные вместимостью не более 300 учащихся</w:t>
            </w:r>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b/>
                  <w:color w:val="000000"/>
                  <w:sz w:val="20"/>
                  <w:szCs w:val="20"/>
                  <w:lang w:eastAsia="ru-RU"/>
                </w:rPr>
                <w:t>160 м</w:t>
              </w:r>
              <w:r w:rsidRPr="00D154D0">
                <w:rPr>
                  <w:rFonts w:ascii="Times New Roman" w:eastAsia="Times New Roman" w:hAnsi="Times New Roman" w:cs="Times New Roman"/>
                  <w:b/>
                  <w:color w:val="000000"/>
                  <w:sz w:val="20"/>
                  <w:szCs w:val="20"/>
                  <w:vertAlign w:val="superscript"/>
                  <w:lang w:eastAsia="ru-RU"/>
                </w:rPr>
                <w:t>2</w:t>
              </w:r>
            </w:smartTag>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c>
          <w:tcPr>
            <w:tcW w:w="14312"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минимальная ширина земельного </w:t>
            </w:r>
            <w:r w:rsidRPr="00D154D0">
              <w:rPr>
                <w:rFonts w:ascii="Times New Roman" w:eastAsia="Times New Roman" w:hAnsi="Times New Roman" w:cs="Times New Roman"/>
                <w:b/>
                <w:sz w:val="20"/>
                <w:szCs w:val="20"/>
                <w:lang w:eastAsia="ru-RU"/>
              </w:rPr>
              <w:lastRenderedPageBreak/>
              <w:t>участка вдоль фронта улицы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r w:rsidR="00D154D0" w:rsidRPr="00D154D0" w:rsidTr="0043358F">
        <w:tc>
          <w:tcPr>
            <w:tcW w:w="14312"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0 - при примыкании</w:t>
            </w: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3 - в остальных случаях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312"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r>
      <w:tr w:rsidR="00D154D0" w:rsidRPr="00D154D0" w:rsidTr="0043358F">
        <w:trPr>
          <w:trHeight w:val="54"/>
        </w:trPr>
        <w:tc>
          <w:tcPr>
            <w:tcW w:w="14312"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312"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75</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r>
    </w:tbl>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bookmarkStart w:id="4" w:name="_Toc380581557"/>
      <w:bookmarkStart w:id="5" w:name="_Toc392516689"/>
      <w:bookmarkStart w:id="6" w:name="_Toc400454236"/>
      <w:bookmarkStart w:id="7" w:name="_Toc410315214"/>
      <w:bookmarkStart w:id="8" w:name="_Toc424120773"/>
      <w:bookmarkStart w:id="9" w:name="_Toc429415694"/>
      <w:bookmarkStart w:id="10" w:name="_Toc465861012"/>
      <w:bookmarkEnd w:id="3"/>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пристроенные или встроенные в жилые здания гаражи и открытые парковки (2 </w:t>
      </w:r>
      <w:proofErr w:type="spellStart"/>
      <w:r w:rsidRPr="00D154D0">
        <w:rPr>
          <w:rFonts w:ascii="Times New Roman" w:eastAsia="Times New Roman" w:hAnsi="Times New Roman" w:cs="Times New Roman"/>
          <w:sz w:val="24"/>
          <w:szCs w:val="24"/>
          <w:lang w:eastAsia="ar-SA" w:bidi="en-US"/>
        </w:rPr>
        <w:t>машиноместа</w:t>
      </w:r>
      <w:proofErr w:type="spellEnd"/>
      <w:r w:rsidRPr="00D154D0">
        <w:rPr>
          <w:rFonts w:ascii="Times New Roman" w:eastAsia="Times New Roman" w:hAnsi="Times New Roman" w:cs="Times New Roman"/>
          <w:sz w:val="24"/>
          <w:szCs w:val="24"/>
          <w:lang w:eastAsia="ar-SA" w:bidi="en-US"/>
        </w:rPr>
        <w:t xml:space="preserve"> на земельном участке) ;(2.7.1)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 оранжереи;(13.2)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бани, надворные туалеты;(3.1)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палисадники, огороды, сады;(13.1)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резервуары для хранения воды, скважины для забора воды, индивидуальные колодцы;(3.1)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оборудование пожарной охраны (гидранты, резервуары)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бассейны. (3.1)</w:t>
      </w:r>
    </w:p>
    <w:tbl>
      <w:tblPr>
        <w:tblW w:w="14175" w:type="dxa"/>
        <w:tblInd w:w="137" w:type="dxa"/>
        <w:tblLayout w:type="fixed"/>
        <w:tblLook w:val="01E0" w:firstRow="1" w:lastRow="1" w:firstColumn="1" w:lastColumn="1" w:noHBand="0" w:noVBand="0"/>
      </w:tblPr>
      <w:tblGrid>
        <w:gridCol w:w="2268"/>
        <w:gridCol w:w="709"/>
        <w:gridCol w:w="1701"/>
        <w:gridCol w:w="1134"/>
        <w:gridCol w:w="1134"/>
        <w:gridCol w:w="992"/>
        <w:gridCol w:w="1134"/>
        <w:gridCol w:w="1559"/>
        <w:gridCol w:w="1276"/>
        <w:gridCol w:w="1276"/>
        <w:gridCol w:w="992"/>
      </w:tblGrid>
      <w:tr w:rsidR="00D154D0" w:rsidRPr="00D154D0" w:rsidTr="0043358F">
        <w:trPr>
          <w:cantSplit/>
          <w:trHeight w:val="1877"/>
        </w:trPr>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пристроенные или встроенные в жилые здания гаражи и открытые парковки (2 </w:t>
            </w:r>
            <w:proofErr w:type="spellStart"/>
            <w:r w:rsidRPr="00D154D0">
              <w:rPr>
                <w:rFonts w:ascii="Times New Roman" w:eastAsia="Times New Roman" w:hAnsi="Times New Roman" w:cs="Times New Roman"/>
                <w:b/>
                <w:color w:val="000000"/>
                <w:sz w:val="20"/>
                <w:szCs w:val="20"/>
                <w:lang w:eastAsia="ru-RU"/>
              </w:rPr>
              <w:t>машино</w:t>
            </w:r>
            <w:proofErr w:type="spellEnd"/>
            <w:r w:rsidRPr="00D154D0">
              <w:rPr>
                <w:rFonts w:ascii="Times New Roman" w:eastAsia="Times New Roman" w:hAnsi="Times New Roman" w:cs="Times New Roman"/>
                <w:b/>
                <w:color w:val="000000"/>
                <w:sz w:val="20"/>
                <w:szCs w:val="20"/>
                <w:lang w:eastAsia="ru-RU"/>
              </w:rPr>
              <w:t xml:space="preserve"> места на земельном участке)</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хозяйственные постройки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теплицы, оранжереи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бани, надворные туалеты</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палисадники, огороды, сады</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резервуары для хранения воды, скважины для забора воды, индивидуальные колодцы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оборудование пожарной охраны (гидранты, резервуары)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сбора мусора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бассейны</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11</w:t>
            </w:r>
          </w:p>
        </w:tc>
      </w:tr>
      <w:tr w:rsidR="00D154D0" w:rsidRPr="00D154D0" w:rsidTr="0043358F">
        <w:tc>
          <w:tcPr>
            <w:tcW w:w="14175" w:type="dxa"/>
            <w:gridSpan w:val="11"/>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c>
          <w:tcPr>
            <w:tcW w:w="14175" w:type="dxa"/>
            <w:gridSpan w:val="11"/>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trHeight w:val="1324"/>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0 - при примыкании</w:t>
            </w: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 в остальных случаях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175" w:type="dxa"/>
            <w:gridSpan w:val="11"/>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916"/>
        </w:trPr>
        <w:tc>
          <w:tcPr>
            <w:tcW w:w="2268"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c>
          <w:tcPr>
            <w:tcW w:w="709"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4175" w:type="dxa"/>
            <w:gridSpan w:val="11"/>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bl>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851"/>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пункты оказания первой медицинской помощи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прачечные и химчистки;(3.3)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теннисные корты;(5.1)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со спортзалами и помещениями для досуговых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строения для содержания домашних животных и птицы;(2.2)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 площадью не более 24 кв.м (4х6) ;(4.9)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школы-интернаты любого профиля вместимостью до 50 человек;(3.2)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кафе, закусочные отдельно стоящие с числом посадочных мест не более 10;(4.6)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занятий индивидуальной трудовой деятельностью;(4.1)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sz w:val="24"/>
            <w:szCs w:val="24"/>
            <w:lang w:eastAsia="ar-SA" w:bidi="en-US"/>
          </w:rPr>
          <w:t>160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tbl>
      <w:tblPr>
        <w:tblW w:w="1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1"/>
        <w:gridCol w:w="850"/>
        <w:gridCol w:w="851"/>
        <w:gridCol w:w="992"/>
        <w:gridCol w:w="709"/>
        <w:gridCol w:w="992"/>
        <w:gridCol w:w="992"/>
        <w:gridCol w:w="992"/>
        <w:gridCol w:w="851"/>
        <w:gridCol w:w="567"/>
        <w:gridCol w:w="1416"/>
        <w:gridCol w:w="567"/>
        <w:gridCol w:w="567"/>
        <w:gridCol w:w="1360"/>
        <w:gridCol w:w="29"/>
        <w:gridCol w:w="29"/>
        <w:gridCol w:w="183"/>
      </w:tblGrid>
      <w:tr w:rsidR="00D154D0" w:rsidRPr="00D154D0" w:rsidTr="0043358F">
        <w:trPr>
          <w:gridAfter w:val="1"/>
          <w:wAfter w:w="183" w:type="dxa"/>
          <w:trHeight w:val="1877"/>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Едини </w:t>
            </w:r>
            <w:proofErr w:type="spellStart"/>
            <w:r w:rsidRPr="00D154D0">
              <w:rPr>
                <w:rFonts w:ascii="Times New Roman" w:eastAsia="Times New Roman" w:hAnsi="Times New Roman" w:cs="Times New Roman"/>
                <w:b/>
                <w:sz w:val="18"/>
                <w:szCs w:val="18"/>
                <w:lang w:eastAsia="ru-RU"/>
              </w:rPr>
              <w:t>цы</w:t>
            </w:r>
            <w:proofErr w:type="spellEnd"/>
            <w:r w:rsidRPr="00D154D0">
              <w:rPr>
                <w:rFonts w:ascii="Times New Roman" w:eastAsia="Times New Roman" w:hAnsi="Times New Roman" w:cs="Times New Roman"/>
                <w:b/>
                <w:sz w:val="18"/>
                <w:szCs w:val="18"/>
                <w:lang w:eastAsia="ru-RU"/>
              </w:rPr>
              <w:t xml:space="preserve"> измерения</w:t>
            </w:r>
          </w:p>
        </w:tc>
        <w:tc>
          <w:tcPr>
            <w:tcW w:w="850"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пункты оказания первой медицинской помощи </w:t>
            </w:r>
          </w:p>
        </w:tc>
        <w:tc>
          <w:tcPr>
            <w:tcW w:w="851"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прачечные и химчистки</w:t>
            </w:r>
          </w:p>
        </w:tc>
        <w:tc>
          <w:tcPr>
            <w:tcW w:w="992"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площадки для детей, отдыха, спортивных занятий</w:t>
            </w:r>
          </w:p>
        </w:tc>
        <w:tc>
          <w:tcPr>
            <w:tcW w:w="709"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теннисные корты</w:t>
            </w:r>
          </w:p>
        </w:tc>
        <w:tc>
          <w:tcPr>
            <w:tcW w:w="992"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здания со спортзалами и помещениями для досуговых занятий</w:t>
            </w:r>
          </w:p>
        </w:tc>
        <w:tc>
          <w:tcPr>
            <w:tcW w:w="992"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строения для содержания домашних животных и птицы</w:t>
            </w:r>
          </w:p>
        </w:tc>
        <w:tc>
          <w:tcPr>
            <w:tcW w:w="992"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отдельно стоящие гаражи площадью не более 24 кв.м (4х6)</w:t>
            </w:r>
          </w:p>
        </w:tc>
        <w:tc>
          <w:tcPr>
            <w:tcW w:w="851"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школы-интернаты любого профиля </w:t>
            </w:r>
          </w:p>
        </w:tc>
        <w:tc>
          <w:tcPr>
            <w:tcW w:w="567" w:type="dxa"/>
            <w:textDirection w:val="btL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кафе, закусочные</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416" w:type="dxa"/>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здания, строения, сооружения для занятий индивидуальной трудовой деятельностью</w:t>
            </w:r>
          </w:p>
        </w:tc>
        <w:tc>
          <w:tcPr>
            <w:tcW w:w="567" w:type="dxa"/>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магазины </w:t>
            </w:r>
          </w:p>
        </w:tc>
        <w:tc>
          <w:tcPr>
            <w:tcW w:w="567" w:type="dxa"/>
            <w:textDirection w:val="btLr"/>
          </w:tcPr>
          <w:p w:rsidR="00D154D0" w:rsidRPr="00D154D0" w:rsidRDefault="00D154D0" w:rsidP="00D154D0">
            <w:p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 детские сады,</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418" w:type="dxa"/>
            <w:gridSpan w:val="3"/>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школы общеобразовательные вместимостью не более 600 учащихся</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1"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850"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992"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2"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992"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51"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567" w:type="dxa"/>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416" w:type="dxa"/>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567" w:type="dxa"/>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567" w:type="dxa"/>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418" w:type="dxa"/>
            <w:gridSpan w:val="3"/>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r>
      <w:tr w:rsidR="00D154D0" w:rsidRPr="00D154D0" w:rsidTr="0043358F">
        <w:trPr>
          <w:gridAfter w:val="2"/>
          <w:wAfter w:w="212" w:type="dxa"/>
        </w:trPr>
        <w:tc>
          <w:tcPr>
            <w:tcW w:w="13716" w:type="dxa"/>
            <w:gridSpan w:val="16"/>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2000</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20000</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1500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1200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4000</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30000</w:t>
            </w:r>
          </w:p>
        </w:tc>
      </w:tr>
      <w:tr w:rsidR="00D154D0" w:rsidRPr="00D154D0" w:rsidTr="0043358F">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1360"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35</w:t>
            </w:r>
          </w:p>
        </w:tc>
        <w:tc>
          <w:tcPr>
            <w:tcW w:w="241" w:type="dxa"/>
            <w:gridSpan w:val="3"/>
            <w:tcBorders>
              <w:right w:val="nil"/>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D154D0" w:rsidRPr="00D154D0" w:rsidTr="0043358F">
        <w:trPr>
          <w:gridAfter w:val="2"/>
          <w:wAfter w:w="212" w:type="dxa"/>
        </w:trPr>
        <w:tc>
          <w:tcPr>
            <w:tcW w:w="13716" w:type="dxa"/>
            <w:gridSpan w:val="16"/>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p>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567" w:type="dxa"/>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1416" w:type="dxa"/>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w:t>
            </w:r>
          </w:p>
        </w:tc>
        <w:tc>
          <w:tcPr>
            <w:tcW w:w="1360"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241" w:type="dxa"/>
            <w:gridSpan w:val="3"/>
            <w:tcBorders>
              <w:right w:val="nil"/>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D154D0" w:rsidRPr="00D154D0" w:rsidTr="0043358F">
        <w:trPr>
          <w:gridAfter w:val="1"/>
          <w:wAfter w:w="183" w:type="dxa"/>
          <w:trHeight w:val="1324"/>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от боковой границы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1416" w:type="dxa"/>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задней границы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w:t>
            </w:r>
          </w:p>
        </w:tc>
      </w:tr>
      <w:tr w:rsidR="00D154D0" w:rsidRPr="00D154D0" w:rsidTr="0043358F">
        <w:trPr>
          <w:gridAfter w:val="2"/>
          <w:wAfter w:w="212" w:type="dxa"/>
        </w:trPr>
        <w:tc>
          <w:tcPr>
            <w:tcW w:w="13716" w:type="dxa"/>
            <w:gridSpan w:val="16"/>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9</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12</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13</w:t>
            </w:r>
          </w:p>
        </w:tc>
      </w:tr>
      <w:tr w:rsidR="00D154D0" w:rsidRPr="00D154D0" w:rsidTr="0043358F">
        <w:trPr>
          <w:gridAfter w:val="2"/>
          <w:wAfter w:w="212" w:type="dxa"/>
          <w:trHeight w:val="374"/>
        </w:trPr>
        <w:tc>
          <w:tcPr>
            <w:tcW w:w="13716" w:type="dxa"/>
            <w:gridSpan w:val="16"/>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gridAfter w:val="1"/>
          <w:wAfter w:w="183" w:type="dxa"/>
          <w:trHeight w:val="1011"/>
        </w:trPr>
        <w:tc>
          <w:tcPr>
            <w:tcW w:w="990" w:type="dxa"/>
            <w:hideMark/>
          </w:tcPr>
          <w:p w:rsidR="00D154D0" w:rsidRPr="00D154D0" w:rsidRDefault="00D154D0" w:rsidP="00D154D0">
            <w:pPr>
              <w:tabs>
                <w:tab w:val="left" w:pos="1080"/>
              </w:tabs>
              <w:autoSpaceDE w:val="0"/>
              <w:autoSpaceDN w:val="0"/>
              <w:adjustRightInd w:val="0"/>
              <w:spacing w:after="0" w:line="240" w:lineRule="auto"/>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w:t>
            </w:r>
            <w:r w:rsidRPr="00D154D0">
              <w:rPr>
                <w:rFonts w:ascii="Times New Roman" w:eastAsia="Calibri" w:hAnsi="Times New Roman" w:cs="Times New Roman"/>
                <w:b/>
                <w:sz w:val="20"/>
                <w:szCs w:val="20"/>
              </w:rPr>
              <w:t xml:space="preserve"> </w:t>
            </w:r>
            <w:r w:rsidRPr="00D154D0">
              <w:rPr>
                <w:rFonts w:ascii="Times New Roman" w:eastAsia="Calibri" w:hAnsi="Times New Roman" w:cs="Times New Roman"/>
                <w:b/>
                <w:sz w:val="20"/>
                <w:szCs w:val="20"/>
                <w:shd w:val="clear" w:color="auto" w:fill="F2F2F2"/>
              </w:rPr>
              <w:t>определяемый как отношение суммарной площад</w:t>
            </w:r>
            <w:r w:rsidRPr="00D154D0">
              <w:rPr>
                <w:rFonts w:ascii="Times New Roman" w:eastAsia="Calibri" w:hAnsi="Times New Roman" w:cs="Times New Roman"/>
                <w:b/>
                <w:sz w:val="20"/>
                <w:szCs w:val="20"/>
                <w:shd w:val="clear" w:color="auto" w:fill="F2F2F2"/>
              </w:rPr>
              <w:lastRenderedPageBreak/>
              <w:t>и земельного участка, которая может быть застроена, ко всей площади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80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75</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75</w:t>
            </w:r>
          </w:p>
        </w:tc>
      </w:tr>
    </w:tbl>
    <w:p w:rsidR="00D154D0" w:rsidRPr="00D154D0" w:rsidRDefault="00D154D0" w:rsidP="00D154D0">
      <w:pPr>
        <w:spacing w:after="0" w:line="240" w:lineRule="auto"/>
        <w:jc w:val="both"/>
        <w:rPr>
          <w:rFonts w:ascii="Times New Roman" w:eastAsia="Times New Roman" w:hAnsi="Times New Roman" w:cs="Times New Roman"/>
          <w:b/>
          <w:i/>
          <w:sz w:val="24"/>
          <w:szCs w:val="24"/>
          <w:lang w:eastAsia="ar-SA" w:bidi="en-US"/>
        </w:rPr>
      </w:pPr>
    </w:p>
    <w:p w:rsidR="00D154D0" w:rsidRPr="00D154D0" w:rsidRDefault="00D154D0" w:rsidP="00D154D0">
      <w:pPr>
        <w:spacing w:after="0" w:line="240" w:lineRule="auto"/>
        <w:jc w:val="both"/>
        <w:rPr>
          <w:rFonts w:ascii="Times New Roman" w:eastAsia="Times New Roman" w:hAnsi="Times New Roman" w:cs="Times New Roman"/>
          <w:b/>
          <w:i/>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индивидуальной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2. Зона застройки индивидуальными жилыми домами с возможностью ведения личного подсобного хозяйства:</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Ж1-Б</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w:t>
      </w:r>
      <w:r w:rsidRPr="00D154D0">
        <w:rPr>
          <w:rFonts w:ascii="Times New Roman" w:eastAsia="Times New Roman" w:hAnsi="Times New Roman" w:cs="Times New Roman"/>
          <w:sz w:val="24"/>
          <w:szCs w:val="24"/>
          <w:lang w:eastAsia="ar-SA" w:bidi="en-US"/>
        </w:rPr>
        <w:lastRenderedPageBreak/>
        <w:t>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sz w:val="24"/>
            <w:szCs w:val="24"/>
            <w:lang w:eastAsia="ar-SA" w:bidi="en-US"/>
          </w:rPr>
          <w:t>300 м2</w:t>
        </w:r>
      </w:smartTag>
      <w:r w:rsidRPr="00D154D0">
        <w:rPr>
          <w:rFonts w:ascii="Times New Roman" w:eastAsia="Times New Roman" w:hAnsi="Times New Roman" w:cs="Times New Roman"/>
          <w:sz w:val="24"/>
          <w:szCs w:val="24"/>
          <w:lang w:eastAsia="ar-SA" w:bidi="en-US"/>
        </w:rPr>
        <w:t>;(2.1)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блокированные </w:t>
      </w:r>
      <w:proofErr w:type="spellStart"/>
      <w:r w:rsidRPr="00D154D0">
        <w:rPr>
          <w:rFonts w:ascii="Times New Roman" w:eastAsia="Times New Roman" w:hAnsi="Times New Roman" w:cs="Times New Roman"/>
          <w:sz w:val="24"/>
          <w:szCs w:val="24"/>
          <w:lang w:eastAsia="ar-SA" w:bidi="en-US"/>
        </w:rPr>
        <w:t>двухсемейные</w:t>
      </w:r>
      <w:proofErr w:type="spellEnd"/>
      <w:r w:rsidRPr="00D154D0">
        <w:rPr>
          <w:rFonts w:ascii="Times New Roman" w:eastAsia="Times New Roman" w:hAnsi="Times New Roman" w:cs="Times New Roman"/>
          <w:sz w:val="24"/>
          <w:szCs w:val="24"/>
          <w:lang w:eastAsia="ar-SA" w:bidi="en-US"/>
        </w:rPr>
        <w:t xml:space="preserve"> жилые здания площадью не более </w:t>
      </w:r>
      <w:smartTag w:uri="urn:schemas-microsoft-com:office:smarttags" w:element="metricconverter">
        <w:smartTagPr>
          <w:attr w:name="ProductID" w:val="500 м2"/>
        </w:smartTagPr>
        <w:r w:rsidRPr="00D154D0">
          <w:rPr>
            <w:rFonts w:ascii="Times New Roman" w:eastAsia="Times New Roman" w:hAnsi="Times New Roman" w:cs="Times New Roman"/>
            <w:sz w:val="24"/>
            <w:szCs w:val="24"/>
            <w:lang w:eastAsia="ar-SA" w:bidi="en-US"/>
          </w:rPr>
          <w:t>500 м2</w:t>
        </w:r>
      </w:smartTag>
      <w:r w:rsidRPr="00D154D0">
        <w:rPr>
          <w:rFonts w:ascii="Times New Roman" w:eastAsia="Times New Roman" w:hAnsi="Times New Roman" w:cs="Times New Roman"/>
          <w:sz w:val="24"/>
          <w:szCs w:val="24"/>
          <w:lang w:eastAsia="ar-SA" w:bidi="en-US"/>
        </w:rPr>
        <w:t>;(2.3)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100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300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sz w:val="24"/>
            <w:szCs w:val="24"/>
            <w:lang w:eastAsia="ar-SA" w:bidi="en-US"/>
          </w:rPr>
          <w:t>160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строения для содержания домашних животных и птицы;(2.2)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занятий индивидуальной трудовой деятельностью. (4.1)</w:t>
      </w:r>
    </w:p>
    <w:tbl>
      <w:tblPr>
        <w:tblW w:w="14459" w:type="dxa"/>
        <w:tblInd w:w="-5" w:type="dxa"/>
        <w:tblLayout w:type="fixed"/>
        <w:tblLook w:val="01E0" w:firstRow="1" w:lastRow="1" w:firstColumn="1" w:lastColumn="1" w:noHBand="0" w:noVBand="0"/>
      </w:tblPr>
      <w:tblGrid>
        <w:gridCol w:w="1701"/>
        <w:gridCol w:w="1276"/>
        <w:gridCol w:w="1843"/>
        <w:gridCol w:w="1984"/>
        <w:gridCol w:w="1843"/>
        <w:gridCol w:w="1559"/>
        <w:gridCol w:w="1560"/>
        <w:gridCol w:w="1417"/>
        <w:gridCol w:w="1276"/>
      </w:tblGrid>
      <w:tr w:rsidR="00D154D0" w:rsidRPr="00D154D0" w:rsidTr="0043358F">
        <w:trPr>
          <w:cantSplit/>
          <w:trHeight w:val="1666"/>
        </w:trPr>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b/>
                  <w:color w:val="000000"/>
                  <w:sz w:val="20"/>
                  <w:szCs w:val="20"/>
                  <w:lang w:eastAsia="ru-RU"/>
                </w:rPr>
                <w:t>300 м</w:t>
              </w:r>
              <w:r w:rsidRPr="00D154D0">
                <w:rPr>
                  <w:rFonts w:ascii="Times New Roman" w:eastAsia="Times New Roman" w:hAnsi="Times New Roman" w:cs="Times New Roman"/>
                  <w:b/>
                  <w:color w:val="000000"/>
                  <w:sz w:val="20"/>
                  <w:szCs w:val="20"/>
                  <w:vertAlign w:val="superscript"/>
                  <w:lang w:eastAsia="ru-RU"/>
                </w:rPr>
                <w:t>2</w:t>
              </w:r>
            </w:smartTag>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блокированные </w:t>
            </w:r>
            <w:proofErr w:type="spellStart"/>
            <w:r w:rsidRPr="00D154D0">
              <w:rPr>
                <w:rFonts w:ascii="Times New Roman" w:eastAsia="Times New Roman" w:hAnsi="Times New Roman" w:cs="Times New Roman"/>
                <w:b/>
                <w:color w:val="000000"/>
                <w:sz w:val="20"/>
                <w:szCs w:val="20"/>
                <w:lang w:eastAsia="ru-RU"/>
              </w:rPr>
              <w:t>двухсемейные</w:t>
            </w:r>
            <w:proofErr w:type="spellEnd"/>
            <w:r w:rsidRPr="00D154D0">
              <w:rPr>
                <w:rFonts w:ascii="Times New Roman" w:eastAsia="Times New Roman" w:hAnsi="Times New Roman" w:cs="Times New Roman"/>
                <w:b/>
                <w:color w:val="000000"/>
                <w:sz w:val="20"/>
                <w:szCs w:val="20"/>
                <w:lang w:eastAsia="ru-RU"/>
              </w:rPr>
              <w:t xml:space="preserve"> жилые здания площадью не более 500 м</w:t>
            </w:r>
            <w:r w:rsidRPr="00D154D0">
              <w:rPr>
                <w:rFonts w:ascii="Times New Roman" w:eastAsia="Times New Roman" w:hAnsi="Times New Roman" w:cs="Times New Roman"/>
                <w:b/>
                <w:color w:val="000000"/>
                <w:sz w:val="20"/>
                <w:szCs w:val="20"/>
                <w:vertAlign w:val="superscript"/>
                <w:lang w:eastAsia="ru-RU"/>
              </w:rPr>
              <w:t>2</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детские сады, иные объекты дошкольного воспитания вместимостью не более 100 детей</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школы общеобразовательные вместимостью не более 300 учащихся</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b/>
                  <w:color w:val="000000"/>
                  <w:sz w:val="20"/>
                  <w:szCs w:val="20"/>
                  <w:lang w:eastAsia="ru-RU"/>
                </w:rPr>
                <w:t>160 м</w:t>
              </w:r>
              <w:r w:rsidRPr="00D154D0">
                <w:rPr>
                  <w:rFonts w:ascii="Times New Roman" w:eastAsia="Times New Roman" w:hAnsi="Times New Roman" w:cs="Times New Roman"/>
                  <w:b/>
                  <w:color w:val="000000"/>
                  <w:sz w:val="20"/>
                  <w:szCs w:val="20"/>
                  <w:vertAlign w:val="superscript"/>
                  <w:lang w:eastAsia="ru-RU"/>
                </w:rPr>
                <w:t>2</w:t>
              </w:r>
            </w:smartTag>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строения для содержания домашних животных и птицы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здания, строения, сооружения для занятий индивидуальной трудовой деятельностью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r>
      <w:tr w:rsidR="00D154D0" w:rsidRPr="00D154D0" w:rsidTr="0043358F">
        <w:tc>
          <w:tcPr>
            <w:tcW w:w="14459"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r w:rsidR="00D154D0" w:rsidRPr="00D154D0" w:rsidTr="0043358F">
        <w:trPr>
          <w:trHeight w:val="536"/>
        </w:trPr>
        <w:tc>
          <w:tcPr>
            <w:tcW w:w="14459" w:type="dxa"/>
            <w:gridSpan w:val="9"/>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отступ от передней </w:t>
            </w:r>
            <w:r w:rsidRPr="00D154D0">
              <w:rPr>
                <w:rFonts w:ascii="Times New Roman" w:eastAsia="Times New Roman" w:hAnsi="Times New Roman" w:cs="Times New Roman"/>
                <w:b/>
                <w:sz w:val="20"/>
                <w:szCs w:val="20"/>
                <w:lang w:eastAsia="ru-RU"/>
              </w:rPr>
              <w:lastRenderedPageBreak/>
              <w:t>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0 - при примыкании</w:t>
            </w: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3 - 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459"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rPr>
          <w:trHeight w:val="54"/>
        </w:trPr>
        <w:tc>
          <w:tcPr>
            <w:tcW w:w="14459" w:type="dxa"/>
            <w:gridSpan w:val="9"/>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459" w:type="dxa"/>
            <w:gridSpan w:val="9"/>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или встроенные в жилые здания гаражи и открытые парковки (2 </w:t>
      </w:r>
      <w:proofErr w:type="spellStart"/>
      <w:r w:rsidRPr="00D154D0">
        <w:rPr>
          <w:rFonts w:ascii="Times New Roman" w:eastAsia="Times New Roman" w:hAnsi="Times New Roman" w:cs="Times New Roman"/>
          <w:sz w:val="24"/>
          <w:szCs w:val="24"/>
          <w:lang w:eastAsia="ar-SA" w:bidi="en-US"/>
        </w:rPr>
        <w:t>машиноместа</w:t>
      </w:r>
      <w:proofErr w:type="spellEnd"/>
      <w:r w:rsidRPr="00D154D0">
        <w:rPr>
          <w:rFonts w:ascii="Times New Roman" w:eastAsia="Times New Roman" w:hAnsi="Times New Roman" w:cs="Times New Roman"/>
          <w:sz w:val="24"/>
          <w:szCs w:val="24"/>
          <w:lang w:eastAsia="ar-SA" w:bidi="en-US"/>
        </w:rPr>
        <w:t xml:space="preserve"> для односемейных, 2 </w:t>
      </w:r>
      <w:proofErr w:type="spellStart"/>
      <w:r w:rsidRPr="00D154D0">
        <w:rPr>
          <w:rFonts w:ascii="Times New Roman" w:eastAsia="Times New Roman" w:hAnsi="Times New Roman" w:cs="Times New Roman"/>
          <w:sz w:val="24"/>
          <w:szCs w:val="24"/>
          <w:lang w:eastAsia="ar-SA" w:bidi="en-US"/>
        </w:rPr>
        <w:t>машиноместа</w:t>
      </w:r>
      <w:proofErr w:type="spellEnd"/>
      <w:r w:rsidRPr="00D154D0">
        <w:rPr>
          <w:rFonts w:ascii="Times New Roman" w:eastAsia="Times New Roman" w:hAnsi="Times New Roman" w:cs="Times New Roman"/>
          <w:sz w:val="24"/>
          <w:szCs w:val="24"/>
          <w:lang w:eastAsia="ar-SA" w:bidi="en-US"/>
        </w:rPr>
        <w:t xml:space="preserve"> для блокированных на земельном участке); (2.7.1)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 оранжереи;(13.2)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бани, надворные туалеты;(3.1)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палисадники, огороды, сады;(13.1)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резервуары для хранения воды, скважины для забора воды, индивидуальные колодцы;(3.1)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 (гидранты, резервуары, противопожарные водоемы)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бассейны. (3.1)</w:t>
      </w:r>
    </w:p>
    <w:tbl>
      <w:tblPr>
        <w:tblW w:w="14553" w:type="dxa"/>
        <w:tblInd w:w="137" w:type="dxa"/>
        <w:tblLayout w:type="fixed"/>
        <w:tblLook w:val="01E0" w:firstRow="1" w:lastRow="1" w:firstColumn="1" w:lastColumn="1" w:noHBand="0" w:noVBand="0"/>
      </w:tblPr>
      <w:tblGrid>
        <w:gridCol w:w="1276"/>
        <w:gridCol w:w="992"/>
        <w:gridCol w:w="2268"/>
        <w:gridCol w:w="1134"/>
        <w:gridCol w:w="1134"/>
        <w:gridCol w:w="1418"/>
        <w:gridCol w:w="992"/>
        <w:gridCol w:w="1530"/>
        <w:gridCol w:w="1447"/>
        <w:gridCol w:w="992"/>
        <w:gridCol w:w="142"/>
        <w:gridCol w:w="992"/>
        <w:gridCol w:w="236"/>
      </w:tblGrid>
      <w:tr w:rsidR="00D154D0" w:rsidRPr="00D154D0" w:rsidTr="0043358F">
        <w:trPr>
          <w:gridAfter w:val="1"/>
          <w:wAfter w:w="236" w:type="dxa"/>
          <w:cantSplit/>
          <w:trHeight w:val="2430"/>
        </w:trPr>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226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или встроенные в жилые здания гаражи и открытые парковки (2машиноместа для односемейных, 2 </w:t>
            </w:r>
            <w:proofErr w:type="spellStart"/>
            <w:r w:rsidRPr="00D154D0">
              <w:rPr>
                <w:rFonts w:ascii="Times New Roman" w:eastAsia="Times New Roman" w:hAnsi="Times New Roman" w:cs="Times New Roman"/>
                <w:b/>
                <w:color w:val="000000"/>
                <w:sz w:val="20"/>
                <w:szCs w:val="20"/>
                <w:lang w:eastAsia="ru-RU"/>
              </w:rPr>
              <w:t>машиноместа</w:t>
            </w:r>
            <w:proofErr w:type="spellEnd"/>
            <w:r w:rsidRPr="00D154D0">
              <w:rPr>
                <w:rFonts w:ascii="Times New Roman" w:eastAsia="Times New Roman" w:hAnsi="Times New Roman" w:cs="Times New Roman"/>
                <w:b/>
                <w:color w:val="000000"/>
                <w:sz w:val="20"/>
                <w:szCs w:val="20"/>
                <w:lang w:eastAsia="ru-RU"/>
              </w:rPr>
              <w:t xml:space="preserve"> для блокированных на земельном участке)</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хозяйственные постройки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теплицы, оранжереи</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бани, надворные туалеты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палисадники, огороды, сады</w:t>
            </w:r>
          </w:p>
        </w:tc>
        <w:tc>
          <w:tcPr>
            <w:tcW w:w="153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резервуары для хранения воды, скважины для забора воды, индивидуальные колодцы</w:t>
            </w:r>
          </w:p>
        </w:tc>
        <w:tc>
          <w:tcPr>
            <w:tcW w:w="144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объекты пожарной охраны (гидранты, резервуары, противопожарные водоемы);</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сбора мусора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бассейны</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5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44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11</w:t>
            </w:r>
          </w:p>
        </w:tc>
      </w:tr>
      <w:tr w:rsidR="00D154D0" w:rsidRPr="00D154D0" w:rsidTr="0043358F">
        <w:trPr>
          <w:gridAfter w:val="1"/>
          <w:wAfter w:w="236" w:type="dxa"/>
        </w:trPr>
        <w:tc>
          <w:tcPr>
            <w:tcW w:w="14317"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минимальная ширина земельного </w:t>
            </w:r>
            <w:r w:rsidRPr="00D154D0">
              <w:rPr>
                <w:rFonts w:ascii="Times New Roman" w:eastAsia="Times New Roman" w:hAnsi="Times New Roman" w:cs="Times New Roman"/>
                <w:b/>
                <w:sz w:val="20"/>
                <w:szCs w:val="20"/>
                <w:lang w:eastAsia="ru-RU"/>
              </w:rPr>
              <w:lastRenderedPageBreak/>
              <w:t>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10</w:t>
            </w:r>
          </w:p>
        </w:tc>
      </w:tr>
      <w:tr w:rsidR="00D154D0" w:rsidRPr="00D154D0" w:rsidTr="0043358F">
        <w:trPr>
          <w:gridAfter w:val="1"/>
          <w:wAfter w:w="236" w:type="dxa"/>
        </w:trPr>
        <w:tc>
          <w:tcPr>
            <w:tcW w:w="14317"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highlight w:val="green"/>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gridAfter w:val="1"/>
          <w:wAfter w:w="236" w:type="dxa"/>
          <w:trHeight w:val="132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0 - при примыкании</w:t>
            </w: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 в остальных случаях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highlight w:val="green"/>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highlight w:val="green"/>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gridAfter w:val="1"/>
          <w:wAfter w:w="236" w:type="dxa"/>
        </w:trPr>
        <w:tc>
          <w:tcPr>
            <w:tcW w:w="14317"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gridAfter w:val="1"/>
          <w:wAfter w:w="236" w:type="dxa"/>
          <w:trHeight w:val="1508"/>
        </w:trPr>
        <w:tc>
          <w:tcPr>
            <w:tcW w:w="1276"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268"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418"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30"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447"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317"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6" w:type="dxa"/>
            <w:vMerge w:val="restart"/>
            <w:tcBorders>
              <w:top w:val="nil"/>
              <w:left w:val="single" w:sz="4" w:space="0" w:color="auto"/>
              <w:bottom w:val="nil"/>
              <w:right w:val="nil"/>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1443"/>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w:t>
            </w:r>
            <w:r w:rsidRPr="00D154D0">
              <w:rPr>
                <w:rFonts w:ascii="Times New Roman" w:eastAsia="Calibri" w:hAnsi="Times New Roman" w:cs="Times New Roman"/>
                <w:b/>
                <w:sz w:val="20"/>
                <w:szCs w:val="20"/>
              </w:rPr>
              <w:lastRenderedPageBreak/>
              <w:t>участка. ,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75</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5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44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236" w:type="dxa"/>
            <w:vMerge/>
            <w:tcBorders>
              <w:top w:val="nil"/>
              <w:left w:val="single" w:sz="4" w:space="0" w:color="auto"/>
              <w:bottom w:val="nil"/>
              <w:right w:val="nil"/>
            </w:tcBorders>
            <w:vAlign w:val="center"/>
            <w:hideMark/>
          </w:tcPr>
          <w:p w:rsidR="00D154D0" w:rsidRPr="00D154D0" w:rsidRDefault="00D154D0" w:rsidP="00D154D0">
            <w:pPr>
              <w:spacing w:after="0" w:line="240" w:lineRule="auto"/>
              <w:jc w:val="center"/>
              <w:rPr>
                <w:rFonts w:ascii="Times New Roman" w:eastAsia="Times New Roman" w:hAnsi="Times New Roman" w:cs="Times New Roman"/>
                <w:b/>
                <w:sz w:val="20"/>
                <w:szCs w:val="20"/>
                <w:lang w:eastAsia="ru-RU"/>
              </w:rPr>
            </w:pP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пункты оказания первой медицинской помощи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амбулаторно-поликлиническое обслуживание;(3.4.1)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прачечные и химчистки;(3.3)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теннисные корты;(5.1)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со спортзалами и помещениями для досуговых занятий;(5.10)</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школы-интернаты любого профиля и дома ребенка вместимостью не более 50 детей;(3.2)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кафе, закусочные отдельно стоящие с числом посадочных мест не более 20;(4.6)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плодовые и овощные хранилища (сооружения для хранения плодовых и овощных культур). (1.15)</w:t>
      </w:r>
    </w:p>
    <w:tbl>
      <w:tblPr>
        <w:tblW w:w="20271" w:type="dxa"/>
        <w:tblInd w:w="-318" w:type="dxa"/>
        <w:tblLayout w:type="fixed"/>
        <w:tblLook w:val="01E0" w:firstRow="1" w:lastRow="1" w:firstColumn="1" w:lastColumn="1" w:noHBand="0" w:noVBand="0"/>
      </w:tblPr>
      <w:tblGrid>
        <w:gridCol w:w="1277"/>
        <w:gridCol w:w="1134"/>
        <w:gridCol w:w="1275"/>
        <w:gridCol w:w="851"/>
        <w:gridCol w:w="709"/>
        <w:gridCol w:w="992"/>
        <w:gridCol w:w="709"/>
        <w:gridCol w:w="1134"/>
        <w:gridCol w:w="1275"/>
        <w:gridCol w:w="1276"/>
        <w:gridCol w:w="1276"/>
        <w:gridCol w:w="1559"/>
        <w:gridCol w:w="1134"/>
        <w:gridCol w:w="1134"/>
        <w:gridCol w:w="1134"/>
        <w:gridCol w:w="1134"/>
        <w:gridCol w:w="1134"/>
        <w:gridCol w:w="1134"/>
      </w:tblGrid>
      <w:tr w:rsidR="00D154D0" w:rsidRPr="00D154D0" w:rsidTr="0043358F">
        <w:trPr>
          <w:gridAfter w:val="5"/>
          <w:wAfter w:w="5670" w:type="dxa"/>
          <w:cantSplit/>
          <w:trHeight w:val="1877"/>
        </w:trPr>
        <w:tc>
          <w:tcPr>
            <w:tcW w:w="12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пункты оказания первой медицинской помощи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b/>
                  <w:color w:val="000000"/>
                  <w:sz w:val="18"/>
                  <w:szCs w:val="18"/>
                  <w:lang w:eastAsia="ru-RU"/>
                </w:rPr>
                <w:t>200 м</w:t>
              </w:r>
              <w:r w:rsidRPr="00D154D0">
                <w:rPr>
                  <w:rFonts w:ascii="Times New Roman" w:eastAsia="Times New Roman" w:hAnsi="Times New Roman" w:cs="Times New Roman"/>
                  <w:b/>
                  <w:color w:val="000000"/>
                  <w:sz w:val="18"/>
                  <w:szCs w:val="18"/>
                  <w:vertAlign w:val="superscript"/>
                  <w:lang w:eastAsia="ru-RU"/>
                </w:rPr>
                <w:t>2</w:t>
              </w:r>
            </w:smartTag>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прачечные и химчистки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площадки для детей, отдыха, спортивных занятий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теннисные корты</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здания со спортзалами и помещениями для досуговых занятий</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плодовые и овощные хранилища (сооружения для хранения плодовых и овощных культур)</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школы-интернаты любого профиля вместимостью до 50 человек</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кафе, закусочные отдельно стоящие с числом посадочных мест не более 10;</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детские сады, иные объекты дошкольного воспитания вместимостью не более 250 детей;</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школы общеобразовательные вместимостью не более 600 учащихся</w:t>
            </w: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r>
      <w:tr w:rsidR="00D154D0" w:rsidRPr="00D154D0" w:rsidTr="0043358F">
        <w:trPr>
          <w:gridAfter w:val="5"/>
          <w:wAfter w:w="5670" w:type="dxa"/>
        </w:trPr>
        <w:tc>
          <w:tcPr>
            <w:tcW w:w="10632"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r>
      <w:tr w:rsidR="00D154D0" w:rsidRPr="00D154D0" w:rsidTr="0043358F">
        <w:trPr>
          <w:gridAfter w:val="5"/>
          <w:wAfter w:w="5670" w:type="dxa"/>
        </w:trPr>
        <w:tc>
          <w:tcPr>
            <w:tcW w:w="10632"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r>
      <w:tr w:rsidR="00D154D0" w:rsidRPr="00D154D0" w:rsidTr="0043358F">
        <w:trPr>
          <w:gridAfter w:val="5"/>
          <w:wAfter w:w="5670" w:type="dxa"/>
          <w:trHeight w:val="1324"/>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r>
      <w:tr w:rsidR="00D154D0" w:rsidRPr="00D154D0" w:rsidTr="0043358F">
        <w:trPr>
          <w:gridAfter w:val="5"/>
          <w:wAfter w:w="5670" w:type="dxa"/>
        </w:trPr>
        <w:tc>
          <w:tcPr>
            <w:tcW w:w="10632"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19</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r>
      <w:tr w:rsidR="00D154D0" w:rsidRPr="00D154D0" w:rsidTr="0043358F">
        <w:trPr>
          <w:trHeight w:val="374"/>
        </w:trPr>
        <w:tc>
          <w:tcPr>
            <w:tcW w:w="10632"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4.4.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34" w:type="dxa"/>
          </w:tcPr>
          <w:p w:rsidR="00D154D0" w:rsidRPr="00D154D0" w:rsidRDefault="00D154D0" w:rsidP="00D154D0">
            <w:pPr>
              <w:spacing w:after="160" w:line="259" w:lineRule="auto"/>
              <w:rPr>
                <w:rFonts w:ascii="Times New Roman" w:eastAsia="Calibri" w:hAnsi="Times New Roman" w:cs="Times New Roman"/>
                <w:b/>
                <w:sz w:val="18"/>
                <w:szCs w:val="18"/>
              </w:rPr>
            </w:pPr>
          </w:p>
        </w:tc>
        <w:tc>
          <w:tcPr>
            <w:tcW w:w="1134" w:type="dxa"/>
          </w:tcPr>
          <w:p w:rsidR="00D154D0" w:rsidRPr="00D154D0" w:rsidRDefault="00D154D0" w:rsidP="00D154D0">
            <w:pPr>
              <w:spacing w:after="160" w:line="259" w:lineRule="auto"/>
              <w:rPr>
                <w:rFonts w:ascii="Times New Roman" w:eastAsia="Calibri" w:hAnsi="Times New Roman" w:cs="Times New Roman"/>
                <w:b/>
                <w:sz w:val="18"/>
                <w:szCs w:val="18"/>
              </w:rPr>
            </w:pPr>
          </w:p>
        </w:tc>
        <w:tc>
          <w:tcPr>
            <w:tcW w:w="1134" w:type="dxa"/>
            <w:vAlign w:val="center"/>
          </w:tcPr>
          <w:p w:rsidR="00D154D0" w:rsidRPr="00D154D0" w:rsidRDefault="00D154D0" w:rsidP="00D154D0">
            <w:pPr>
              <w:spacing w:after="0" w:line="240" w:lineRule="auto"/>
              <w:jc w:val="center"/>
              <w:rPr>
                <w:rFonts w:ascii="Times New Roman" w:eastAsia="Times New Roman" w:hAnsi="Times New Roman" w:cs="Times New Roman"/>
                <w:b/>
                <w:sz w:val="18"/>
                <w:szCs w:val="18"/>
                <w:lang w:eastAsia="ru-RU"/>
              </w:rPr>
            </w:pPr>
          </w:p>
        </w:tc>
        <w:tc>
          <w:tcPr>
            <w:tcW w:w="1134" w:type="dxa"/>
            <w:vAlign w:val="center"/>
          </w:tcPr>
          <w:p w:rsidR="00D154D0" w:rsidRPr="00D154D0" w:rsidRDefault="00D154D0" w:rsidP="00D154D0">
            <w:pPr>
              <w:spacing w:after="0" w:line="240" w:lineRule="auto"/>
              <w:jc w:val="center"/>
              <w:rPr>
                <w:rFonts w:ascii="Times New Roman" w:eastAsia="Times New Roman" w:hAnsi="Times New Roman" w:cs="Times New Roman"/>
                <w:b/>
                <w:sz w:val="18"/>
                <w:szCs w:val="18"/>
                <w:lang w:eastAsia="ru-RU"/>
              </w:rPr>
            </w:pPr>
          </w:p>
        </w:tc>
        <w:tc>
          <w:tcPr>
            <w:tcW w:w="1134" w:type="dxa"/>
            <w:vAlign w:val="center"/>
          </w:tcPr>
          <w:p w:rsidR="00D154D0" w:rsidRPr="00D154D0" w:rsidRDefault="00D154D0" w:rsidP="00D154D0">
            <w:pPr>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w:t>
            </w:r>
            <w:r w:rsidRPr="00D154D0">
              <w:rPr>
                <w:rFonts w:ascii="Times New Roman" w:eastAsia="Calibri" w:hAnsi="Times New Roman" w:cs="Times New Roman"/>
                <w:b/>
                <w:sz w:val="20"/>
                <w:szCs w:val="20"/>
              </w:rPr>
              <w:t>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75</w:t>
            </w:r>
          </w:p>
        </w:tc>
      </w:tr>
    </w:tbl>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малоэтажной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w:t>
      </w:r>
    </w:p>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3. Зона застройки малоэтажными жилыми домами </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Ж-2.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этажностью не выше 3 этажей, зданий, строений, сооружений обслуживания населения и нежилого назначения.</w:t>
      </w:r>
    </w:p>
    <w:p w:rsidR="00D154D0" w:rsidRPr="00D154D0" w:rsidRDefault="00D154D0" w:rsidP="00D154D0">
      <w:pPr>
        <w:spacing w:after="0" w:line="240" w:lineRule="auto"/>
        <w:ind w:firstLine="709"/>
        <w:jc w:val="center"/>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w:t>
      </w:r>
      <w:r w:rsidRPr="00D154D0">
        <w:rPr>
          <w:rFonts w:ascii="Times New Roman" w:eastAsia="Times New Roman" w:hAnsi="Times New Roman" w:cs="Times New Roman"/>
          <w:b/>
          <w:bCs/>
          <w:i/>
          <w:color w:val="000000"/>
          <w:sz w:val="24"/>
          <w:szCs w:val="24"/>
          <w:lang w:eastAsia="ru-RU" w:bidi="en-US"/>
        </w:rPr>
        <w:t xml:space="preserve"> </w:t>
      </w:r>
      <w:r w:rsidRPr="00D154D0">
        <w:rPr>
          <w:rFonts w:ascii="Times New Roman" w:eastAsia="Times New Roman" w:hAnsi="Times New Roman" w:cs="Times New Roman"/>
          <w:b/>
          <w:i/>
          <w:sz w:val="24"/>
          <w:szCs w:val="24"/>
          <w:lang w:eastAsia="ar-SA" w:bidi="en-US"/>
        </w:rPr>
        <w:t>Зона застройки малоэтажными жилыми домами (Ж-2</w:t>
      </w:r>
    </w:p>
    <w:p w:rsidR="00D154D0" w:rsidRPr="00D154D0" w:rsidRDefault="00D154D0" w:rsidP="00D154D0">
      <w:pPr>
        <w:numPr>
          <w:ilvl w:val="0"/>
          <w:numId w:val="12"/>
        </w:numPr>
        <w:spacing w:after="0" w:line="240" w:lineRule="auto"/>
        <w:ind w:left="1134" w:firstLine="1"/>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(код вида разрешенного использования):</w:t>
      </w:r>
      <w:r w:rsidRPr="00D154D0">
        <w:rPr>
          <w:rFonts w:ascii="Times New Roman" w:eastAsia="Times New Roman" w:hAnsi="Times New Roman" w:cs="Times New Roman"/>
          <w:sz w:val="24"/>
          <w:szCs w:val="24"/>
          <w:lang w:eastAsia="ar-SA" w:bidi="en-US"/>
        </w:rPr>
        <w:t xml:space="preserve">                                                                                    -    отдельно стоящие односемейные жилые здания площадью не более 300 </w:t>
      </w:r>
      <w:r w:rsidRPr="00D154D0">
        <w:rPr>
          <w:rFonts w:ascii="Arial" w:eastAsia="Times New Roman" w:hAnsi="Arial" w:cs="Times New Roman"/>
          <w:color w:val="000000"/>
          <w:sz w:val="24"/>
          <w:szCs w:val="24"/>
          <w:lang w:eastAsia="ru-RU" w:bidi="en-US"/>
        </w:rPr>
        <w:t>м</w:t>
      </w:r>
      <w:r w:rsidRPr="00D154D0">
        <w:rPr>
          <w:rFonts w:ascii="Arial" w:eastAsia="Times New Roman" w:hAnsi="Arial" w:cs="Times New Roman"/>
          <w:color w:val="000000"/>
          <w:sz w:val="24"/>
          <w:szCs w:val="24"/>
          <w:vertAlign w:val="superscript"/>
          <w:lang w:eastAsia="ru-RU" w:bidi="en-US"/>
        </w:rPr>
        <w:t>2</w:t>
      </w:r>
      <w:r w:rsidRPr="00D154D0">
        <w:rPr>
          <w:rFonts w:ascii="Times New Roman" w:eastAsia="Times New Roman" w:hAnsi="Times New Roman" w:cs="Times New Roman"/>
          <w:sz w:val="24"/>
          <w:szCs w:val="24"/>
          <w:lang w:eastAsia="ar-SA" w:bidi="en-US"/>
        </w:rPr>
        <w:t>;(2.1)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блокированные </w:t>
      </w:r>
      <w:proofErr w:type="spellStart"/>
      <w:r w:rsidRPr="00D154D0">
        <w:rPr>
          <w:rFonts w:ascii="Times New Roman" w:eastAsia="Times New Roman" w:hAnsi="Times New Roman" w:cs="Times New Roman"/>
          <w:sz w:val="24"/>
          <w:szCs w:val="24"/>
          <w:lang w:eastAsia="ar-SA" w:bidi="en-US"/>
        </w:rPr>
        <w:t>двухсемейные</w:t>
      </w:r>
      <w:proofErr w:type="spellEnd"/>
      <w:r w:rsidRPr="00D154D0">
        <w:rPr>
          <w:rFonts w:ascii="Times New Roman" w:eastAsia="Times New Roman" w:hAnsi="Times New Roman" w:cs="Times New Roman"/>
          <w:sz w:val="24"/>
          <w:szCs w:val="24"/>
          <w:lang w:eastAsia="ar-SA" w:bidi="en-US"/>
        </w:rPr>
        <w:t xml:space="preserve"> и многосемейные жилые здания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 xml:space="preserve"> с земельными участками для отдельных жилых единиц в их составе;(2.3)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многоквартирные жилые здания не выше 3 этажей;(2.1.1)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школы-интернаты любого профиля и дома ребенка вместимостью не более 200 детей и подростков;(3.2)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пункты оказания первой медицинской помощи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аптеки;(3.4.1)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почтовые отделения, телефонные и телеграфные станции;(3.3)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пункты охраны общественного порядка, милиции;(8.3)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бани и водно-оздоровительные комплексы площадью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250 м2. (4.4)</w:t>
      </w:r>
    </w:p>
    <w:tbl>
      <w:tblPr>
        <w:tblW w:w="15139" w:type="dxa"/>
        <w:tblInd w:w="-5" w:type="dxa"/>
        <w:tblLayout w:type="fixed"/>
        <w:tblLook w:val="01E0" w:firstRow="1" w:lastRow="1" w:firstColumn="1" w:lastColumn="1" w:noHBand="0" w:noVBand="0"/>
      </w:tblPr>
      <w:tblGrid>
        <w:gridCol w:w="1389"/>
        <w:gridCol w:w="567"/>
        <w:gridCol w:w="1276"/>
        <w:gridCol w:w="1276"/>
        <w:gridCol w:w="850"/>
        <w:gridCol w:w="1276"/>
        <w:gridCol w:w="1276"/>
        <w:gridCol w:w="1275"/>
        <w:gridCol w:w="851"/>
        <w:gridCol w:w="709"/>
        <w:gridCol w:w="1134"/>
        <w:gridCol w:w="992"/>
        <w:gridCol w:w="992"/>
        <w:gridCol w:w="1276"/>
      </w:tblGrid>
      <w:tr w:rsidR="00D154D0" w:rsidRPr="00D154D0" w:rsidTr="0043358F">
        <w:trPr>
          <w:cantSplit/>
          <w:trHeight w:val="2277"/>
        </w:trPr>
        <w:tc>
          <w:tcPr>
            <w:tcW w:w="138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Единицы измерения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D154D0">
              <w:rPr>
                <w:rFonts w:ascii="Times New Roman" w:eastAsia="Calibri" w:hAnsi="Times New Roman" w:cs="Times New Roman"/>
                <w:sz w:val="16"/>
                <w:szCs w:val="16"/>
              </w:rPr>
              <w:t xml:space="preserve">отдельно стоящие односемейные жилые здания площадью не более 300 </w:t>
            </w:r>
            <w:r w:rsidRPr="00D154D0">
              <w:rPr>
                <w:rFonts w:ascii="Times New Roman" w:eastAsia="Calibri" w:hAnsi="Times New Roman" w:cs="Times New Roman"/>
                <w:color w:val="000000"/>
                <w:sz w:val="16"/>
                <w:szCs w:val="16"/>
                <w:lang w:eastAsia="ru-RU"/>
              </w:rPr>
              <w:t>м</w:t>
            </w:r>
            <w:r w:rsidRPr="00D154D0">
              <w:rPr>
                <w:rFonts w:ascii="Times New Roman" w:eastAsia="Calibri" w:hAnsi="Times New Roman" w:cs="Times New Roman"/>
                <w:color w:val="000000"/>
                <w:sz w:val="16"/>
                <w:szCs w:val="16"/>
                <w:vertAlign w:val="superscript"/>
                <w:lang w:eastAsia="ru-RU"/>
              </w:rPr>
              <w:t>2</w:t>
            </w:r>
            <w:r w:rsidRPr="00D154D0">
              <w:rPr>
                <w:rFonts w:ascii="Times New Roman" w:eastAsia="Calibri" w:hAnsi="Times New Roman" w:cs="Times New Roman"/>
                <w:sz w:val="16"/>
                <w:szCs w:val="16"/>
              </w:rPr>
              <w:t>(2.1)</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блокированные </w:t>
            </w:r>
            <w:proofErr w:type="spellStart"/>
            <w:r w:rsidRPr="00D154D0">
              <w:rPr>
                <w:rFonts w:ascii="Times New Roman" w:eastAsia="Times New Roman" w:hAnsi="Times New Roman" w:cs="Times New Roman"/>
                <w:b/>
                <w:color w:val="000000"/>
                <w:sz w:val="16"/>
                <w:szCs w:val="16"/>
                <w:lang w:eastAsia="ru-RU"/>
              </w:rPr>
              <w:t>двухсемейные</w:t>
            </w:r>
            <w:proofErr w:type="spellEnd"/>
            <w:r w:rsidRPr="00D154D0">
              <w:rPr>
                <w:rFonts w:ascii="Times New Roman" w:eastAsia="Times New Roman" w:hAnsi="Times New Roman" w:cs="Times New Roman"/>
                <w:b/>
                <w:color w:val="000000"/>
                <w:sz w:val="16"/>
                <w:szCs w:val="16"/>
                <w:lang w:eastAsia="ru-RU"/>
              </w:rPr>
              <w:t xml:space="preserve"> и многосемейные жилые здания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b/>
                  <w:color w:val="000000"/>
                  <w:sz w:val="16"/>
                  <w:szCs w:val="16"/>
                  <w:lang w:eastAsia="ru-RU"/>
                </w:rPr>
                <w:t>200 м</w:t>
              </w:r>
              <w:r w:rsidRPr="00D154D0">
                <w:rPr>
                  <w:rFonts w:ascii="Times New Roman" w:eastAsia="Times New Roman" w:hAnsi="Times New Roman" w:cs="Times New Roman"/>
                  <w:b/>
                  <w:color w:val="000000"/>
                  <w:sz w:val="16"/>
                  <w:szCs w:val="16"/>
                  <w:vertAlign w:val="superscript"/>
                  <w:lang w:eastAsia="ru-RU"/>
                </w:rPr>
                <w:t>2</w:t>
              </w:r>
            </w:smartTag>
            <w:r w:rsidRPr="00D154D0">
              <w:rPr>
                <w:rFonts w:ascii="Times New Roman" w:eastAsia="Times New Roman" w:hAnsi="Times New Roman" w:cs="Times New Roman"/>
                <w:b/>
                <w:color w:val="000000"/>
                <w:sz w:val="16"/>
                <w:szCs w:val="16"/>
                <w:lang w:eastAsia="ru-RU"/>
              </w:rPr>
              <w:t xml:space="preserve"> с земельными участками для отдельных жилых единиц в их составе;</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многоквартирные жилые здания не выше 3 этажей</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детские сады, иные объекты дошкольного воспитания вместимостью не более 250 детей</w:t>
            </w:r>
          </w:p>
        </w:tc>
        <w:tc>
          <w:tcPr>
            <w:tcW w:w="1276"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школы-интернаты любого профиля и дома ребенка вместимостью не более 200 детей и подростков</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школы общеобразовательные вместимостью не более 600 учащихся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Пункты оказания первой медицинской помощи площадью не более 200м </w:t>
            </w:r>
            <w:r w:rsidRPr="00D154D0">
              <w:rPr>
                <w:rFonts w:ascii="Times New Roman" w:eastAsia="Times New Roman" w:hAnsi="Times New Roman" w:cs="Times New Roman"/>
                <w:b/>
                <w:color w:val="000000"/>
                <w:sz w:val="16"/>
                <w:szCs w:val="16"/>
                <w:vertAlign w:val="superscript"/>
                <w:lang w:eastAsia="ru-RU"/>
              </w:rPr>
              <w:t>2</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аптеки </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Почтовые отделения, телефонные и телеграфные станции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Пункты охраны общественного порядка, полиции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Бани и водо-оздоровительные комплексы площадью 600м</w:t>
            </w:r>
            <w:r w:rsidRPr="00D154D0">
              <w:rPr>
                <w:rFonts w:ascii="Times New Roman" w:eastAsia="Times New Roman" w:hAnsi="Times New Roman" w:cs="Times New Roman"/>
                <w:b/>
                <w:sz w:val="16"/>
                <w:szCs w:val="16"/>
                <w:vertAlign w:val="superscript"/>
                <w:lang w:eastAsia="ru-RU"/>
              </w:rPr>
              <w:t>2</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Магазины товаров первой необходимости общей площадью не более 250 м</w:t>
            </w:r>
            <w:r w:rsidRPr="00D154D0">
              <w:rPr>
                <w:rFonts w:ascii="Times New Roman" w:eastAsia="Times New Roman" w:hAnsi="Times New Roman" w:cs="Times New Roman"/>
                <w:b/>
                <w:sz w:val="16"/>
                <w:szCs w:val="16"/>
                <w:vertAlign w:val="superscript"/>
                <w:lang w:eastAsia="ru-RU"/>
              </w:rPr>
              <w:t>2</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r>
      <w:tr w:rsidR="00D154D0" w:rsidRPr="00D154D0" w:rsidTr="0043358F">
        <w:tc>
          <w:tcPr>
            <w:tcW w:w="15139" w:type="dxa"/>
            <w:gridSpan w:val="14"/>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площадь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максимальная площадь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ширина земельного участка вдоль фронта улицы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r>
      <w:tr w:rsidR="00D154D0" w:rsidRPr="00D154D0" w:rsidTr="0043358F">
        <w:trPr>
          <w:trHeight w:val="377"/>
        </w:trPr>
        <w:tc>
          <w:tcPr>
            <w:tcW w:w="15139" w:type="dxa"/>
            <w:gridSpan w:val="14"/>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передней границы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боковой границы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задней границы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5139" w:type="dxa"/>
            <w:gridSpan w:val="14"/>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Предельная высота зданий</w:t>
            </w:r>
            <w:r w:rsidRPr="00D154D0">
              <w:rPr>
                <w:rFonts w:ascii="Times New Roman" w:eastAsia="Times New Roman" w:hAnsi="Times New Roman" w:cs="Times New Roman"/>
                <w:b/>
                <w:sz w:val="16"/>
                <w:szCs w:val="16"/>
                <w:lang w:eastAsia="ru-RU"/>
              </w:rPr>
              <w:t>, строений, сооружений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r>
      <w:tr w:rsidR="00D154D0" w:rsidRPr="00D154D0" w:rsidTr="0043358F">
        <w:trPr>
          <w:trHeight w:val="54"/>
        </w:trPr>
        <w:tc>
          <w:tcPr>
            <w:tcW w:w="15139" w:type="dxa"/>
            <w:gridSpan w:val="14"/>
            <w:tcBorders>
              <w:top w:val="single" w:sz="4" w:space="0" w:color="auto"/>
              <w:left w:val="single" w:sz="4" w:space="0" w:color="auto"/>
              <w:bottom w:val="nil"/>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1879" w:type="dxa"/>
            <w:gridSpan w:val="11"/>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992"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2268" w:type="dxa"/>
            <w:gridSpan w:val="2"/>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trHeight w:val="328"/>
        </w:trPr>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 xml:space="preserve">Максимальный процент застройки в границах земельного участка, , определяемый как отношение </w:t>
            </w:r>
            <w:r w:rsidRPr="00D154D0">
              <w:rPr>
                <w:rFonts w:ascii="Times New Roman" w:eastAsia="Calibri" w:hAnsi="Times New Roman" w:cs="Times New Roman"/>
                <w:b/>
                <w:sz w:val="16"/>
                <w:szCs w:val="16"/>
              </w:rPr>
              <w:lastRenderedPageBreak/>
              <w:t>суммарной площади земельного участка, которая может быть застроена, ко всей площади земельного участка</w:t>
            </w:r>
          </w:p>
        </w:tc>
        <w:tc>
          <w:tcPr>
            <w:tcW w:w="5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75</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 (одна постройка на одну жилую единицу) ;(13.2)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сады, огороды, палисадники;(13.1)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 (гидранты, резервуары, противопожарные водоемы)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теннисные корты;(5.1)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у жилых единиц вместимостью не более 2 автомобилей;(2.7.1)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перед обслуживающими и нежилыми зданиями, строениями, сооружениями вместимостью не более 10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встроенно-пристроенные гаражи для легковых автомобилей (включая подземные и заглубленные) ;(4.9)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 для временного хранения легковых автомобилей вместимостью не более 100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 для обеспечения потребностей льготных категорий населения;(4.9)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250 м2"/>
        </w:smartTagPr>
        <w:r w:rsidRPr="00D154D0">
          <w:rPr>
            <w:rFonts w:ascii="Times New Roman" w:eastAsia="Times New Roman" w:hAnsi="Times New Roman" w:cs="Times New Roman"/>
            <w:sz w:val="24"/>
            <w:szCs w:val="24"/>
            <w:lang w:eastAsia="ar-SA" w:bidi="en-US"/>
          </w:rPr>
          <w:t>250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и аварийно-диспетчерских служб;(3.1)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надворные туалеты. (3.1)</w:t>
      </w:r>
    </w:p>
    <w:tbl>
      <w:tblPr>
        <w:tblW w:w="14601" w:type="dxa"/>
        <w:tblInd w:w="-5" w:type="dxa"/>
        <w:tblLayout w:type="fixed"/>
        <w:tblLook w:val="01E0" w:firstRow="1" w:lastRow="1" w:firstColumn="1" w:lastColumn="1" w:noHBand="0" w:noVBand="0"/>
      </w:tblPr>
      <w:tblGrid>
        <w:gridCol w:w="993"/>
        <w:gridCol w:w="992"/>
        <w:gridCol w:w="1134"/>
        <w:gridCol w:w="850"/>
        <w:gridCol w:w="1134"/>
        <w:gridCol w:w="709"/>
        <w:gridCol w:w="992"/>
        <w:gridCol w:w="709"/>
        <w:gridCol w:w="992"/>
        <w:gridCol w:w="1134"/>
        <w:gridCol w:w="477"/>
        <w:gridCol w:w="487"/>
        <w:gridCol w:w="29"/>
        <w:gridCol w:w="473"/>
        <w:gridCol w:w="377"/>
        <w:gridCol w:w="992"/>
        <w:gridCol w:w="426"/>
        <w:gridCol w:w="1053"/>
        <w:gridCol w:w="81"/>
        <w:gridCol w:w="567"/>
      </w:tblGrid>
      <w:tr w:rsidR="00D154D0" w:rsidRPr="00D154D0" w:rsidTr="0043358F">
        <w:trPr>
          <w:cantSplit/>
          <w:trHeight w:val="2430"/>
        </w:trPr>
        <w:tc>
          <w:tcPr>
            <w:tcW w:w="99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Хозяйственные постройки (одна постройка на одну жилую единицу)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Сады огороды, палисадники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объекты пожарной охраны (гидранты, резервуары, противопожарные водоемы);</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площадки для сбора мусора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Площадки для детей, отдыха, спортивных занятий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Теннисные корты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Парковки автомобилей у жилых единиц вместимостью не более 2 автомобилей </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Парковки автомобилей перед обслуживающими и нежилыми зданиями, строениями</w:t>
            </w:r>
          </w:p>
        </w:tc>
        <w:tc>
          <w:tcPr>
            <w:tcW w:w="993"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Встроенно-пристроенные гаражи для легковых автомобилей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Открытые автостоянки для временного хранения легковых автомобилей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Отдельно стоящие гаражи для обеспечения потребностей льготных категорий населения </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Магазины </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Здания, строения, сооружения жилищно-эксплуатационных и аварийно-диспетчерских служб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Надворные туалеты</w:t>
            </w:r>
          </w:p>
        </w:tc>
      </w:tr>
      <w:tr w:rsidR="00D154D0" w:rsidRPr="00D154D0" w:rsidTr="0043358F">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4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r>
      <w:tr w:rsidR="00D154D0" w:rsidRPr="00D154D0" w:rsidTr="0043358F">
        <w:tc>
          <w:tcPr>
            <w:tcW w:w="14601" w:type="dxa"/>
            <w:gridSpan w:val="2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3.1. </w:t>
            </w:r>
            <w:r w:rsidRPr="00D154D0">
              <w:rPr>
                <w:rFonts w:ascii="Times New Roman" w:eastAsia="Calibri" w:hAnsi="Times New Roman" w:cs="Times New Roman"/>
                <w:b/>
                <w:sz w:val="16"/>
                <w:szCs w:val="16"/>
              </w:rPr>
              <w:t>Предельные (минимальные и (или) максимальные) размеры земельных участков, в том числе их площадь</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350</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24 кв.м. на 1 </w:t>
            </w:r>
            <w:proofErr w:type="spellStart"/>
            <w:r w:rsidRPr="00D154D0">
              <w:rPr>
                <w:rFonts w:ascii="Times New Roman" w:eastAsia="Times New Roman" w:hAnsi="Times New Roman" w:cs="Times New Roman"/>
                <w:b/>
                <w:sz w:val="16"/>
                <w:szCs w:val="16"/>
                <w:lang w:eastAsia="ru-RU"/>
              </w:rPr>
              <w:t>машино</w:t>
            </w:r>
            <w:proofErr w:type="spellEnd"/>
            <w:r w:rsidRPr="00D154D0">
              <w:rPr>
                <w:rFonts w:ascii="Times New Roman" w:eastAsia="Times New Roman" w:hAnsi="Times New Roman" w:cs="Times New Roman"/>
                <w:b/>
                <w:sz w:val="16"/>
                <w:szCs w:val="16"/>
                <w:lang w:eastAsia="ru-RU"/>
              </w:rPr>
              <w:t>-место на одного человека      (10% от населения проживающего в многоквартирных домах)</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700</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1500</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ширина земельного 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r>
      <w:tr w:rsidR="00D154D0" w:rsidRPr="00D154D0" w:rsidTr="0043358F">
        <w:tc>
          <w:tcPr>
            <w:tcW w:w="14601" w:type="dxa"/>
            <w:gridSpan w:val="2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3.2. </w:t>
            </w:r>
            <w:r w:rsidRPr="00D154D0">
              <w:rPr>
                <w:rFonts w:ascii="Times New Roman" w:eastAsia="Calibri" w:hAnsi="Times New Roman" w:cs="Times New Roman"/>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w:t>
            </w:r>
          </w:p>
        </w:tc>
      </w:tr>
      <w:tr w:rsidR="00D154D0" w:rsidRPr="00D154D0" w:rsidTr="0043358F">
        <w:trPr>
          <w:cantSplit/>
          <w:trHeight w:val="132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lastRenderedPageBreak/>
              <w:t>минимальный отступ от задней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r>
      <w:tr w:rsidR="00D154D0" w:rsidRPr="00D154D0" w:rsidTr="0043358F">
        <w:tc>
          <w:tcPr>
            <w:tcW w:w="14601" w:type="dxa"/>
            <w:gridSpan w:val="2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3.3. </w:t>
            </w:r>
            <w:r w:rsidRPr="00D154D0">
              <w:rPr>
                <w:rFonts w:ascii="Times New Roman" w:eastAsia="Calibri" w:hAnsi="Times New Roman" w:cs="Times New Roman"/>
                <w:b/>
                <w:sz w:val="16"/>
                <w:szCs w:val="16"/>
              </w:rPr>
              <w:t>Предельная высота</w:t>
            </w:r>
            <w:r w:rsidRPr="00D154D0">
              <w:rPr>
                <w:rFonts w:ascii="Times New Roman" w:eastAsia="Times New Roman" w:hAnsi="Times New Roman" w:cs="Times New Roman"/>
                <w:b/>
                <w:sz w:val="16"/>
                <w:szCs w:val="16"/>
                <w:lang w:eastAsia="ru-RU"/>
              </w:rPr>
              <w:t xml:space="preserve"> зданий, строений, сооружений</w:t>
            </w:r>
          </w:p>
        </w:tc>
      </w:tr>
      <w:tr w:rsidR="00D154D0" w:rsidRPr="00D154D0" w:rsidTr="0043358F">
        <w:trPr>
          <w:cantSplit/>
          <w:trHeight w:val="1134"/>
        </w:trPr>
        <w:tc>
          <w:tcPr>
            <w:tcW w:w="993"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Предельная</w:t>
            </w:r>
            <w:r w:rsidRPr="00D154D0">
              <w:rPr>
                <w:rFonts w:ascii="Times New Roman" w:eastAsia="Times New Roman" w:hAnsi="Times New Roman" w:cs="Times New Roman"/>
                <w:b/>
                <w:sz w:val="16"/>
                <w:szCs w:val="16"/>
                <w:lang w:eastAsia="ru-RU"/>
              </w:rPr>
              <w:t xml:space="preserve"> высота зданий, строений, сооружений</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w:t>
            </w:r>
          </w:p>
        </w:tc>
        <w:tc>
          <w:tcPr>
            <w:tcW w:w="850"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1134"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nil"/>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nil"/>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nil"/>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1134"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64" w:type="dxa"/>
            <w:gridSpan w:val="2"/>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w:t>
            </w:r>
          </w:p>
        </w:tc>
        <w:tc>
          <w:tcPr>
            <w:tcW w:w="879" w:type="dxa"/>
            <w:gridSpan w:val="3"/>
            <w:tcBorders>
              <w:top w:val="single" w:sz="4" w:space="0" w:color="auto"/>
              <w:left w:val="single" w:sz="4" w:space="0" w:color="auto"/>
              <w:bottom w:val="nil"/>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w:t>
            </w:r>
          </w:p>
        </w:tc>
        <w:tc>
          <w:tcPr>
            <w:tcW w:w="426"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9</w:t>
            </w:r>
          </w:p>
        </w:tc>
        <w:tc>
          <w:tcPr>
            <w:tcW w:w="1134" w:type="dxa"/>
            <w:gridSpan w:val="2"/>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9</w:t>
            </w:r>
          </w:p>
        </w:tc>
        <w:tc>
          <w:tcPr>
            <w:tcW w:w="567"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w:t>
            </w:r>
          </w:p>
        </w:tc>
      </w:tr>
      <w:tr w:rsidR="00D154D0" w:rsidRPr="00D154D0" w:rsidTr="0043358F">
        <w:tc>
          <w:tcPr>
            <w:tcW w:w="14601" w:type="dxa"/>
            <w:gridSpan w:val="2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3.4. </w:t>
            </w:r>
            <w:r w:rsidRPr="00D154D0">
              <w:rPr>
                <w:rFonts w:ascii="Times New Roman" w:eastAsia="Calibri" w:hAnsi="Times New Roman"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34"/>
              <w:jc w:val="both"/>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40</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4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80</w:t>
            </w:r>
          </w:p>
        </w:tc>
        <w:tc>
          <w:tcPr>
            <w:tcW w:w="989"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136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80</w:t>
            </w:r>
          </w:p>
        </w:tc>
        <w:tc>
          <w:tcPr>
            <w:tcW w:w="4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105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648"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r>
    </w:tbl>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торговые и торгово-развлекательные здания, строения, сооружения площадью не более </w:t>
      </w:r>
      <w:smartTag w:uri="urn:schemas-microsoft-com:office:smarttags" w:element="metricconverter">
        <w:smartTagPr>
          <w:attr w:name="ProductID" w:val="1500 м2"/>
        </w:smartTagPr>
        <w:r w:rsidRPr="00D154D0">
          <w:rPr>
            <w:rFonts w:ascii="Times New Roman" w:eastAsia="Times New Roman" w:hAnsi="Times New Roman" w:cs="Times New Roman"/>
            <w:sz w:val="24"/>
            <w:szCs w:val="24"/>
            <w:lang w:eastAsia="ar-SA" w:bidi="en-US"/>
          </w:rPr>
          <w:t>1500 м2</w:t>
        </w:r>
      </w:smartTag>
      <w:r w:rsidRPr="00D154D0">
        <w:rPr>
          <w:rFonts w:ascii="Times New Roman" w:eastAsia="Times New Roman" w:hAnsi="Times New Roman" w:cs="Times New Roman"/>
          <w:sz w:val="24"/>
          <w:szCs w:val="24"/>
          <w:lang w:eastAsia="ar-SA" w:bidi="en-US"/>
        </w:rPr>
        <w:t>;(4.3)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общественного питания площадью не более </w:t>
      </w:r>
      <w:smartTag w:uri="urn:schemas-microsoft-com:office:smarttags" w:element="metricconverter">
        <w:smartTagPr>
          <w:attr w:name="ProductID" w:val="140 м2"/>
        </w:smartTagPr>
        <w:r w:rsidRPr="00D154D0">
          <w:rPr>
            <w:rFonts w:ascii="Times New Roman" w:eastAsia="Times New Roman" w:hAnsi="Times New Roman" w:cs="Times New Roman"/>
            <w:sz w:val="24"/>
            <w:szCs w:val="24"/>
            <w:lang w:eastAsia="ar-SA" w:bidi="en-US"/>
          </w:rPr>
          <w:t>140 м2</w:t>
        </w:r>
      </w:smartTag>
      <w:r w:rsidRPr="00D154D0">
        <w:rPr>
          <w:rFonts w:ascii="Times New Roman" w:eastAsia="Times New Roman" w:hAnsi="Times New Roman" w:cs="Times New Roman"/>
          <w:sz w:val="24"/>
          <w:szCs w:val="24"/>
          <w:lang w:eastAsia="ar-SA" w:bidi="en-US"/>
        </w:rPr>
        <w:t>;(4.6)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общественные пожарные резервуары для хранения воды;(3.1)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со спортзалами и помещениями для досуговых занятий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клубы, в том числе специализированного назначения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объекты, связанные с оправлением культа,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.(3.7)</w:t>
      </w:r>
    </w:p>
    <w:tbl>
      <w:tblPr>
        <w:tblW w:w="14459" w:type="dxa"/>
        <w:tblInd w:w="-5" w:type="dxa"/>
        <w:tblLayout w:type="fixed"/>
        <w:tblLook w:val="01E0" w:firstRow="1" w:lastRow="1" w:firstColumn="1" w:lastColumn="1" w:noHBand="0" w:noVBand="0"/>
      </w:tblPr>
      <w:tblGrid>
        <w:gridCol w:w="1418"/>
        <w:gridCol w:w="1134"/>
        <w:gridCol w:w="1701"/>
        <w:gridCol w:w="1417"/>
        <w:gridCol w:w="1418"/>
        <w:gridCol w:w="1559"/>
        <w:gridCol w:w="1276"/>
        <w:gridCol w:w="1843"/>
        <w:gridCol w:w="1417"/>
        <w:gridCol w:w="1276"/>
      </w:tblGrid>
      <w:tr w:rsidR="00D154D0" w:rsidRPr="00D154D0" w:rsidTr="0043358F">
        <w:trPr>
          <w:cantSplit/>
          <w:trHeight w:val="1749"/>
        </w:trPr>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Едини </w:t>
            </w:r>
            <w:proofErr w:type="spellStart"/>
            <w:r w:rsidRPr="00D154D0">
              <w:rPr>
                <w:rFonts w:ascii="Times New Roman" w:eastAsia="Times New Roman" w:hAnsi="Times New Roman" w:cs="Times New Roman"/>
                <w:b/>
                <w:sz w:val="18"/>
                <w:szCs w:val="18"/>
                <w:lang w:eastAsia="ru-RU"/>
              </w:rPr>
              <w:t>цы</w:t>
            </w:r>
            <w:proofErr w:type="spellEnd"/>
            <w:r w:rsidRPr="00D154D0">
              <w:rPr>
                <w:rFonts w:ascii="Times New Roman" w:eastAsia="Times New Roman" w:hAnsi="Times New Roman" w:cs="Times New Roman"/>
                <w:b/>
                <w:sz w:val="18"/>
                <w:szCs w:val="18"/>
                <w:lang w:eastAsia="ru-RU"/>
              </w:rPr>
              <w:t xml:space="preserve"> измерения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магазины товаров первой необходимости общей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color w:val="000000"/>
                  <w:sz w:val="18"/>
                  <w:szCs w:val="18"/>
                  <w:lang w:eastAsia="ru-RU"/>
                </w:rPr>
                <w:t>600 м</w:t>
              </w:r>
              <w:r w:rsidRPr="00D154D0">
                <w:rPr>
                  <w:rFonts w:ascii="Times New Roman" w:eastAsia="Times New Roman" w:hAnsi="Times New Roman" w:cs="Times New Roman"/>
                  <w:b/>
                  <w:color w:val="000000"/>
                  <w:sz w:val="18"/>
                  <w:szCs w:val="18"/>
                  <w:vertAlign w:val="superscript"/>
                  <w:lang w:eastAsia="ru-RU"/>
                </w:rPr>
                <w:t>2</w:t>
              </w:r>
            </w:smartTag>
            <w:r w:rsidRPr="00D154D0">
              <w:rPr>
                <w:rFonts w:ascii="Times New Roman" w:eastAsia="Times New Roman" w:hAnsi="Times New Roman" w:cs="Times New Roman"/>
                <w:b/>
                <w:color w:val="000000"/>
                <w:sz w:val="18"/>
                <w:szCs w:val="18"/>
                <w:lang w:eastAsia="ru-RU"/>
              </w:rPr>
              <w:t>;</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магазины специализированной торговли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sz w:val="18"/>
                  <w:szCs w:val="18"/>
                  <w:lang w:eastAsia="ru-RU"/>
                </w:rPr>
                <w:t>600 м</w:t>
              </w:r>
              <w:r w:rsidRPr="00D154D0">
                <w:rPr>
                  <w:rFonts w:ascii="Times New Roman" w:eastAsia="Times New Roman" w:hAnsi="Times New Roman" w:cs="Times New Roman"/>
                  <w:b/>
                  <w:sz w:val="18"/>
                  <w:szCs w:val="18"/>
                  <w:vertAlign w:val="superscript"/>
                  <w:lang w:eastAsia="ru-RU"/>
                </w:rPr>
                <w:t>2</w:t>
              </w:r>
            </w:smartTag>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общественного питания площадью не более </w:t>
            </w:r>
            <w:smartTag w:uri="urn:schemas-microsoft-com:office:smarttags" w:element="metricconverter">
              <w:smartTagPr>
                <w:attr w:name="ProductID" w:val="140 м2"/>
              </w:smartTagPr>
              <w:r w:rsidRPr="00D154D0">
                <w:rPr>
                  <w:rFonts w:ascii="Times New Roman" w:eastAsia="Times New Roman" w:hAnsi="Times New Roman" w:cs="Times New Roman"/>
                  <w:b/>
                  <w:color w:val="000000"/>
                  <w:sz w:val="18"/>
                  <w:szCs w:val="18"/>
                  <w:lang w:eastAsia="ru-RU"/>
                </w:rPr>
                <w:t xml:space="preserve">140 </w:t>
              </w:r>
              <w:r w:rsidRPr="00D154D0">
                <w:rPr>
                  <w:rFonts w:ascii="Times New Roman" w:eastAsia="Times New Roman" w:hAnsi="Times New Roman" w:cs="Times New Roman"/>
                  <w:b/>
                  <w:sz w:val="18"/>
                  <w:szCs w:val="18"/>
                  <w:lang w:eastAsia="ru-RU"/>
                </w:rPr>
                <w:t>м</w:t>
              </w:r>
              <w:r w:rsidRPr="00D154D0">
                <w:rPr>
                  <w:rFonts w:ascii="Times New Roman" w:eastAsia="Times New Roman" w:hAnsi="Times New Roman" w:cs="Times New Roman"/>
                  <w:b/>
                  <w:sz w:val="18"/>
                  <w:szCs w:val="18"/>
                  <w:vertAlign w:val="superscript"/>
                  <w:lang w:eastAsia="ru-RU"/>
                </w:rPr>
                <w:t>2</w:t>
              </w:r>
            </w:smartTag>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торговые и торгово-развлекательные здания, строения, сооружения площадью не более </w:t>
            </w:r>
            <w:smartTag w:uri="urn:schemas-microsoft-com:office:smarttags" w:element="metricconverter">
              <w:smartTagPr>
                <w:attr w:name="ProductID" w:val="1500 м2"/>
              </w:smartTagPr>
              <w:r w:rsidRPr="00D154D0">
                <w:rPr>
                  <w:rFonts w:ascii="Times New Roman" w:eastAsia="Times New Roman" w:hAnsi="Times New Roman" w:cs="Times New Roman"/>
                  <w:b/>
                  <w:color w:val="000000"/>
                  <w:sz w:val="18"/>
                  <w:szCs w:val="18"/>
                  <w:lang w:eastAsia="ru-RU"/>
                </w:rPr>
                <w:t>1500 м</w:t>
              </w:r>
              <w:r w:rsidRPr="00D154D0">
                <w:rPr>
                  <w:rFonts w:ascii="Times New Roman" w:eastAsia="Times New Roman" w:hAnsi="Times New Roman" w:cs="Times New Roman"/>
                  <w:b/>
                  <w:color w:val="000000"/>
                  <w:sz w:val="18"/>
                  <w:szCs w:val="18"/>
                  <w:vertAlign w:val="superscript"/>
                  <w:lang w:eastAsia="ru-RU"/>
                </w:rPr>
                <w:t>2</w:t>
              </w:r>
            </w:smartTag>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общественные пожарные резервуары для хранения воды</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здания со спортзалами и помещениями для досуговых занятий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sz w:val="18"/>
                  <w:szCs w:val="18"/>
                  <w:lang w:eastAsia="ru-RU"/>
                </w:rPr>
                <w:t>600 м</w:t>
              </w:r>
              <w:r w:rsidRPr="00D154D0">
                <w:rPr>
                  <w:rFonts w:ascii="Times New Roman" w:eastAsia="Times New Roman" w:hAnsi="Times New Roman" w:cs="Times New Roman"/>
                  <w:b/>
                  <w:sz w:val="18"/>
                  <w:szCs w:val="18"/>
                  <w:vertAlign w:val="superscript"/>
                  <w:lang w:eastAsia="ru-RU"/>
                </w:rPr>
                <w:t>2</w:t>
              </w:r>
            </w:smartTag>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клубы, в том числе специализированного назначения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sz w:val="18"/>
                  <w:szCs w:val="18"/>
                  <w:lang w:eastAsia="ru-RU"/>
                </w:rPr>
                <w:t>400 м</w:t>
              </w:r>
              <w:r w:rsidRPr="00D154D0">
                <w:rPr>
                  <w:rFonts w:ascii="Times New Roman" w:eastAsia="Times New Roman" w:hAnsi="Times New Roman" w:cs="Times New Roman"/>
                  <w:b/>
                  <w:sz w:val="18"/>
                  <w:szCs w:val="18"/>
                  <w:vertAlign w:val="superscript"/>
                  <w:lang w:eastAsia="ru-RU"/>
                </w:rPr>
                <w:t>2</w:t>
              </w:r>
            </w:smartTag>
            <w:r w:rsidRPr="00D154D0">
              <w:rPr>
                <w:rFonts w:ascii="Times New Roman" w:eastAsia="Times New Roman" w:hAnsi="Times New Roman" w:cs="Times New Roman"/>
                <w:b/>
                <w:sz w:val="18"/>
                <w:szCs w:val="18"/>
                <w:lang w:eastAsia="ru-RU"/>
              </w:rPr>
              <w:t>;</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объекты, связанные с оправлением культа,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sz w:val="18"/>
                  <w:szCs w:val="18"/>
                  <w:lang w:eastAsia="ru-RU"/>
                </w:rPr>
                <w:t>400 м</w:t>
              </w:r>
              <w:r w:rsidRPr="00D154D0">
                <w:rPr>
                  <w:rFonts w:ascii="Times New Roman" w:eastAsia="Times New Roman" w:hAnsi="Times New Roman" w:cs="Times New Roman"/>
                  <w:b/>
                  <w:sz w:val="18"/>
                  <w:szCs w:val="18"/>
                  <w:vertAlign w:val="superscript"/>
                  <w:lang w:eastAsia="ru-RU"/>
                </w:rPr>
                <w:t>2</w:t>
              </w:r>
            </w:smartTag>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Не подлежит установлению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rPr>
          <w:cantSplit/>
          <w:trHeight w:val="1324"/>
        </w:trPr>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от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r>
      <w:tr w:rsidR="00D154D0" w:rsidRPr="00D154D0" w:rsidTr="0043358F">
        <w:trPr>
          <w:trHeight w:val="700"/>
        </w:trPr>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trHeight w:val="374"/>
        </w:trPr>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bl>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индивидуальной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w:t>
      </w:r>
    </w:p>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4.Зона застройки </w:t>
      </w:r>
      <w:proofErr w:type="spellStart"/>
      <w:r w:rsidRPr="00D154D0">
        <w:rPr>
          <w:rFonts w:ascii="Times New Roman" w:eastAsia="Times New Roman" w:hAnsi="Times New Roman" w:cs="Times New Roman"/>
          <w:b/>
          <w:i/>
          <w:sz w:val="24"/>
          <w:szCs w:val="24"/>
          <w:lang w:eastAsia="ar-SA" w:bidi="en-US"/>
        </w:rPr>
        <w:t>среднеэтажными</w:t>
      </w:r>
      <w:proofErr w:type="spellEnd"/>
      <w:r w:rsidRPr="00D154D0">
        <w:rPr>
          <w:rFonts w:ascii="Times New Roman" w:eastAsia="Times New Roman" w:hAnsi="Times New Roman" w:cs="Times New Roman"/>
          <w:b/>
          <w:i/>
          <w:sz w:val="24"/>
          <w:szCs w:val="24"/>
          <w:lang w:eastAsia="ar-SA" w:bidi="en-US"/>
        </w:rPr>
        <w:t xml:space="preserve"> жилыми домами </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Ж-3.</w:t>
      </w:r>
    </w:p>
    <w:p w:rsidR="00D154D0" w:rsidRPr="00D154D0" w:rsidRDefault="00D154D0" w:rsidP="00D154D0">
      <w:pPr>
        <w:spacing w:before="120" w:after="120" w:line="240" w:lineRule="auto"/>
        <w:ind w:left="221" w:firstLine="709"/>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многоквартирные жилые здания не выше 5 этажей;(2.5)</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sz w:val="24"/>
            <w:szCs w:val="24"/>
            <w:lang w:eastAsia="ar-SA" w:bidi="en-US"/>
          </w:rPr>
          <w:t>300 м2</w:t>
        </w:r>
      </w:smartTag>
      <w:r w:rsidRPr="00D154D0">
        <w:rPr>
          <w:rFonts w:ascii="Times New Roman" w:eastAsia="Times New Roman" w:hAnsi="Times New Roman" w:cs="Times New Roman"/>
          <w:sz w:val="24"/>
          <w:szCs w:val="24"/>
          <w:lang w:eastAsia="ar-SA" w:bidi="en-US"/>
        </w:rPr>
        <w:t>;(2.1)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школы-интернаты любого профиля и дома ребенка вместимостью не более 200 детей и подростков;(3.2)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поликлиники и пункты оказания первой медицинской помощи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почтовых отделений, телефонных и телеграфных станций;(3.3)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пунктов охраны общественного порядка;(8.3)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1200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специализированной торговли площадью не более 1200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жилищно-эксплуатационных и аварийно-диспетчерских служб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бытового обслуживания населения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со спортзалами и помещениями для досуговых занятий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клубы, в том числе специализированного назначения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объекты, связанные с оправлением культа,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и помещения аптек. (3.4.1)</w:t>
      </w:r>
    </w:p>
    <w:tbl>
      <w:tblPr>
        <w:tblW w:w="16161" w:type="dxa"/>
        <w:tblInd w:w="-885" w:type="dxa"/>
        <w:tblLayout w:type="fixed"/>
        <w:tblLook w:val="01E0" w:firstRow="1" w:lastRow="1" w:firstColumn="1" w:lastColumn="1" w:noHBand="0" w:noVBand="0"/>
      </w:tblPr>
      <w:tblGrid>
        <w:gridCol w:w="1419"/>
        <w:gridCol w:w="992"/>
        <w:gridCol w:w="709"/>
        <w:gridCol w:w="992"/>
        <w:gridCol w:w="993"/>
        <w:gridCol w:w="708"/>
        <w:gridCol w:w="709"/>
        <w:gridCol w:w="851"/>
        <w:gridCol w:w="1275"/>
        <w:gridCol w:w="993"/>
        <w:gridCol w:w="992"/>
        <w:gridCol w:w="992"/>
        <w:gridCol w:w="709"/>
        <w:gridCol w:w="709"/>
        <w:gridCol w:w="425"/>
        <w:gridCol w:w="1134"/>
        <w:gridCol w:w="850"/>
        <w:gridCol w:w="709"/>
      </w:tblGrid>
      <w:tr w:rsidR="00D154D0" w:rsidRPr="00D154D0" w:rsidTr="0043358F">
        <w:trPr>
          <w:cantSplit/>
          <w:trHeight w:val="2277"/>
        </w:trPr>
        <w:tc>
          <w:tcPr>
            <w:tcW w:w="141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Единицы измерения</w:t>
            </w:r>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многоквартирные жилые здания не выше 5 этажей </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отдельно стоящие односемейные жилые здания площадью не более 300 м2;(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детские сады, иные объекты дошкольного воспитания </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школы общеобразовательные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школы-интернаты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 xml:space="preserve">поликлиники и пункты оказания первой медицинской помощи </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здания, строения, сооружения почтовых отделений, телефонных и телеграфных станций</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здания, строения, сооружения для пунктов охраны общественного порядка</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магазины товаров первой необходимости площадью не более 1200 м2</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магазины специализированной торговли площадью не более 1200 м2</w:t>
            </w:r>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 xml:space="preserve">здания, строения, сооружения бытового обслуживания населения </w:t>
            </w:r>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здания со спортзалами и помещениями для досуговых занятий</w:t>
            </w:r>
          </w:p>
        </w:tc>
        <w:tc>
          <w:tcPr>
            <w:tcW w:w="425"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клубы</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здания, строения, сооружения жилищно-эксплуатационных и аварийно-диспетчерских служб</w:t>
            </w:r>
            <w:r w:rsidRPr="00D154D0">
              <w:rPr>
                <w:rFonts w:ascii="Times New Roman" w:eastAsia="Times New Roman" w:hAnsi="Times New Roman" w:cs="Times New Roman"/>
                <w:b/>
                <w:sz w:val="16"/>
                <w:szCs w:val="16"/>
                <w:lang w:eastAsia="ru-RU"/>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 xml:space="preserve">объекты, связанные с оправлением культа,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sz w:val="16"/>
                  <w:szCs w:val="16"/>
                  <w:lang w:eastAsia="ru-RU"/>
                </w:rPr>
                <w:t>600 м</w:t>
              </w:r>
              <w:r w:rsidRPr="00D154D0">
                <w:rPr>
                  <w:rFonts w:ascii="Times New Roman" w:eastAsia="Times New Roman" w:hAnsi="Times New Roman" w:cs="Times New Roman"/>
                  <w:b/>
                  <w:sz w:val="16"/>
                  <w:szCs w:val="16"/>
                  <w:vertAlign w:val="superscript"/>
                  <w:lang w:eastAsia="ru-RU"/>
                </w:rPr>
                <w:t>2</w:t>
              </w:r>
            </w:smartTag>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здания и помещения аптек</w:t>
            </w:r>
          </w:p>
        </w:tc>
      </w:tr>
      <w:tr w:rsidR="00D154D0" w:rsidRPr="00D154D0" w:rsidTr="0043358F">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42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r>
      <w:tr w:rsidR="00D154D0" w:rsidRPr="00D154D0" w:rsidTr="0043358F">
        <w:tc>
          <w:tcPr>
            <w:tcW w:w="16161" w:type="dxa"/>
            <w:gridSpan w:val="18"/>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rPr>
          <w:cantSplit/>
          <w:trHeight w:val="1134"/>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rPr>
          <w:cantSplit/>
          <w:trHeight w:val="1134"/>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r>
      <w:tr w:rsidR="00D154D0" w:rsidRPr="00D154D0" w:rsidTr="0043358F">
        <w:trPr>
          <w:cantSplit/>
          <w:trHeight w:val="1134"/>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r>
      <w:tr w:rsidR="00D154D0" w:rsidRPr="00D154D0" w:rsidTr="0043358F">
        <w:trPr>
          <w:trHeight w:val="377"/>
        </w:trPr>
        <w:tc>
          <w:tcPr>
            <w:tcW w:w="16161" w:type="dxa"/>
            <w:gridSpan w:val="18"/>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задней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6161" w:type="dxa"/>
            <w:gridSpan w:val="18"/>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r>
      <w:tr w:rsidR="00D154D0" w:rsidRPr="00D154D0" w:rsidTr="0043358F">
        <w:trPr>
          <w:trHeight w:val="54"/>
        </w:trPr>
        <w:tc>
          <w:tcPr>
            <w:tcW w:w="1419" w:type="dxa"/>
            <w:vMerge w:val="restart"/>
            <w:tcBorders>
              <w:top w:val="single" w:sz="4" w:space="0" w:color="auto"/>
              <w:lef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Calibri" w:hAnsi="Times New Roman" w:cs="Times New Roman"/>
                <w:b/>
                <w:sz w:val="18"/>
                <w:szCs w:val="18"/>
              </w:rPr>
            </w:pPr>
          </w:p>
        </w:tc>
        <w:tc>
          <w:tcPr>
            <w:tcW w:w="14742" w:type="dxa"/>
            <w:gridSpan w:val="17"/>
            <w:tcBorders>
              <w:top w:val="single" w:sz="4" w:space="0" w:color="auto"/>
              <w:left w:val="nil"/>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19" w:type="dxa"/>
            <w:vMerge/>
            <w:tcBorders>
              <w:left w:val="single" w:sz="4" w:space="0" w:color="auto"/>
              <w:bottom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4742" w:type="dxa"/>
            <w:gridSpan w:val="17"/>
            <w:tcBorders>
              <w:top w:val="nil"/>
              <w:left w:val="nil"/>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trHeight w:val="739"/>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70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42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 (гидранты, резервуары, противопожарные водоемы);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теннисные корты;(5.1)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 для обеспечения потребностей льготных категорий населения;(4.9)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встроенные гаражи для легковых автомобилей (включая подземные и заглубленные);(4.9)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 для временного хранения легковых автомобилей вместимостью не более 150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культурными, обслуживающими, религиозными и коммерческими объектами вместимостью не более 25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у жилых зданий вместимостью не более 25 автомобилей.(3.7.1)</w:t>
      </w:r>
    </w:p>
    <w:tbl>
      <w:tblPr>
        <w:tblW w:w="14430" w:type="dxa"/>
        <w:tblInd w:w="-5" w:type="dxa"/>
        <w:tblLayout w:type="fixed"/>
        <w:tblLook w:val="01E0" w:firstRow="1" w:lastRow="1" w:firstColumn="1" w:lastColumn="1" w:noHBand="0" w:noVBand="0"/>
      </w:tblPr>
      <w:tblGrid>
        <w:gridCol w:w="1276"/>
        <w:gridCol w:w="1134"/>
        <w:gridCol w:w="992"/>
        <w:gridCol w:w="993"/>
        <w:gridCol w:w="850"/>
        <w:gridCol w:w="851"/>
        <w:gridCol w:w="1275"/>
        <w:gridCol w:w="1560"/>
        <w:gridCol w:w="1275"/>
        <w:gridCol w:w="1418"/>
        <w:gridCol w:w="1417"/>
        <w:gridCol w:w="1389"/>
      </w:tblGrid>
      <w:tr w:rsidR="00D154D0" w:rsidRPr="00D154D0" w:rsidTr="0043358F">
        <w:trPr>
          <w:cantSplit/>
          <w:trHeight w:val="2430"/>
        </w:trPr>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Едини </w:t>
            </w:r>
            <w:proofErr w:type="spellStart"/>
            <w:r w:rsidRPr="00D154D0">
              <w:rPr>
                <w:rFonts w:ascii="Times New Roman" w:eastAsia="Times New Roman" w:hAnsi="Times New Roman" w:cs="Times New Roman"/>
                <w:b/>
                <w:sz w:val="16"/>
                <w:szCs w:val="16"/>
                <w:lang w:eastAsia="ru-RU"/>
              </w:rPr>
              <w:t>цы</w:t>
            </w:r>
            <w:proofErr w:type="spellEnd"/>
            <w:r w:rsidRPr="00D154D0">
              <w:rPr>
                <w:rFonts w:ascii="Times New Roman" w:eastAsia="Times New Roman" w:hAnsi="Times New Roman" w:cs="Times New Roman"/>
                <w:b/>
                <w:sz w:val="16"/>
                <w:szCs w:val="16"/>
                <w:lang w:eastAsia="ru-RU"/>
              </w:rPr>
              <w:t xml:space="preserve"> измерения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Объекты пожарной охраны (гидранты, резервуары, противопожарные водоемы)</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Площадки для сбора мусора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площадки для детей, отдыха, спортивных занятий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Теннисные корты</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Отдельно стоящие гаражи для обеспечения потребностей льготных категорий населения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Открытые автостоянки для временного хранения легковых автомобилей вместимостью не более 150 автомобилей</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Парковки перед культурными, обслуживающими, религиозными и коммерческими объектами вместимостью не более 25 автомобилей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Встроенные гаражи для легковых автомобилей (включая подземные и заглубленные)</w:t>
            </w:r>
          </w:p>
        </w:tc>
        <w:tc>
          <w:tcPr>
            <w:tcW w:w="138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Парковки автомобилей у жилых зданий вместимостью не более 25 автомобилей</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r>
      <w:tr w:rsidR="00D154D0" w:rsidRPr="00D154D0" w:rsidTr="0043358F">
        <w:tc>
          <w:tcPr>
            <w:tcW w:w="14430"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p>
        </w:tc>
      </w:tr>
      <w:tr w:rsidR="00D154D0" w:rsidRPr="00D154D0" w:rsidTr="0043358F">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24 кв.м. на 1 </w:t>
            </w:r>
            <w:proofErr w:type="spellStart"/>
            <w:r w:rsidRPr="00D154D0">
              <w:rPr>
                <w:rFonts w:ascii="Times New Roman" w:eastAsia="Times New Roman" w:hAnsi="Times New Roman" w:cs="Times New Roman"/>
                <w:b/>
                <w:sz w:val="18"/>
                <w:szCs w:val="18"/>
                <w:lang w:eastAsia="ru-RU"/>
              </w:rPr>
              <w:t>машино</w:t>
            </w:r>
            <w:proofErr w:type="spellEnd"/>
            <w:r w:rsidRPr="00D154D0">
              <w:rPr>
                <w:rFonts w:ascii="Times New Roman" w:eastAsia="Times New Roman" w:hAnsi="Times New Roman" w:cs="Times New Roman"/>
                <w:b/>
                <w:sz w:val="18"/>
                <w:szCs w:val="18"/>
                <w:lang w:eastAsia="ru-RU"/>
              </w:rPr>
              <w:t>-место на одного человека (10% от населения, проживающего в многоквартирных домах)</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r>
      <w:tr w:rsidR="00D154D0" w:rsidRPr="00D154D0" w:rsidTr="0043358F">
        <w:trPr>
          <w:cantSplit/>
          <w:trHeight w:val="1208"/>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r>
      <w:tr w:rsidR="00D154D0" w:rsidRPr="00D154D0" w:rsidTr="0043358F">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r>
      <w:tr w:rsidR="00D154D0" w:rsidRPr="00D154D0" w:rsidTr="0043358F">
        <w:tc>
          <w:tcPr>
            <w:tcW w:w="14430"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3.2.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rPr>
          <w:cantSplit/>
          <w:trHeight w:val="1134"/>
        </w:trPr>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 передней границы земельного участка</w:t>
            </w:r>
          </w:p>
        </w:tc>
        <w:tc>
          <w:tcPr>
            <w:tcW w:w="1134"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993" w:type="dxa"/>
            <w:tcBorders>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85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5"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56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5"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418"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38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rPr>
          <w:cantSplit/>
          <w:trHeight w:val="132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14430"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r>
      <w:tr w:rsidR="00D154D0" w:rsidRPr="00D154D0" w:rsidTr="0043358F">
        <w:trPr>
          <w:cantSplit/>
          <w:trHeight w:val="1134"/>
        </w:trPr>
        <w:tc>
          <w:tcPr>
            <w:tcW w:w="1276"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Предельная</w:t>
            </w:r>
            <w:r w:rsidRPr="00D154D0">
              <w:rPr>
                <w:rFonts w:ascii="Times New Roman" w:eastAsia="Times New Roman" w:hAnsi="Times New Roman" w:cs="Times New Roman"/>
                <w:b/>
                <w:sz w:val="16"/>
                <w:szCs w:val="16"/>
                <w:lang w:eastAsia="ru-RU"/>
              </w:rPr>
              <w:t xml:space="preserve"> высота зданий, строений, сооружений</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3"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850"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851"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1275"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56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5"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389"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r>
      <w:tr w:rsidR="00D154D0" w:rsidRPr="00D154D0" w:rsidTr="0043358F">
        <w:tc>
          <w:tcPr>
            <w:tcW w:w="14430"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lastRenderedPageBreak/>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90</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38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r>
    </w:tbl>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гостиницы не выше 5 этажей (не считая мансардных этажей) ;(4.7)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общественных бань и банно-развлекательных комплексов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общественного питания площадью не более </w:t>
      </w:r>
      <w:smartTag w:uri="urn:schemas-microsoft-com:office:smarttags" w:element="metricconverter">
        <w:smartTagPr>
          <w:attr w:name="ProductID" w:val="140 м2"/>
        </w:smartTagPr>
        <w:r w:rsidRPr="00D154D0">
          <w:rPr>
            <w:rFonts w:ascii="Times New Roman" w:eastAsia="Times New Roman" w:hAnsi="Times New Roman" w:cs="Times New Roman"/>
            <w:sz w:val="24"/>
            <w:szCs w:val="24"/>
            <w:lang w:eastAsia="ar-SA" w:bidi="en-US"/>
          </w:rPr>
          <w:t>140 м2</w:t>
        </w:r>
      </w:smartTag>
      <w:r w:rsidRPr="00D154D0">
        <w:rPr>
          <w:rFonts w:ascii="Times New Roman" w:eastAsia="Times New Roman" w:hAnsi="Times New Roman" w:cs="Times New Roman"/>
          <w:sz w:val="24"/>
          <w:szCs w:val="24"/>
          <w:lang w:eastAsia="ar-SA" w:bidi="en-US"/>
        </w:rPr>
        <w:t>;(4.6)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пожарные резервуары для хранения воды. (3.1)</w:t>
      </w:r>
    </w:p>
    <w:tbl>
      <w:tblPr>
        <w:tblW w:w="14459" w:type="dxa"/>
        <w:tblInd w:w="-5" w:type="dxa"/>
        <w:tblLayout w:type="fixed"/>
        <w:tblLook w:val="01E0" w:firstRow="1" w:lastRow="1" w:firstColumn="1" w:lastColumn="1" w:noHBand="0" w:noVBand="0"/>
      </w:tblPr>
      <w:tblGrid>
        <w:gridCol w:w="1843"/>
        <w:gridCol w:w="1701"/>
        <w:gridCol w:w="2126"/>
        <w:gridCol w:w="1843"/>
        <w:gridCol w:w="1985"/>
        <w:gridCol w:w="1417"/>
        <w:gridCol w:w="1559"/>
        <w:gridCol w:w="1985"/>
      </w:tblGrid>
      <w:tr w:rsidR="00D154D0" w:rsidRPr="00D154D0" w:rsidTr="0043358F">
        <w:trPr>
          <w:cantSplit/>
          <w:trHeight w:val="1877"/>
        </w:trPr>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Едини </w:t>
            </w:r>
            <w:proofErr w:type="spellStart"/>
            <w:r w:rsidRPr="00D154D0">
              <w:rPr>
                <w:rFonts w:ascii="Times New Roman" w:eastAsia="Times New Roman" w:hAnsi="Times New Roman" w:cs="Times New Roman"/>
                <w:b/>
                <w:sz w:val="18"/>
                <w:szCs w:val="18"/>
                <w:lang w:eastAsia="ru-RU"/>
              </w:rPr>
              <w:t>цы</w:t>
            </w:r>
            <w:proofErr w:type="spellEnd"/>
            <w:r w:rsidRPr="00D154D0">
              <w:rPr>
                <w:rFonts w:ascii="Times New Roman" w:eastAsia="Times New Roman" w:hAnsi="Times New Roman" w:cs="Times New Roman"/>
                <w:b/>
                <w:sz w:val="18"/>
                <w:szCs w:val="18"/>
                <w:lang w:eastAsia="ru-RU"/>
              </w:rPr>
              <w:t xml:space="preserve"> измерения</w:t>
            </w: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Гостиницы не выше 5 этажей (не считая мансардных этажей)</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магазины специализированной торговли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sz w:val="18"/>
                  <w:szCs w:val="18"/>
                  <w:lang w:eastAsia="ru-RU"/>
                </w:rPr>
                <w:t>600 м</w:t>
              </w:r>
              <w:r w:rsidRPr="00D154D0">
                <w:rPr>
                  <w:rFonts w:ascii="Times New Roman" w:eastAsia="Times New Roman" w:hAnsi="Times New Roman" w:cs="Times New Roman"/>
                  <w:b/>
                  <w:sz w:val="18"/>
                  <w:szCs w:val="18"/>
                  <w:vertAlign w:val="superscript"/>
                  <w:lang w:eastAsia="ru-RU"/>
                </w:rPr>
                <w:t>2</w:t>
              </w:r>
            </w:smartTag>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Магазины товаров первой необходимости общей площадью не более 600 </w:t>
            </w:r>
            <w:r w:rsidRPr="00D154D0">
              <w:rPr>
                <w:rFonts w:ascii="Times New Roman" w:eastAsia="Times New Roman" w:hAnsi="Times New Roman" w:cs="Times New Roman"/>
                <w:b/>
                <w:sz w:val="18"/>
                <w:szCs w:val="18"/>
                <w:lang w:eastAsia="ru-RU"/>
              </w:rPr>
              <w:t>м</w:t>
            </w:r>
            <w:r w:rsidRPr="00D154D0">
              <w:rPr>
                <w:rFonts w:ascii="Times New Roman" w:eastAsia="Times New Roman" w:hAnsi="Times New Roman" w:cs="Times New Roman"/>
                <w:b/>
                <w:sz w:val="18"/>
                <w:szCs w:val="18"/>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общественного питания площадью не более </w:t>
            </w:r>
            <w:smartTag w:uri="urn:schemas-microsoft-com:office:smarttags" w:element="metricconverter">
              <w:smartTagPr>
                <w:attr w:name="ProductID" w:val="140 м2"/>
              </w:smartTagPr>
              <w:r w:rsidRPr="00D154D0">
                <w:rPr>
                  <w:rFonts w:ascii="Times New Roman" w:eastAsia="Times New Roman" w:hAnsi="Times New Roman" w:cs="Times New Roman"/>
                  <w:b/>
                  <w:color w:val="000000"/>
                  <w:sz w:val="18"/>
                  <w:szCs w:val="18"/>
                  <w:lang w:eastAsia="ru-RU"/>
                </w:rPr>
                <w:t xml:space="preserve">140 </w:t>
              </w:r>
              <w:r w:rsidRPr="00D154D0">
                <w:rPr>
                  <w:rFonts w:ascii="Times New Roman" w:eastAsia="Times New Roman" w:hAnsi="Times New Roman" w:cs="Times New Roman"/>
                  <w:b/>
                  <w:sz w:val="18"/>
                  <w:szCs w:val="18"/>
                  <w:lang w:eastAsia="ru-RU"/>
                </w:rPr>
                <w:t>м</w:t>
              </w:r>
              <w:r w:rsidRPr="00D154D0">
                <w:rPr>
                  <w:rFonts w:ascii="Times New Roman" w:eastAsia="Times New Roman" w:hAnsi="Times New Roman" w:cs="Times New Roman"/>
                  <w:b/>
                  <w:sz w:val="18"/>
                  <w:szCs w:val="18"/>
                  <w:vertAlign w:val="superscript"/>
                  <w:lang w:eastAsia="ru-RU"/>
                </w:rPr>
                <w:t>2</w:t>
              </w:r>
            </w:smartTag>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общественные резервуары для хранения воды</w:t>
            </w:r>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общественных бань и банно-развлекательных комплексов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color w:val="000000"/>
                  <w:sz w:val="18"/>
                  <w:szCs w:val="18"/>
                  <w:lang w:eastAsia="ru-RU"/>
                </w:rPr>
                <w:t>400 м</w:t>
              </w:r>
              <w:r w:rsidRPr="00D154D0">
                <w:rPr>
                  <w:rFonts w:ascii="Times New Roman" w:eastAsia="Times New Roman" w:hAnsi="Times New Roman" w:cs="Times New Roman"/>
                  <w:b/>
                  <w:color w:val="000000"/>
                  <w:sz w:val="18"/>
                  <w:szCs w:val="18"/>
                  <w:vertAlign w:val="superscript"/>
                  <w:lang w:eastAsia="ru-RU"/>
                </w:rPr>
                <w:t>2</w:t>
              </w:r>
            </w:smartTag>
            <w:r w:rsidRPr="00D154D0">
              <w:rPr>
                <w:rFonts w:ascii="Times New Roman" w:eastAsia="Times New Roman" w:hAnsi="Times New Roman" w:cs="Times New Roman"/>
                <w:b/>
                <w:color w:val="000000"/>
                <w:sz w:val="18"/>
                <w:szCs w:val="18"/>
                <w:lang w:eastAsia="ru-RU"/>
              </w:rPr>
              <w:t>;</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r>
      <w:tr w:rsidR="00D154D0" w:rsidRPr="00D154D0" w:rsidTr="0043358F">
        <w:tc>
          <w:tcPr>
            <w:tcW w:w="1445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максимальная площадь </w:t>
            </w:r>
            <w:r w:rsidRPr="00D154D0">
              <w:rPr>
                <w:rFonts w:ascii="Times New Roman" w:eastAsia="Times New Roman" w:hAnsi="Times New Roman" w:cs="Times New Roman"/>
                <w:b/>
                <w:sz w:val="18"/>
                <w:szCs w:val="18"/>
                <w:lang w:eastAsia="ru-RU"/>
              </w:rPr>
              <w:lastRenderedPageBreak/>
              <w:t>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кв.м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 xml:space="preserve">Не подлежит </w:t>
            </w:r>
            <w:r w:rsidRPr="00D154D0">
              <w:rPr>
                <w:rFonts w:ascii="Times New Roman" w:eastAsia="Times New Roman" w:hAnsi="Times New Roman" w:cs="Times New Roman"/>
                <w:b/>
                <w:sz w:val="18"/>
                <w:szCs w:val="18"/>
                <w:lang w:eastAsia="ru-RU"/>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2500</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минимальная ширина земельного участка вдоль фронта улицы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r>
      <w:tr w:rsidR="00D154D0" w:rsidRPr="00D154D0" w:rsidTr="0043358F">
        <w:tc>
          <w:tcPr>
            <w:tcW w:w="1445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rPr>
          <w:trHeight w:val="1324"/>
        </w:trPr>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задней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c>
          <w:tcPr>
            <w:tcW w:w="1445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r>
      <w:tr w:rsidR="00D154D0" w:rsidRPr="00D154D0" w:rsidTr="0043358F">
        <w:trPr>
          <w:trHeight w:val="700"/>
        </w:trPr>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предельная высота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r>
      <w:tr w:rsidR="00D154D0" w:rsidRPr="00D154D0" w:rsidTr="0043358F">
        <w:trPr>
          <w:trHeight w:val="374"/>
        </w:trPr>
        <w:tc>
          <w:tcPr>
            <w:tcW w:w="1445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индивидуальной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360" w:lineRule="auto"/>
        <w:jc w:val="both"/>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5.Зона развития жилой застройки </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Ж-4.</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Зона выделена для формирования жилых районов, микрорайонов и кварталов с последующим определением необходимых размеров и параметров жилой застройки,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 Перечень видов разрешенного использования земельных участков, предельные параметры разрешенного строительства в этой зоне устанавливаются посредством внесения изменений и дополнений в настоящие Правила.</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многоквартирные жилые здания не выше 5 этажей с возможностью размещения на первых этажах встраиваемых помещений;(2.1.1)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общежития блочного и квартирного типа не выше 5 этажей;(2.1.1)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малоэтажные жилые дома блокированного типа не выше 2 этажей;(2.3)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жилые дома не выше 2 этажей;(2.1)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гостиниц;(4.7)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общественно-деловые комплексы до 3 этажей;(3.8)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культурно-досуговый центр с залом не более 500 мест, клубы, в том числе специализированного назначения площадью не более 600 м2;(4.8)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торговый центр не выше 3 этажей;(4.2)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общественного питания (кафе, ресторан, столовая) ;(4.6)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детские ясли-сад, иные объекты дошкольного воспитания вместимостью не более 420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учреждения здравоохранения: стационар не более чем на 300 коек, поликлиника на 500 посещений;(3.4.2)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учреждения профессиональной подготовки кадров, учебно-тренировочный центр;(3.5)</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культового назначения;(3.7)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почтовых отделений, телефонных и телеграфных станций;(3.3)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пунктов охраны общественного порядка;(8.3)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1000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специализированной торговли площадью не более 1000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и аварийно-диспетчерских служб площадью не более 400 м2;(3.1)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бытового обслуживания населения (3.3)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со спортзалами и помещениями для досуговых занятий площадью не более 600 м2;(5.1)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и помещения аптек;(3.4.1)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автостоянки открытого типа вместимостью не более 250 </w:t>
      </w:r>
      <w:proofErr w:type="spellStart"/>
      <w:r w:rsidRPr="00D154D0">
        <w:rPr>
          <w:rFonts w:ascii="Times New Roman" w:eastAsia="Times New Roman" w:hAnsi="Times New Roman" w:cs="Times New Roman"/>
          <w:sz w:val="24"/>
          <w:szCs w:val="24"/>
          <w:lang w:eastAsia="ar-SA" w:bidi="en-US"/>
        </w:rPr>
        <w:t>машиномест</w:t>
      </w:r>
      <w:proofErr w:type="spellEnd"/>
      <w:r w:rsidRPr="00D154D0">
        <w:rPr>
          <w:rFonts w:ascii="Times New Roman" w:eastAsia="Times New Roman" w:hAnsi="Times New Roman" w:cs="Times New Roman"/>
          <w:sz w:val="24"/>
          <w:szCs w:val="24"/>
          <w:lang w:eastAsia="ar-SA" w:bidi="en-US"/>
        </w:rPr>
        <w:t>; (4.9)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инженерной инфраструктуры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спортивные площадки (5.1)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рынок сельскохозяйственной продукции;(4.3)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база для обслуживания автотранспорта с ремонтными мастерскими, мойкой и местом стоянки. (4.9.1)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 (4.9)</w:t>
      </w:r>
    </w:p>
    <w:p w:rsidR="00D154D0" w:rsidRPr="00D154D0" w:rsidRDefault="00D154D0" w:rsidP="00D154D0">
      <w:pPr>
        <w:spacing w:after="0" w:line="240" w:lineRule="auto"/>
        <w:jc w:val="both"/>
        <w:rPr>
          <w:rFonts w:ascii="Times New Roman" w:eastAsia="Times New Roman" w:hAnsi="Times New Roman" w:cs="Times New Roman"/>
          <w:i/>
          <w:sz w:val="24"/>
          <w:szCs w:val="24"/>
          <w:highlight w:val="yellow"/>
          <w:lang w:eastAsia="ar-SA" w:bidi="en-US"/>
        </w:rPr>
      </w:pPr>
    </w:p>
    <w:p w:rsidR="00D154D0" w:rsidRPr="00D154D0" w:rsidRDefault="00D154D0" w:rsidP="00D154D0">
      <w:pPr>
        <w:spacing w:after="0" w:line="240" w:lineRule="auto"/>
        <w:ind w:left="1571"/>
        <w:jc w:val="right"/>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Таблица 1</w:t>
      </w:r>
    </w:p>
    <w:tbl>
      <w:tblPr>
        <w:tblW w:w="14454" w:type="dxa"/>
        <w:tblLayout w:type="fixed"/>
        <w:tblLook w:val="01E0" w:firstRow="1" w:lastRow="1" w:firstColumn="1" w:lastColumn="1" w:noHBand="0" w:noVBand="0"/>
      </w:tblPr>
      <w:tblGrid>
        <w:gridCol w:w="2135"/>
        <w:gridCol w:w="667"/>
        <w:gridCol w:w="1623"/>
        <w:gridCol w:w="1070"/>
        <w:gridCol w:w="1134"/>
        <w:gridCol w:w="1134"/>
        <w:gridCol w:w="992"/>
        <w:gridCol w:w="1730"/>
        <w:gridCol w:w="1843"/>
        <w:gridCol w:w="2126"/>
      </w:tblGrid>
      <w:tr w:rsidR="00D154D0" w:rsidRPr="00D154D0" w:rsidTr="0043358F">
        <w:trPr>
          <w:cantSplit/>
          <w:trHeight w:val="2265"/>
        </w:trPr>
        <w:tc>
          <w:tcPr>
            <w:tcW w:w="21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62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Calibri" w:hAnsi="Times New Roman" w:cs="Times New Roman"/>
                <w:b/>
                <w:color w:val="000000"/>
                <w:sz w:val="18"/>
                <w:szCs w:val="18"/>
              </w:rPr>
              <w:t>многоквартирные жилые здания не выше 5 этажей с возможностью размещения на первых этажах встраиваемых помещений</w:t>
            </w:r>
          </w:p>
        </w:tc>
        <w:tc>
          <w:tcPr>
            <w:tcW w:w="107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общежития блочного и квартирного типа не выше 5 этажей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малоэтажные жилые дома блокированного типа не выше 2 этажей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индивидуальные жилые дома не выше 2 этажей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гостиниц</w:t>
            </w:r>
          </w:p>
        </w:tc>
        <w:tc>
          <w:tcPr>
            <w:tcW w:w="173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Calibri" w:hAnsi="Times New Roman" w:cs="Times New Roman"/>
                <w:b/>
                <w:color w:val="000000"/>
                <w:sz w:val="18"/>
                <w:szCs w:val="18"/>
              </w:rPr>
              <w:t>общественно-деловые комплексы до 3 этажей</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культурно-досуговый центр с залом не более 500 мест</w:t>
            </w: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торговый центр не выше 3 этажей</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6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6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07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73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c>
          <w:tcPr>
            <w:tcW w:w="14454"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1700</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5500</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5500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6500</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15300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6500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r>
      <w:tr w:rsidR="00D154D0" w:rsidRPr="00D154D0" w:rsidTr="0043358F">
        <w:tc>
          <w:tcPr>
            <w:tcW w:w="14454"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14454"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r>
      <w:tr w:rsidR="00D154D0" w:rsidRPr="00D154D0" w:rsidTr="0043358F">
        <w:trPr>
          <w:trHeight w:val="54"/>
        </w:trPr>
        <w:tc>
          <w:tcPr>
            <w:tcW w:w="14454" w:type="dxa"/>
            <w:gridSpan w:val="10"/>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454" w:type="dxa"/>
            <w:gridSpan w:val="10"/>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определяемый как </w:t>
            </w:r>
            <w:r w:rsidRPr="00D154D0">
              <w:rPr>
                <w:rFonts w:ascii="Times New Roman" w:eastAsia="Calibri" w:hAnsi="Times New Roman" w:cs="Times New Roman"/>
                <w:b/>
                <w:sz w:val="18"/>
                <w:szCs w:val="18"/>
              </w:rPr>
              <w:lastRenderedPageBreak/>
              <w:t>отношение суммарной площади земельного участка, которая может быть застроена, ко всей площади земельного участка</w:t>
            </w:r>
          </w:p>
        </w:tc>
        <w:tc>
          <w:tcPr>
            <w:tcW w:w="6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162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07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73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shd w:val="clear" w:color="auto" w:fill="FFFFFF"/>
          <w:lang w:eastAsia="ar-SA"/>
        </w:rPr>
      </w:pPr>
      <w:r w:rsidRPr="00D154D0">
        <w:rPr>
          <w:rFonts w:ascii="Times New Roman" w:eastAsia="Times New Roman" w:hAnsi="Times New Roman" w:cs="Times New Roman"/>
          <w:b/>
          <w:bCs/>
          <w:i/>
          <w:iCs/>
          <w:color w:val="000000"/>
          <w:sz w:val="23"/>
          <w:szCs w:val="23"/>
          <w:shd w:val="clear" w:color="auto" w:fill="FFFFFF"/>
          <w:lang w:eastAsia="ar-SA"/>
        </w:rPr>
        <w:lastRenderedPageBreak/>
        <w:t>Таблица 2</w:t>
      </w:r>
    </w:p>
    <w:tbl>
      <w:tblPr>
        <w:tblW w:w="14425" w:type="dxa"/>
        <w:tblLayout w:type="fixed"/>
        <w:tblLook w:val="01E0" w:firstRow="1" w:lastRow="1" w:firstColumn="1" w:lastColumn="1" w:noHBand="0" w:noVBand="0"/>
      </w:tblPr>
      <w:tblGrid>
        <w:gridCol w:w="2135"/>
        <w:gridCol w:w="1030"/>
        <w:gridCol w:w="1479"/>
        <w:gridCol w:w="1418"/>
        <w:gridCol w:w="1243"/>
        <w:gridCol w:w="1479"/>
        <w:gridCol w:w="1276"/>
        <w:gridCol w:w="1105"/>
        <w:gridCol w:w="1843"/>
        <w:gridCol w:w="1417"/>
      </w:tblGrid>
      <w:tr w:rsidR="00D154D0" w:rsidRPr="00D154D0" w:rsidTr="0043358F">
        <w:trPr>
          <w:cantSplit/>
          <w:trHeight w:val="1990"/>
        </w:trPr>
        <w:tc>
          <w:tcPr>
            <w:tcW w:w="21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47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Calibri" w:hAnsi="Times New Roman" w:cs="Times New Roman"/>
                <w:b/>
                <w:color w:val="000000"/>
                <w:sz w:val="18"/>
                <w:szCs w:val="18"/>
              </w:rPr>
              <w:t>предприятия общественного питания (кафе, ресторан, столовая)</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детские ясли-сад, иные объекты дошкольного воспитания вместимостью не более 420 детей</w:t>
            </w:r>
          </w:p>
        </w:tc>
        <w:tc>
          <w:tcPr>
            <w:tcW w:w="12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школы общеобразовательные вместимостью не более 600 учащихся</w:t>
            </w:r>
          </w:p>
        </w:tc>
        <w:tc>
          <w:tcPr>
            <w:tcW w:w="147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учреждения здравоохранения: стационар не более чем на 300 коек, поликлиника на 500 посещений</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учреждения профессиональной подготовки кадров, учебно-тренировочный центр</w:t>
            </w:r>
          </w:p>
        </w:tc>
        <w:tc>
          <w:tcPr>
            <w:tcW w:w="110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объекты культового назначения</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здания, строения, сооружения почтовых отделений, телефонных и телеграфных станций</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строения, сооружения для пунктов охраны общественного порядка</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03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47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47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0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1600</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15600</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23000</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25500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r>
      <w:tr w:rsidR="00D154D0" w:rsidRPr="00D154D0" w:rsidTr="0043358F">
        <w:trPr>
          <w:trHeight w:val="54"/>
        </w:trPr>
        <w:tc>
          <w:tcPr>
            <w:tcW w:w="14425" w:type="dxa"/>
            <w:gridSpan w:val="10"/>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0060"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4365" w:type="dxa"/>
            <w:gridSpan w:val="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47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47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0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shd w:val="clear" w:color="auto" w:fill="FFFFFF"/>
          <w:lang w:eastAsia="ar-SA"/>
        </w:rPr>
      </w:pPr>
      <w:r w:rsidRPr="00D154D0">
        <w:rPr>
          <w:rFonts w:ascii="Times New Roman" w:eastAsia="Times New Roman" w:hAnsi="Times New Roman" w:cs="Times New Roman"/>
          <w:b/>
          <w:bCs/>
          <w:i/>
          <w:iCs/>
          <w:color w:val="000000"/>
          <w:sz w:val="23"/>
          <w:szCs w:val="23"/>
          <w:shd w:val="clear" w:color="auto" w:fill="FFFFFF"/>
          <w:lang w:eastAsia="ar-SA"/>
        </w:rPr>
        <w:t>Таблица 3</w:t>
      </w:r>
    </w:p>
    <w:tbl>
      <w:tblPr>
        <w:tblW w:w="13433" w:type="dxa"/>
        <w:tblLayout w:type="fixed"/>
        <w:tblLook w:val="01E0" w:firstRow="1" w:lastRow="1" w:firstColumn="1" w:lastColumn="1" w:noHBand="0" w:noVBand="0"/>
      </w:tblPr>
      <w:tblGrid>
        <w:gridCol w:w="1416"/>
        <w:gridCol w:w="1104"/>
        <w:gridCol w:w="1133"/>
        <w:gridCol w:w="991"/>
        <w:gridCol w:w="1276"/>
        <w:gridCol w:w="992"/>
        <w:gridCol w:w="1134"/>
        <w:gridCol w:w="993"/>
        <w:gridCol w:w="992"/>
        <w:gridCol w:w="1843"/>
        <w:gridCol w:w="1559"/>
      </w:tblGrid>
      <w:tr w:rsidR="00D154D0" w:rsidRPr="00D154D0" w:rsidTr="0043358F">
        <w:trPr>
          <w:cantSplit/>
          <w:trHeight w:val="2557"/>
        </w:trPr>
        <w:tc>
          <w:tcPr>
            <w:tcW w:w="141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13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Calibri" w:hAnsi="Times New Roman" w:cs="Times New Roman"/>
                <w:b/>
                <w:color w:val="000000"/>
                <w:sz w:val="18"/>
                <w:szCs w:val="18"/>
              </w:rPr>
              <w:t>магазины товаров первой необходимости общей площадью не более 1000 м</w:t>
            </w:r>
            <w:r w:rsidRPr="00D154D0">
              <w:rPr>
                <w:rFonts w:ascii="Times New Roman" w:eastAsia="Calibri" w:hAnsi="Times New Roman" w:cs="Times New Roman"/>
                <w:b/>
                <w:color w:val="000000"/>
                <w:sz w:val="18"/>
                <w:szCs w:val="18"/>
                <w:vertAlign w:val="superscript"/>
              </w:rPr>
              <w:t>2</w:t>
            </w:r>
          </w:p>
        </w:tc>
        <w:tc>
          <w:tcPr>
            <w:tcW w:w="99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магазины специализированной торговли площадью не более 1000 м</w:t>
            </w:r>
            <w:r w:rsidRPr="00D154D0">
              <w:rPr>
                <w:rFonts w:ascii="Times New Roman" w:eastAsia="Calibri" w:hAnsi="Times New Roman" w:cs="Times New Roman"/>
                <w:b/>
                <w:color w:val="000000"/>
                <w:sz w:val="18"/>
                <w:szCs w:val="18"/>
                <w:vertAlign w:val="superscript"/>
              </w:rPr>
              <w:t>2</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строения, сооружения жилищно-эксплуатационных и аварийно-диспетчерских служб площадью не более 400 м</w:t>
            </w:r>
            <w:r w:rsidRPr="00D154D0">
              <w:rPr>
                <w:rFonts w:ascii="Times New Roman" w:eastAsia="Calibri" w:hAnsi="Times New Roman" w:cs="Times New Roman"/>
                <w:b/>
                <w:color w:val="000000"/>
                <w:sz w:val="18"/>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строения, сооружения бытового обслуживания населения (ремонт площадью не более 400 м</w:t>
            </w:r>
            <w:r w:rsidRPr="00D154D0">
              <w:rPr>
                <w:rFonts w:ascii="Times New Roman" w:eastAsia="Calibri" w:hAnsi="Times New Roman" w:cs="Times New Roman"/>
                <w:b/>
                <w:color w:val="000000"/>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со спортзалами и помещениями для досуговых занятий площадью не более 600 м</w:t>
            </w:r>
            <w:r w:rsidRPr="00D154D0">
              <w:rPr>
                <w:rFonts w:ascii="Times New Roman" w:eastAsia="Calibri" w:hAnsi="Times New Roman" w:cs="Times New Roman"/>
                <w:b/>
                <w:color w:val="000000"/>
                <w:sz w:val="18"/>
                <w:szCs w:val="18"/>
                <w:vertAlign w:val="superscript"/>
              </w:rPr>
              <w:t>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Calibri" w:hAnsi="Times New Roman" w:cs="Times New Roman"/>
                <w:b/>
                <w:color w:val="000000"/>
                <w:sz w:val="18"/>
                <w:szCs w:val="18"/>
              </w:rPr>
              <w:t>здания и помещения аптек</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Calibri" w:hAnsi="Times New Roman" w:cs="Times New Roman"/>
                <w:b/>
                <w:color w:val="000000"/>
                <w:sz w:val="18"/>
                <w:szCs w:val="18"/>
              </w:rPr>
            </w:pPr>
            <w:r w:rsidRPr="00D154D0">
              <w:rPr>
                <w:rFonts w:ascii="Times New Roman" w:eastAsia="Calibri" w:hAnsi="Times New Roman" w:cs="Times New Roman"/>
                <w:b/>
                <w:color w:val="000000"/>
                <w:sz w:val="18"/>
                <w:szCs w:val="18"/>
              </w:rPr>
              <w:t xml:space="preserve">автостоянки открытого типа вместимостью не более 250 </w:t>
            </w:r>
            <w:proofErr w:type="spellStart"/>
            <w:r w:rsidRPr="00D154D0">
              <w:rPr>
                <w:rFonts w:ascii="Times New Roman" w:eastAsia="Calibri" w:hAnsi="Times New Roman" w:cs="Times New Roman"/>
                <w:b/>
                <w:color w:val="000000"/>
                <w:sz w:val="18"/>
                <w:szCs w:val="18"/>
              </w:rPr>
              <w:t>машиномест</w:t>
            </w:r>
            <w:proofErr w:type="spellEnd"/>
          </w:p>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p>
        </w:tc>
        <w:tc>
          <w:tcPr>
            <w:tcW w:w="184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snapToGrid w:val="0"/>
              <w:spacing w:after="0" w:line="240" w:lineRule="auto"/>
              <w:ind w:left="57" w:right="57"/>
              <w:jc w:val="center"/>
              <w:rPr>
                <w:rFonts w:ascii="Times New Roman" w:eastAsia="Calibri" w:hAnsi="Times New Roman" w:cs="Times New Roman"/>
                <w:b/>
                <w:color w:val="000000"/>
                <w:sz w:val="18"/>
                <w:szCs w:val="18"/>
              </w:rPr>
            </w:pPr>
            <w:r w:rsidRPr="00D154D0">
              <w:rPr>
                <w:rFonts w:ascii="Times New Roman" w:eastAsia="Calibri" w:hAnsi="Times New Roman" w:cs="Times New Roman"/>
                <w:b/>
                <w:color w:val="000000"/>
                <w:sz w:val="18"/>
                <w:szCs w:val="18"/>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Calibri" w:hAnsi="Times New Roman" w:cs="Times New Roman"/>
                <w:b/>
                <w:color w:val="000000"/>
                <w:sz w:val="18"/>
                <w:szCs w:val="18"/>
              </w:rPr>
            </w:pPr>
            <w:r w:rsidRPr="00D154D0">
              <w:rPr>
                <w:rFonts w:ascii="Times New Roman" w:eastAsia="Calibri" w:hAnsi="Times New Roman" w:cs="Times New Roman"/>
                <w:b/>
                <w:color w:val="000000"/>
                <w:sz w:val="18"/>
                <w:szCs w:val="18"/>
              </w:rPr>
              <w:t>объекты инженерной инфраструктуры (водоснабжения и т.д.)</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10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13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19</w:t>
            </w:r>
          </w:p>
        </w:tc>
        <w:tc>
          <w:tcPr>
            <w:tcW w:w="99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21</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22</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23</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24</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w:t>
            </w:r>
          </w:p>
        </w:tc>
      </w:tr>
      <w:tr w:rsidR="00D154D0" w:rsidRPr="00D154D0" w:rsidTr="0043358F">
        <w:tc>
          <w:tcPr>
            <w:tcW w:w="13433" w:type="dxa"/>
            <w:gridSpan w:val="11"/>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9000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433" w:type="dxa"/>
            <w:gridSpan w:val="11"/>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минимальный отступ от </w:t>
            </w:r>
            <w:r w:rsidRPr="00D154D0">
              <w:rPr>
                <w:rFonts w:ascii="Times New Roman" w:eastAsia="Times New Roman" w:hAnsi="Times New Roman" w:cs="Times New Roman"/>
                <w:b/>
                <w:sz w:val="18"/>
                <w:szCs w:val="18"/>
                <w:lang w:eastAsia="ru-RU"/>
              </w:rPr>
              <w:lastRenderedPageBreak/>
              <w:t>передней границы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Не подлежит установлению</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от боковой границы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433" w:type="dxa"/>
            <w:gridSpan w:val="11"/>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3433" w:type="dxa"/>
            <w:gridSpan w:val="11"/>
            <w:tcBorders>
              <w:top w:val="single" w:sz="4" w:space="0" w:color="auto"/>
              <w:left w:val="single" w:sz="4" w:space="0" w:color="auto"/>
              <w:bottom w:val="nil"/>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3433" w:type="dxa"/>
            <w:gridSpan w:val="11"/>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w:t>
            </w:r>
          </w:p>
        </w:tc>
        <w:tc>
          <w:tcPr>
            <w:tcW w:w="110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13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4"/>
          <w:szCs w:val="24"/>
          <w:shd w:val="clear" w:color="auto" w:fill="FFFFFF"/>
          <w:lang w:eastAsia="ar-SA"/>
        </w:rPr>
      </w:pPr>
      <w:r w:rsidRPr="00D154D0">
        <w:rPr>
          <w:rFonts w:ascii="Times New Roman" w:eastAsia="Times New Roman" w:hAnsi="Times New Roman" w:cs="Times New Roman"/>
          <w:b/>
          <w:bCs/>
          <w:i/>
          <w:iCs/>
          <w:color w:val="000000"/>
          <w:sz w:val="24"/>
          <w:szCs w:val="24"/>
          <w:shd w:val="clear" w:color="auto" w:fill="FFFFFF"/>
          <w:lang w:eastAsia="ar-SA"/>
        </w:rPr>
        <w:t>Таблица 4</w:t>
      </w:r>
    </w:p>
    <w:tbl>
      <w:tblPr>
        <w:tblW w:w="13433" w:type="dxa"/>
        <w:tblLayout w:type="fixed"/>
        <w:tblLook w:val="01E0" w:firstRow="1" w:lastRow="1" w:firstColumn="1" w:lastColumn="1" w:noHBand="0" w:noVBand="0"/>
      </w:tblPr>
      <w:tblGrid>
        <w:gridCol w:w="2799"/>
        <w:gridCol w:w="991"/>
        <w:gridCol w:w="2584"/>
        <w:gridCol w:w="1701"/>
        <w:gridCol w:w="2977"/>
        <w:gridCol w:w="2381"/>
      </w:tblGrid>
      <w:tr w:rsidR="00D154D0" w:rsidRPr="00D154D0" w:rsidTr="0043358F">
        <w:trPr>
          <w:cantSplit/>
          <w:trHeight w:val="2820"/>
        </w:trPr>
        <w:tc>
          <w:tcPr>
            <w:tcW w:w="279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258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autoSpaceDE w:val="0"/>
              <w:autoSpaceDN w:val="0"/>
              <w:spacing w:before="100" w:beforeAutospacing="1" w:after="100" w:afterAutospacing="1" w:line="240" w:lineRule="auto"/>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спортивные площадки (Спортивное ядро с футбольным полем и площадкой для волейбола, площадка для тенниса, баскетбола);</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рынок сельскохозяйственной продукции</w:t>
            </w:r>
          </w:p>
        </w:tc>
        <w:tc>
          <w:tcPr>
            <w:tcW w:w="297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база для обслуживания автотранспорта с ремонтными мастерскими, мойкой и местом стоянки</w:t>
            </w:r>
          </w:p>
        </w:tc>
        <w:tc>
          <w:tcPr>
            <w:tcW w:w="238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autoSpaceDE w:val="0"/>
              <w:autoSpaceDN w:val="0"/>
              <w:spacing w:before="100" w:beforeAutospacing="1" w:after="100" w:afterAutospacing="1" w:line="240" w:lineRule="auto"/>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w:t>
            </w:r>
          </w:p>
          <w:p w:rsidR="00D154D0" w:rsidRPr="00D154D0" w:rsidRDefault="00D154D0" w:rsidP="00D154D0">
            <w:pPr>
              <w:tabs>
                <w:tab w:val="left" w:pos="1080"/>
              </w:tabs>
              <w:autoSpaceDE w:val="0"/>
              <w:snapToGrid w:val="0"/>
              <w:spacing w:after="0" w:line="240" w:lineRule="auto"/>
              <w:ind w:left="113" w:right="57"/>
              <w:jc w:val="both"/>
              <w:rPr>
                <w:rFonts w:ascii="Times New Roman" w:eastAsia="Times New Roman" w:hAnsi="Times New Roman" w:cs="Times New Roman"/>
                <w:b/>
                <w:color w:val="000000"/>
                <w:sz w:val="18"/>
                <w:szCs w:val="18"/>
                <w:lang w:eastAsia="ru-RU"/>
              </w:rPr>
            </w:pP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25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28</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29</w:t>
            </w:r>
          </w:p>
        </w:tc>
        <w:tc>
          <w:tcPr>
            <w:tcW w:w="238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r>
      <w:tr w:rsidR="00D154D0" w:rsidRPr="00D154D0" w:rsidTr="0043358F">
        <w:tc>
          <w:tcPr>
            <w:tcW w:w="1343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900</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13400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r>
      <w:tr w:rsidR="00D154D0" w:rsidRPr="00D154D0" w:rsidTr="0043358F">
        <w:tc>
          <w:tcPr>
            <w:tcW w:w="1343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rPr>
          <w:trHeight w:val="339"/>
        </w:trPr>
        <w:tc>
          <w:tcPr>
            <w:tcW w:w="1343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r>
      <w:tr w:rsidR="00D154D0" w:rsidRPr="00D154D0" w:rsidTr="0043358F">
        <w:trPr>
          <w:trHeight w:val="378"/>
        </w:trPr>
        <w:tc>
          <w:tcPr>
            <w:tcW w:w="13433" w:type="dxa"/>
            <w:gridSpan w:val="6"/>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определяемый как отношение суммарной площади </w:t>
            </w:r>
            <w:r w:rsidRPr="00D154D0">
              <w:rPr>
                <w:rFonts w:ascii="Times New Roman" w:eastAsia="Calibri" w:hAnsi="Times New Roman" w:cs="Times New Roman"/>
                <w:b/>
                <w:sz w:val="18"/>
                <w:szCs w:val="18"/>
              </w:rPr>
              <w:lastRenderedPageBreak/>
              <w:t>земельного участка, которая может быть застроена, ко всей площади земельного участка</w:t>
            </w:r>
          </w:p>
        </w:tc>
        <w:tc>
          <w:tcPr>
            <w:tcW w:w="99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25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38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lastRenderedPageBreak/>
        <w:t>Вспомогательные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 (гидранты, резервуары, противопожарные водоемы);(3.1)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 для обеспечения потребностей льготных категорий населения;(4.9)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встроенные гаражи для легковых автомобилей (включая подземные и заглубленные);(4.9)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 для временного хранения легковых автомобилей вместимостью не более 150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общественного назначения;(4.9)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у жилых зданий вместимостью не более 25 автомобилей;(2.7.1)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инженерной инфраструктуры;(3.1)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 (одна постройка на одну жилую единицу);(13.2)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сады, огороды, палисадники;(13.2)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у жилых единиц вместимостью не более 2 автомобилей;(2.7.1)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специализированной торговли площадью не более 250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и аварийно-диспетчерских служб;(3.1)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надворные туалеты. (3.1)</w:t>
      </w:r>
    </w:p>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Cs/>
          <w:color w:val="000000"/>
          <w:sz w:val="24"/>
          <w:szCs w:val="24"/>
          <w:shd w:val="clear" w:color="auto" w:fill="FFFFFF"/>
          <w:lang w:eastAsia="ar-SA"/>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w:t>
      </w:r>
      <w:r w:rsidRPr="00D154D0">
        <w:rPr>
          <w:rFonts w:ascii="Times New Roman" w:eastAsia="Times New Roman" w:hAnsi="Times New Roman" w:cs="Times New Roman"/>
          <w:b/>
          <w:bCs/>
          <w:i/>
          <w:color w:val="000000"/>
          <w:sz w:val="24"/>
          <w:szCs w:val="24"/>
          <w:lang w:eastAsia="ru-RU" w:bidi="en-US"/>
        </w:rPr>
        <w:t xml:space="preserve"> </w:t>
      </w:r>
      <w:r w:rsidRPr="00D154D0">
        <w:rPr>
          <w:rFonts w:ascii="Times New Roman" w:eastAsia="Times New Roman" w:hAnsi="Times New Roman" w:cs="Times New Roman"/>
          <w:b/>
          <w:bCs/>
          <w:i/>
          <w:caps/>
          <w:color w:val="000000"/>
          <w:sz w:val="24"/>
          <w:szCs w:val="24"/>
          <w:lang w:eastAsia="ru-RU" w:bidi="en-US"/>
        </w:rPr>
        <w:t>развития жилой застройки (Ж-4)</w:t>
      </w:r>
      <w:r w:rsidRPr="00D154D0">
        <w:rPr>
          <w:rFonts w:ascii="Times New Roman" w:eastAsia="Times New Roman" w:hAnsi="Times New Roman" w:cs="Times New Roman"/>
          <w:b/>
          <w:bCs/>
          <w:i/>
          <w:iCs/>
          <w:color w:val="000000"/>
          <w:sz w:val="24"/>
          <w:szCs w:val="24"/>
          <w:lang w:eastAsia="ru-RU" w:bidi="en-US"/>
        </w:rPr>
        <w:t xml:space="preserve"> </w:t>
      </w:r>
      <w:r w:rsidRPr="00D154D0">
        <w:rPr>
          <w:rFonts w:ascii="Times New Roman" w:eastAsia="Times New Roman" w:hAnsi="Times New Roman" w:cs="Times New Roman"/>
          <w:bCs/>
          <w:i/>
          <w:iCs/>
          <w:color w:val="000000"/>
          <w:sz w:val="23"/>
          <w:szCs w:val="23"/>
          <w:u w:val="single"/>
          <w:shd w:val="clear" w:color="auto" w:fill="FFFFFF"/>
          <w:lang w:eastAsia="ar-SA"/>
        </w:rPr>
        <w:t>для вспомогательных видов разрешенного использования</w:t>
      </w:r>
    </w:p>
    <w:p w:rsidR="00D154D0" w:rsidRPr="00D154D0" w:rsidRDefault="00D154D0" w:rsidP="00D154D0">
      <w:pPr>
        <w:spacing w:after="0" w:line="360" w:lineRule="auto"/>
        <w:ind w:firstLine="545"/>
        <w:jc w:val="both"/>
        <w:rPr>
          <w:rFonts w:ascii="Times New Roman" w:eastAsia="Times New Roman" w:hAnsi="Times New Roman" w:cs="Times New Roman"/>
          <w:i/>
          <w:sz w:val="24"/>
          <w:szCs w:val="24"/>
          <w:lang w:eastAsia="ar-SA" w:bidi="en-US"/>
        </w:rPr>
      </w:pPr>
      <w:r w:rsidRPr="00D154D0">
        <w:rPr>
          <w:rFonts w:ascii="Times New Roman" w:eastAsia="Times New Roman" w:hAnsi="Times New Roman" w:cs="Times New Roman"/>
          <w:i/>
          <w:sz w:val="24"/>
          <w:szCs w:val="24"/>
          <w:lang w:eastAsia="ar-SA" w:bidi="en-US"/>
        </w:rPr>
        <w:t xml:space="preserve">Предельные (минимальные и (или) максимальные) размеры земельных участков, в том числе их площадь: </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400 кв.м.;</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Arial" w:eastAsia="Times New Roman" w:hAnsi="Arial" w:cs="Times New Roman"/>
          <w:sz w:val="24"/>
          <w:szCs w:val="24"/>
          <w:lang w:eastAsia="ar-SA"/>
        </w:rPr>
      </w:pPr>
      <w:r w:rsidRPr="00D154D0">
        <w:rPr>
          <w:rFonts w:ascii="Arial" w:eastAsia="Times New Roman" w:hAnsi="Arial" w:cs="Times New Roman"/>
          <w:sz w:val="24"/>
          <w:szCs w:val="24"/>
          <w:lang w:eastAsia="ar-SA"/>
        </w:rPr>
        <w:t xml:space="preserve">3) </w:t>
      </w:r>
      <w:r w:rsidRPr="00D154D0">
        <w:rPr>
          <w:rFonts w:ascii="Times New Roman" w:eastAsia="Times New Roman" w:hAnsi="Times New Roman" w:cs="Times New Roman"/>
          <w:sz w:val="24"/>
          <w:szCs w:val="24"/>
          <w:lang w:eastAsia="ar-SA" w:bidi="en-US"/>
        </w:rPr>
        <w:t>предельная высота зданий, строений, сооружений – 6м;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Arial" w:eastAsia="Times New Roman" w:hAnsi="Arial" w:cs="Times New Roman"/>
          <w:sz w:val="24"/>
          <w:szCs w:val="24"/>
          <w:lang w:eastAsia="ar-SA"/>
        </w:rPr>
        <w:t xml:space="preserve">4) </w:t>
      </w:r>
      <w:r w:rsidRPr="00D154D0">
        <w:rPr>
          <w:rFonts w:ascii="Times New Roman" w:eastAsia="Times New Roman" w:hAnsi="Times New Roman" w:cs="Times New Roman"/>
          <w:sz w:val="24"/>
          <w:szCs w:val="24"/>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lastRenderedPageBreak/>
        <w:t>Условно разрешенные виды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общественных бань и банно-развлекательных комплексов площадью не более 400 м2;(3.1)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пожарные резервуары для хранения воды;(3.1)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автозаправочные станции с числом колонок не более 2. (4.9.1)</w:t>
      </w:r>
    </w:p>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 xml:space="preserve">размеры земельных участков и параметры разрешенного строительства, реконструкции объектов капитального строительства для зоны развития жилой застройки (Ж-4) </w:t>
      </w:r>
      <w:r w:rsidRPr="00D154D0">
        <w:rPr>
          <w:rFonts w:ascii="Times New Roman" w:eastAsia="Times New Roman" w:hAnsi="Times New Roman" w:cs="Times New Roman"/>
          <w:bCs/>
          <w:i/>
          <w:iCs/>
          <w:color w:val="000000"/>
          <w:sz w:val="23"/>
          <w:szCs w:val="23"/>
          <w:u w:val="single"/>
          <w:shd w:val="clear" w:color="auto" w:fill="FFFFFF"/>
          <w:lang w:eastAsia="ar-SA"/>
        </w:rPr>
        <w:t>для условно разрешенных видов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400 кв.м.;</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7м.;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индивидуальной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uppressAutoHyphens/>
        <w:spacing w:after="0" w:line="240" w:lineRule="auto"/>
        <w:jc w:val="both"/>
        <w:rPr>
          <w:rFonts w:ascii="Times New Roman" w:eastAsia="Times New Roman" w:hAnsi="Times New Roman" w:cs="Times New Roman"/>
          <w:sz w:val="24"/>
          <w:szCs w:val="24"/>
          <w:lang w:eastAsia="ar-SA" w:bidi="en-US"/>
        </w:rPr>
        <w:sectPr w:rsidR="00D154D0" w:rsidRPr="00D154D0" w:rsidSect="004470F7">
          <w:footerReference w:type="default" r:id="rId8"/>
          <w:pgSz w:w="16838" w:h="11906" w:orient="landscape"/>
          <w:pgMar w:top="1531" w:right="964" w:bottom="851" w:left="1531" w:header="709" w:footer="454" w:gutter="0"/>
          <w:pgNumType w:start="32"/>
          <w:cols w:space="720"/>
          <w:docGrid w:linePitch="299"/>
        </w:sectPr>
      </w:pPr>
    </w:p>
    <w:p w:rsidR="00D154D0" w:rsidRPr="00D154D0" w:rsidRDefault="00D154D0" w:rsidP="00D154D0">
      <w:pPr>
        <w:spacing w:after="0" w:line="360" w:lineRule="auto"/>
        <w:jc w:val="both"/>
        <w:rPr>
          <w:rFonts w:ascii="Calibri" w:eastAsia="Calibri" w:hAnsi="Calibri" w:cs="Times New Roman"/>
          <w:lang w:eastAsia="ar-SA"/>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1" w:name="_Toc483312501"/>
      <w:r w:rsidRPr="00D154D0">
        <w:rPr>
          <w:rFonts w:ascii="Times New Roman" w:eastAsia="Times New Roman" w:hAnsi="Times New Roman" w:cs="Times New Roman"/>
          <w:b/>
          <w:bCs/>
          <w:sz w:val="24"/>
          <w:szCs w:val="24"/>
          <w:lang w:val="x-none" w:eastAsia="ar-SA"/>
        </w:rPr>
        <w:t>Статья 2</w:t>
      </w:r>
      <w:r w:rsidRPr="00D154D0">
        <w:rPr>
          <w:rFonts w:ascii="Times New Roman" w:eastAsia="Times New Roman" w:hAnsi="Times New Roman" w:cs="Times New Roman"/>
          <w:b/>
          <w:bCs/>
          <w:sz w:val="24"/>
          <w:szCs w:val="24"/>
          <w:lang w:eastAsia="ar-SA"/>
        </w:rPr>
        <w:t>7</w:t>
      </w:r>
      <w:r w:rsidRPr="00D154D0">
        <w:rPr>
          <w:rFonts w:ascii="Times New Roman" w:eastAsia="Times New Roman" w:hAnsi="Times New Roman" w:cs="Times New Roman"/>
          <w:b/>
          <w:bCs/>
          <w:sz w:val="24"/>
          <w:szCs w:val="24"/>
          <w:lang w:val="x-none" w:eastAsia="ar-SA"/>
        </w:rPr>
        <w:t>. Градостроительные регламенты на территориях общественно-деловой зоны</w:t>
      </w:r>
      <w:bookmarkEnd w:id="4"/>
      <w:bookmarkEnd w:id="5"/>
      <w:bookmarkEnd w:id="6"/>
      <w:bookmarkEnd w:id="7"/>
      <w:bookmarkEnd w:id="8"/>
      <w:bookmarkEnd w:id="9"/>
      <w:bookmarkEnd w:id="10"/>
      <w:bookmarkEnd w:id="11"/>
    </w:p>
    <w:p w:rsidR="00D154D0" w:rsidRPr="00D154D0" w:rsidRDefault="00D154D0" w:rsidP="00D154D0">
      <w:pPr>
        <w:spacing w:before="120" w:after="120" w:line="240" w:lineRule="auto"/>
        <w:ind w:left="221" w:firstLine="709"/>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D154D0">
        <w:rPr>
          <w:rFonts w:ascii="Times New Roman" w:eastAsia="Times New Roman" w:hAnsi="Times New Roman" w:cs="Times New Roman"/>
          <w:sz w:val="24"/>
          <w:szCs w:val="24"/>
          <w:lang w:eastAsia="ru-RU"/>
        </w:rPr>
        <w:t>коммунально</w:t>
      </w:r>
      <w:proofErr w:type="spellEnd"/>
      <w:r w:rsidRPr="00D154D0">
        <w:rPr>
          <w:rFonts w:ascii="Times New Roman" w:eastAsia="Times New Roman" w:hAnsi="Times New Roman" w:cs="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1.Зона объектов общественного назначения</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Ц-1.</w:t>
      </w:r>
    </w:p>
    <w:p w:rsidR="00D154D0" w:rsidRPr="00D154D0" w:rsidRDefault="00D154D0" w:rsidP="00D154D0">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при ограничении жилых функций. </w:t>
      </w:r>
    </w:p>
    <w:p w:rsidR="00D154D0" w:rsidRPr="00D154D0" w:rsidRDefault="00D154D0" w:rsidP="00D154D0">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Особенностью зоны является сочетание различных объектов, связанных с обслуживанием технологических процессов транспортного узла (пассажиров и грузов).</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административных и общественных организаций не выше 5 этажей;(3.8)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музеи и выставочные залы, картинные, художественные галереи и салоны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концертные залы площадью не более </w:t>
      </w:r>
      <w:smartTag w:uri="urn:schemas-microsoft-com:office:smarttags" w:element="metricconverter">
        <w:smartTagPr>
          <w:attr w:name="ProductID" w:val="5000 м2"/>
        </w:smartTagPr>
        <w:r w:rsidRPr="00D154D0">
          <w:rPr>
            <w:rFonts w:ascii="Times New Roman" w:eastAsia="Times New Roman" w:hAnsi="Times New Roman" w:cs="Times New Roman"/>
            <w:sz w:val="24"/>
            <w:szCs w:val="24"/>
            <w:lang w:eastAsia="ar-SA" w:bidi="en-US"/>
          </w:rPr>
          <w:t>5000 м2</w:t>
        </w:r>
      </w:smartTag>
      <w:r w:rsidRPr="00D154D0">
        <w:rPr>
          <w:rFonts w:ascii="Times New Roman" w:eastAsia="Times New Roman" w:hAnsi="Times New Roman" w:cs="Times New Roman"/>
          <w:sz w:val="24"/>
          <w:szCs w:val="24"/>
          <w:lang w:eastAsia="ar-SA" w:bidi="en-US"/>
        </w:rPr>
        <w:t>;(3.6)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культовые сооружения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мемориальные комплексы;(9.3)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гостиницы, гостевые дома не выше 5 этажей (не считая мансардных этажей);(4.7)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кинотеатры, видеосалоны, кинокомплексы;(3.6)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дома культуры, клубы для общения и досуговых занятий, встреч, детей и молодёжи, библиотеки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и сооружения спортивного назначения с помещениями для досуговых занятий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клубы для отдыха или иного специализированного назначения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дискотек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общественного питания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 xml:space="preserve"> (столовые, кафе, закусочные, бары, рестораны);(4.6)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здания, строения, сооружения отделений связи, почты, телефонных переговорных пунктов;(3.3)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бытового обслуживания населения (ремонт бытовой техники, ателье, парикмахерские и лечебно-косметические салоны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телевизионных и радиостудий, информационные и компьютерные центры;(3.1)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органов внутренних дел и безопасности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дома и дворцы бракосочетаний;(3.6)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поликлиники и пункты оказания первой медицинской помощи и общей площадью не более </w:t>
      </w:r>
      <w:smartTag w:uri="urn:schemas-microsoft-com:office:smarttags" w:element="metricconverter">
        <w:smartTagPr>
          <w:attr w:name="ProductID" w:val="1200 м2"/>
        </w:smartTagPr>
        <w:r w:rsidRPr="00D154D0">
          <w:rPr>
            <w:rFonts w:ascii="Times New Roman" w:eastAsia="Times New Roman" w:hAnsi="Times New Roman" w:cs="Times New Roman"/>
            <w:sz w:val="24"/>
            <w:szCs w:val="24"/>
            <w:lang w:eastAsia="ar-SA" w:bidi="en-US"/>
          </w:rPr>
          <w:t>1200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больниц общего типа и госпиталей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;(3.4.2)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медицинских консультативных центров и центров психологической реабилитации населения;(3.4.1)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станции скорой помощи;(3.4.1)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реабилитационные восстановительные центры;(3.4.2)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приюты, ночлежные дома;(3.2)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интернаты, для престарелых и инвалидов;(3.2)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пожарной охраны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аллеи, скверы, ландшафтные сады;(12.0)</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спортивные и игровые площадки;(5.1)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малоэтажные здания, строения, сооружения для хранения автомобилей и их обслуживания;(4.9)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вокзальные и станционные здания, строения, сооружения;(7.1)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объекты технологического и складского назначения для внешнего транспорта. </w:t>
      </w:r>
      <w:r w:rsidRPr="00D154D0">
        <w:rPr>
          <w:rFonts w:ascii="Times New Roman" w:eastAsia="Times New Roman" w:hAnsi="Times New Roman" w:cs="Times New Roman"/>
          <w:sz w:val="24"/>
          <w:szCs w:val="24"/>
          <w:lang w:val="en-US" w:eastAsia="ar-SA" w:bidi="en-US"/>
        </w:rPr>
        <w:t>(6</w:t>
      </w:r>
      <w:r w:rsidRPr="00D154D0">
        <w:rPr>
          <w:rFonts w:ascii="Times New Roman" w:eastAsia="Times New Roman" w:hAnsi="Times New Roman" w:cs="Times New Roman"/>
          <w:sz w:val="24"/>
          <w:szCs w:val="24"/>
          <w:lang w:eastAsia="ar-SA" w:bidi="en-US"/>
        </w:rPr>
        <w:t>.9)</w:t>
      </w:r>
    </w:p>
    <w:p w:rsidR="00D154D0" w:rsidRPr="00D154D0" w:rsidRDefault="00D154D0" w:rsidP="00D154D0">
      <w:pPr>
        <w:numPr>
          <w:ilvl w:val="0"/>
          <w:numId w:val="12"/>
        </w:numPr>
        <w:spacing w:after="0" w:line="240" w:lineRule="auto"/>
        <w:jc w:val="right"/>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1</w:t>
      </w:r>
    </w:p>
    <w:p w:rsidR="00D154D0" w:rsidRPr="00D154D0" w:rsidRDefault="00D154D0" w:rsidP="00D154D0">
      <w:pPr>
        <w:spacing w:after="0" w:line="240" w:lineRule="auto"/>
        <w:ind w:left="1495"/>
        <w:jc w:val="both"/>
        <w:rPr>
          <w:rFonts w:ascii="Times New Roman" w:eastAsia="Times New Roman" w:hAnsi="Times New Roman" w:cs="Times New Roman"/>
          <w:sz w:val="24"/>
          <w:szCs w:val="24"/>
          <w:lang w:eastAsia="ar-SA" w:bidi="en-US"/>
        </w:rPr>
      </w:pPr>
    </w:p>
    <w:tbl>
      <w:tblPr>
        <w:tblW w:w="14709" w:type="dxa"/>
        <w:tblLayout w:type="fixed"/>
        <w:tblLook w:val="01E0" w:firstRow="1" w:lastRow="1" w:firstColumn="1" w:lastColumn="1" w:noHBand="0" w:noVBand="0"/>
      </w:tblPr>
      <w:tblGrid>
        <w:gridCol w:w="2135"/>
        <w:gridCol w:w="1030"/>
        <w:gridCol w:w="1260"/>
        <w:gridCol w:w="1495"/>
        <w:gridCol w:w="709"/>
        <w:gridCol w:w="850"/>
        <w:gridCol w:w="1276"/>
        <w:gridCol w:w="1134"/>
        <w:gridCol w:w="709"/>
        <w:gridCol w:w="1276"/>
        <w:gridCol w:w="850"/>
        <w:gridCol w:w="1985"/>
      </w:tblGrid>
      <w:tr w:rsidR="00D154D0" w:rsidRPr="00D154D0" w:rsidTr="0043358F">
        <w:trPr>
          <w:cantSplit/>
          <w:trHeight w:val="1666"/>
        </w:trPr>
        <w:tc>
          <w:tcPr>
            <w:tcW w:w="21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здания административных и общественных организаций не выше 5 этажей</w:t>
            </w:r>
          </w:p>
        </w:tc>
        <w:tc>
          <w:tcPr>
            <w:tcW w:w="149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музеи и выставочные залы, картинные, художественные галереи и салоны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b/>
                  <w:color w:val="000000"/>
                  <w:sz w:val="18"/>
                  <w:szCs w:val="18"/>
                  <w:lang w:eastAsia="ru-RU"/>
                </w:rPr>
                <w:t>2000 м</w:t>
              </w:r>
              <w:r w:rsidRPr="00D154D0">
                <w:rPr>
                  <w:rFonts w:ascii="Times New Roman" w:eastAsia="Times New Roman" w:hAnsi="Times New Roman" w:cs="Times New Roman"/>
                  <w:b/>
                  <w:color w:val="000000"/>
                  <w:sz w:val="18"/>
                  <w:szCs w:val="18"/>
                  <w:vertAlign w:val="superscript"/>
                  <w:lang w:eastAsia="ru-RU"/>
                </w:rPr>
                <w:t>2</w:t>
              </w:r>
            </w:smartTag>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детские сады</w:t>
            </w:r>
          </w:p>
        </w:tc>
        <w:tc>
          <w:tcPr>
            <w:tcW w:w="850"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школы общеобразовательные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концертные залы площадью не более </w:t>
            </w:r>
            <w:smartTag w:uri="urn:schemas-microsoft-com:office:smarttags" w:element="metricconverter">
              <w:smartTagPr>
                <w:attr w:name="ProductID" w:val="5000 м2"/>
              </w:smartTagPr>
              <w:r w:rsidRPr="00D154D0">
                <w:rPr>
                  <w:rFonts w:ascii="Times New Roman" w:eastAsia="Times New Roman" w:hAnsi="Times New Roman" w:cs="Times New Roman"/>
                  <w:b/>
                  <w:color w:val="000000"/>
                  <w:sz w:val="18"/>
                  <w:szCs w:val="18"/>
                  <w:lang w:eastAsia="ru-RU"/>
                </w:rPr>
                <w:t>5000 м</w:t>
              </w:r>
              <w:r w:rsidRPr="00D154D0">
                <w:rPr>
                  <w:rFonts w:ascii="Times New Roman" w:eastAsia="Times New Roman" w:hAnsi="Times New Roman" w:cs="Times New Roman"/>
                  <w:b/>
                  <w:color w:val="000000"/>
                  <w:sz w:val="18"/>
                  <w:szCs w:val="18"/>
                  <w:vertAlign w:val="superscript"/>
                  <w:lang w:eastAsia="ru-RU"/>
                </w:rPr>
                <w:t>2</w:t>
              </w:r>
            </w:smartTag>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культовые сооружения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b/>
                  <w:color w:val="000000"/>
                  <w:sz w:val="18"/>
                  <w:szCs w:val="18"/>
                  <w:lang w:eastAsia="ru-RU"/>
                </w:rPr>
                <w:t>2000 м</w:t>
              </w:r>
              <w:r w:rsidRPr="00D154D0">
                <w:rPr>
                  <w:rFonts w:ascii="Times New Roman" w:eastAsia="Times New Roman" w:hAnsi="Times New Roman" w:cs="Times New Roman"/>
                  <w:b/>
                  <w:color w:val="000000"/>
                  <w:sz w:val="18"/>
                  <w:szCs w:val="18"/>
                  <w:vertAlign w:val="superscript"/>
                  <w:lang w:eastAsia="ru-RU"/>
                </w:rPr>
                <w:t>2</w:t>
              </w:r>
            </w:smartTag>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мемориальные комплексы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Times New Roman" w:hAnsi="Times New Roman" w:cs="Times New Roman"/>
                <w:b/>
                <w:color w:val="000000"/>
                <w:sz w:val="18"/>
                <w:szCs w:val="18"/>
                <w:lang w:eastAsia="ru-RU"/>
              </w:rPr>
              <w:t>гостиницы, гостевые дома не выше 5 этажей (не считая мансардных этажей)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кинотеатры, видеосалоны, кинокомплексы</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дома культуры, клубы для общения и досуговых занятий, встреч, детей и молодёжи, библиотеки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b/>
                  <w:color w:val="000000"/>
                  <w:sz w:val="18"/>
                  <w:szCs w:val="18"/>
                  <w:lang w:eastAsia="ru-RU"/>
                </w:rPr>
                <w:t>2000 м</w:t>
              </w:r>
              <w:r w:rsidRPr="00D154D0">
                <w:rPr>
                  <w:rFonts w:ascii="Times New Roman" w:eastAsia="Times New Roman" w:hAnsi="Times New Roman" w:cs="Times New Roman"/>
                  <w:b/>
                  <w:color w:val="000000"/>
                  <w:sz w:val="18"/>
                  <w:szCs w:val="18"/>
                  <w:vertAlign w:val="superscript"/>
                  <w:lang w:eastAsia="ru-RU"/>
                </w:rPr>
                <w:t>2</w:t>
              </w:r>
            </w:smartTag>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0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9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r>
      <w:tr w:rsidR="00D154D0" w:rsidRPr="00D154D0" w:rsidTr="0043358F">
        <w:tc>
          <w:tcPr>
            <w:tcW w:w="14709" w:type="dxa"/>
            <w:gridSpan w:val="12"/>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минимальная площадь </w:t>
            </w:r>
            <w:r w:rsidRPr="00D154D0">
              <w:rPr>
                <w:rFonts w:ascii="Times New Roman" w:eastAsia="Times New Roman" w:hAnsi="Times New Roman" w:cs="Times New Roman"/>
                <w:b/>
                <w:sz w:val="18"/>
                <w:szCs w:val="18"/>
                <w:lang w:eastAsia="ru-RU"/>
              </w:rPr>
              <w:lastRenderedPageBreak/>
              <w:t>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кв.м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максимальная площадь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3000 </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r>
      <w:tr w:rsidR="00D154D0" w:rsidRPr="00D154D0" w:rsidTr="0043358F">
        <w:tc>
          <w:tcPr>
            <w:tcW w:w="14709" w:type="dxa"/>
            <w:gridSpan w:val="12"/>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 </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4709" w:type="dxa"/>
            <w:gridSpan w:val="12"/>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p>
        </w:tc>
      </w:tr>
      <w:tr w:rsidR="00D154D0" w:rsidRPr="00D154D0" w:rsidTr="0043358F">
        <w:trPr>
          <w:trHeight w:val="384"/>
        </w:trPr>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r>
      <w:tr w:rsidR="00D154D0" w:rsidRPr="00D154D0" w:rsidTr="0043358F">
        <w:trPr>
          <w:trHeight w:val="631"/>
        </w:trPr>
        <w:tc>
          <w:tcPr>
            <w:tcW w:w="14709" w:type="dxa"/>
            <w:gridSpan w:val="12"/>
            <w:tcBorders>
              <w:top w:val="single" w:sz="4" w:space="0" w:color="auto"/>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49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2</w:t>
      </w:r>
    </w:p>
    <w:tbl>
      <w:tblPr>
        <w:tblW w:w="14425" w:type="dxa"/>
        <w:tblLayout w:type="fixed"/>
        <w:tblLook w:val="01E0" w:firstRow="1" w:lastRow="1" w:firstColumn="1" w:lastColumn="1" w:noHBand="0" w:noVBand="0"/>
      </w:tblPr>
      <w:tblGrid>
        <w:gridCol w:w="1129"/>
        <w:gridCol w:w="1418"/>
        <w:gridCol w:w="1276"/>
        <w:gridCol w:w="992"/>
        <w:gridCol w:w="1276"/>
        <w:gridCol w:w="1275"/>
        <w:gridCol w:w="1560"/>
        <w:gridCol w:w="1417"/>
        <w:gridCol w:w="1843"/>
        <w:gridCol w:w="2239"/>
      </w:tblGrid>
      <w:tr w:rsidR="00D154D0" w:rsidRPr="00D154D0" w:rsidTr="0043358F">
        <w:trPr>
          <w:cantSplit/>
          <w:trHeight w:val="1666"/>
        </w:trPr>
        <w:tc>
          <w:tcPr>
            <w:tcW w:w="112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и сооружения спортивного назначения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клубы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дискотек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b/>
                  <w:color w:val="000000"/>
                  <w:sz w:val="18"/>
                  <w:szCs w:val="18"/>
                  <w:lang w:eastAsia="ru-RU"/>
                </w:rPr>
                <w:t>1000 м</w:t>
              </w:r>
              <w:r w:rsidRPr="00D154D0">
                <w:rPr>
                  <w:rFonts w:ascii="Times New Roman" w:eastAsia="Times New Roman" w:hAnsi="Times New Roman" w:cs="Times New Roman"/>
                  <w:b/>
                  <w:color w:val="000000"/>
                  <w:sz w:val="18"/>
                  <w:szCs w:val="18"/>
                  <w:vertAlign w:val="superscript"/>
                  <w:lang w:eastAsia="ru-RU"/>
                </w:rPr>
                <w:t>2</w:t>
              </w:r>
            </w:smartTag>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здания, строения, сооружения общественного питания.</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здания, строения, сооружения отделений связи, почты, телефонных переговорных пунктов</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здания, строения, сооружения бытового обслуживания</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здания телевизионных и радиостудий, информационные и компьютерные центры</w:t>
            </w:r>
          </w:p>
        </w:tc>
        <w:tc>
          <w:tcPr>
            <w:tcW w:w="223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органов внутренних дел и безопасности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b/>
                  <w:color w:val="000000"/>
                  <w:sz w:val="18"/>
                  <w:szCs w:val="18"/>
                  <w:lang w:eastAsia="ru-RU"/>
                </w:rPr>
                <w:t>1000 м</w:t>
              </w:r>
              <w:r w:rsidRPr="00D154D0">
                <w:rPr>
                  <w:rFonts w:ascii="Times New Roman" w:eastAsia="Times New Roman" w:hAnsi="Times New Roman" w:cs="Times New Roman"/>
                  <w:b/>
                  <w:color w:val="000000"/>
                  <w:sz w:val="18"/>
                  <w:szCs w:val="18"/>
                  <w:vertAlign w:val="superscript"/>
                  <w:lang w:eastAsia="ru-RU"/>
                </w:rPr>
                <w:t>2</w:t>
              </w:r>
            </w:smartTag>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223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w:t>
            </w:r>
            <w:r w:rsidRPr="00D154D0">
              <w:rPr>
                <w:rFonts w:ascii="Times New Roman" w:eastAsia="Times New Roman" w:hAnsi="Times New Roman" w:cs="Times New Roman"/>
                <w:b/>
                <w:sz w:val="18"/>
                <w:szCs w:val="18"/>
                <w:lang w:eastAsia="ru-RU"/>
              </w:rPr>
              <w:lastRenderedPageBreak/>
              <w:t>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задней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4425" w:type="dxa"/>
            <w:gridSpan w:val="10"/>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8926"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5499" w:type="dxa"/>
            <w:gridSpan w:val="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23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3</w:t>
      </w:r>
    </w:p>
    <w:tbl>
      <w:tblPr>
        <w:tblW w:w="14425" w:type="dxa"/>
        <w:tblLayout w:type="fixed"/>
        <w:tblLook w:val="01E0" w:firstRow="1" w:lastRow="1" w:firstColumn="1" w:lastColumn="1" w:noHBand="0" w:noVBand="0"/>
      </w:tblPr>
      <w:tblGrid>
        <w:gridCol w:w="1555"/>
        <w:gridCol w:w="1275"/>
        <w:gridCol w:w="1595"/>
        <w:gridCol w:w="815"/>
        <w:gridCol w:w="1701"/>
        <w:gridCol w:w="1444"/>
        <w:gridCol w:w="2100"/>
        <w:gridCol w:w="1105"/>
        <w:gridCol w:w="1418"/>
        <w:gridCol w:w="1417"/>
      </w:tblGrid>
      <w:tr w:rsidR="00D154D0" w:rsidRPr="00D154D0" w:rsidTr="0043358F">
        <w:trPr>
          <w:cantSplit/>
          <w:trHeight w:val="1666"/>
        </w:trPr>
        <w:tc>
          <w:tcPr>
            <w:tcW w:w="155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59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Times New Roman" w:hAnsi="Times New Roman" w:cs="Times New Roman"/>
                <w:b/>
                <w:color w:val="000000"/>
                <w:sz w:val="18"/>
                <w:szCs w:val="18"/>
                <w:lang w:eastAsia="ru-RU"/>
              </w:rPr>
              <w:t xml:space="preserve">магазины товаров первой необходимости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color w:val="000000"/>
                  <w:sz w:val="18"/>
                  <w:szCs w:val="18"/>
                  <w:lang w:eastAsia="ru-RU"/>
                </w:rPr>
                <w:t>400 м</w:t>
              </w:r>
              <w:r w:rsidRPr="00D154D0">
                <w:rPr>
                  <w:rFonts w:ascii="Times New Roman" w:eastAsia="Times New Roman" w:hAnsi="Times New Roman" w:cs="Times New Roman"/>
                  <w:b/>
                  <w:color w:val="000000"/>
                  <w:sz w:val="18"/>
                  <w:szCs w:val="18"/>
                  <w:vertAlign w:val="superscript"/>
                  <w:lang w:eastAsia="ru-RU"/>
                </w:rPr>
                <w:t>2</w:t>
              </w:r>
            </w:smartTag>
          </w:p>
        </w:tc>
        <w:tc>
          <w:tcPr>
            <w:tcW w:w="81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дома и дворцы бракосочетаний</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поликлиники и пункты оказания первой медицинской помощи и общей площадью не более </w:t>
            </w:r>
            <w:smartTag w:uri="urn:schemas-microsoft-com:office:smarttags" w:element="metricconverter">
              <w:smartTagPr>
                <w:attr w:name="ProductID" w:val="1200 м2"/>
              </w:smartTagPr>
              <w:r w:rsidRPr="00D154D0">
                <w:rPr>
                  <w:rFonts w:ascii="Times New Roman" w:eastAsia="Times New Roman" w:hAnsi="Times New Roman" w:cs="Times New Roman"/>
                  <w:b/>
                  <w:color w:val="000000"/>
                  <w:sz w:val="18"/>
                  <w:szCs w:val="18"/>
                  <w:lang w:eastAsia="ru-RU"/>
                </w:rPr>
                <w:t>1200 м</w:t>
              </w:r>
              <w:r w:rsidRPr="00D154D0">
                <w:rPr>
                  <w:rFonts w:ascii="Times New Roman" w:eastAsia="Times New Roman" w:hAnsi="Times New Roman" w:cs="Times New Roman"/>
                  <w:b/>
                  <w:color w:val="000000"/>
                  <w:sz w:val="18"/>
                  <w:szCs w:val="18"/>
                  <w:vertAlign w:val="superscript"/>
                  <w:lang w:eastAsia="ru-RU"/>
                </w:rPr>
                <w:t>2</w:t>
              </w:r>
            </w:smartTag>
          </w:p>
        </w:tc>
        <w:tc>
          <w:tcPr>
            <w:tcW w:w="144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больниц общего типа и госпиталей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b/>
                  <w:color w:val="000000"/>
                  <w:sz w:val="18"/>
                  <w:szCs w:val="18"/>
                  <w:lang w:eastAsia="ru-RU"/>
                </w:rPr>
                <w:t>2000 м</w:t>
              </w:r>
              <w:r w:rsidRPr="00D154D0">
                <w:rPr>
                  <w:rFonts w:ascii="Times New Roman" w:eastAsia="Times New Roman" w:hAnsi="Times New Roman" w:cs="Times New Roman"/>
                  <w:b/>
                  <w:color w:val="000000"/>
                  <w:sz w:val="18"/>
                  <w:szCs w:val="18"/>
                  <w:vertAlign w:val="superscript"/>
                  <w:lang w:eastAsia="ru-RU"/>
                </w:rPr>
                <w:t>2</w:t>
              </w:r>
            </w:smartTag>
          </w:p>
        </w:tc>
        <w:tc>
          <w:tcPr>
            <w:tcW w:w="210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здания, строения, сооружения медицинских консультативных центров и центров психологической реабилитации населения</w:t>
            </w:r>
          </w:p>
        </w:tc>
        <w:tc>
          <w:tcPr>
            <w:tcW w:w="110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станции скорой помощи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реабилитационные восстановительные центры</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приюты, ночлежные дома</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59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19</w:t>
            </w:r>
          </w:p>
        </w:tc>
        <w:tc>
          <w:tcPr>
            <w:tcW w:w="81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21</w:t>
            </w:r>
          </w:p>
        </w:tc>
        <w:tc>
          <w:tcPr>
            <w:tcW w:w="144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22</w:t>
            </w:r>
          </w:p>
        </w:tc>
        <w:tc>
          <w:tcPr>
            <w:tcW w:w="210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23</w:t>
            </w:r>
          </w:p>
        </w:tc>
        <w:tc>
          <w:tcPr>
            <w:tcW w:w="110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24</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минимальная площадь </w:t>
            </w:r>
            <w:r w:rsidRPr="00D154D0">
              <w:rPr>
                <w:rFonts w:ascii="Times New Roman" w:eastAsia="Times New Roman" w:hAnsi="Times New Roman" w:cs="Times New Roman"/>
                <w:b/>
                <w:sz w:val="18"/>
                <w:szCs w:val="18"/>
                <w:lang w:eastAsia="ru-RU"/>
              </w:rPr>
              <w:lastRenderedPageBreak/>
              <w:t>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кв.м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максимальная площадь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r>
      <w:tr w:rsidR="00D154D0" w:rsidRPr="00D154D0" w:rsidTr="0043358F">
        <w:trPr>
          <w:trHeight w:val="54"/>
        </w:trPr>
        <w:tc>
          <w:tcPr>
            <w:tcW w:w="14425" w:type="dxa"/>
            <w:gridSpan w:val="10"/>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0485"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2523" w:type="dxa"/>
            <w:gridSpan w:val="2"/>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417"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w:t>
            </w:r>
            <w:r w:rsidRPr="00D154D0">
              <w:rPr>
                <w:rFonts w:ascii="Times New Roman" w:eastAsia="Calibri" w:hAnsi="Times New Roman" w:cs="Times New Roman"/>
                <w:b/>
                <w:sz w:val="18"/>
                <w:szCs w:val="18"/>
              </w:rPr>
              <w:lastRenderedPageBreak/>
              <w:t xml:space="preserve">застройки в границах земельного участка, </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159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81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44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10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0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lastRenderedPageBreak/>
        <w:t>Таблица 4</w:t>
      </w:r>
    </w:p>
    <w:tbl>
      <w:tblPr>
        <w:tblW w:w="14425" w:type="dxa"/>
        <w:tblLayout w:type="fixed"/>
        <w:tblLook w:val="01E0" w:firstRow="1" w:lastRow="1" w:firstColumn="1" w:lastColumn="1" w:noHBand="0" w:noVBand="0"/>
      </w:tblPr>
      <w:tblGrid>
        <w:gridCol w:w="2802"/>
        <w:gridCol w:w="992"/>
        <w:gridCol w:w="1134"/>
        <w:gridCol w:w="1559"/>
        <w:gridCol w:w="1134"/>
        <w:gridCol w:w="851"/>
        <w:gridCol w:w="1417"/>
        <w:gridCol w:w="1701"/>
        <w:gridCol w:w="2835"/>
      </w:tblGrid>
      <w:tr w:rsidR="00D154D0" w:rsidRPr="00D154D0" w:rsidTr="0043358F">
        <w:trPr>
          <w:cantSplit/>
          <w:trHeight w:val="1666"/>
        </w:trPr>
        <w:tc>
          <w:tcPr>
            <w:tcW w:w="280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интернаты, для престарелых и инвалидов</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пожарной охраны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b/>
                  <w:color w:val="000000"/>
                  <w:sz w:val="18"/>
                  <w:szCs w:val="18"/>
                  <w:lang w:eastAsia="ru-RU"/>
                </w:rPr>
                <w:t>1000 м</w:t>
              </w:r>
              <w:r w:rsidRPr="00D154D0">
                <w:rPr>
                  <w:rFonts w:ascii="Times New Roman" w:eastAsia="Times New Roman" w:hAnsi="Times New Roman" w:cs="Times New Roman"/>
                  <w:b/>
                  <w:color w:val="000000"/>
                  <w:sz w:val="18"/>
                  <w:szCs w:val="18"/>
                  <w:vertAlign w:val="superscript"/>
                  <w:lang w:eastAsia="ru-RU"/>
                </w:rPr>
                <w:t>2</w:t>
              </w:r>
            </w:smartTag>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аллеи, скверы, ландшафтные сады</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Times New Roman" w:hAnsi="Times New Roman" w:cs="Times New Roman"/>
                <w:b/>
                <w:color w:val="000000"/>
                <w:sz w:val="18"/>
                <w:szCs w:val="18"/>
                <w:lang w:eastAsia="ru-RU"/>
              </w:rPr>
              <w:t>спортивные и игровые площадки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отдельно стоящие малоэтажные здания, строения, сооружения для хранения автомобилей и их обслуживания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вокзальные и станционные здания, строения, сооружения</w:t>
            </w:r>
          </w:p>
        </w:tc>
        <w:tc>
          <w:tcPr>
            <w:tcW w:w="283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объекты технологического и складского назначения для внешнего транспорта</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28</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29</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31</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32</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33</w:t>
            </w:r>
          </w:p>
        </w:tc>
      </w:tr>
      <w:tr w:rsidR="00D154D0" w:rsidRPr="00D154D0" w:rsidTr="0043358F">
        <w:tc>
          <w:tcPr>
            <w:tcW w:w="14425"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425"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минимальный отступ задней </w:t>
            </w:r>
            <w:r w:rsidRPr="00D154D0">
              <w:rPr>
                <w:rFonts w:ascii="Times New Roman" w:eastAsia="Times New Roman" w:hAnsi="Times New Roman" w:cs="Times New Roman"/>
                <w:b/>
                <w:sz w:val="18"/>
                <w:szCs w:val="18"/>
                <w:lang w:eastAsia="ru-RU"/>
              </w:rPr>
              <w:lastRenderedPageBreak/>
              <w:t>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Не </w:t>
            </w:r>
            <w:r w:rsidRPr="00D154D0">
              <w:rPr>
                <w:rFonts w:ascii="Times New Roman" w:eastAsia="Times New Roman" w:hAnsi="Times New Roman" w:cs="Times New Roman"/>
                <w:b/>
                <w:sz w:val="18"/>
                <w:szCs w:val="18"/>
                <w:lang w:eastAsia="ru-RU"/>
              </w:rPr>
              <w:lastRenderedPageBreak/>
              <w:t>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Не </w:t>
            </w:r>
            <w:r w:rsidRPr="00D154D0">
              <w:rPr>
                <w:rFonts w:ascii="Times New Roman" w:eastAsia="Times New Roman" w:hAnsi="Times New Roman" w:cs="Times New Roman"/>
                <w:b/>
                <w:sz w:val="18"/>
                <w:szCs w:val="18"/>
                <w:lang w:eastAsia="ru-RU"/>
              </w:rPr>
              <w:lastRenderedPageBreak/>
              <w:t>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39"/>
        </w:trPr>
        <w:tc>
          <w:tcPr>
            <w:tcW w:w="14425"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4.3.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1590" w:type="dxa"/>
            <w:gridSpan w:val="8"/>
            <w:vMerge w:val="restart"/>
            <w:tcBorders>
              <w:top w:val="single" w:sz="4" w:space="0" w:color="auto"/>
              <w:lef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bottom w:val="nil"/>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trHeight w:val="64"/>
        </w:trPr>
        <w:tc>
          <w:tcPr>
            <w:tcW w:w="11590" w:type="dxa"/>
            <w:gridSpan w:val="8"/>
            <w:vMerge/>
            <w:tcBorders>
              <w:left w:val="single" w:sz="4" w:space="0" w:color="auto"/>
              <w:bottom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2835" w:type="dxa"/>
            <w:tcBorders>
              <w:top w:val="nil"/>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встроено-пристроенные гаражи для легковых автомобилей (включая подземные, полуподземные (заглубленные));(4.9)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парковки автомобилей перед зданиями, строениями, сооружениями делового, культурного, общественного, бытового назначения вместимостью не более 50 </w:t>
      </w:r>
      <w:proofErr w:type="spellStart"/>
      <w:r w:rsidRPr="00D154D0">
        <w:rPr>
          <w:rFonts w:ascii="Times New Roman" w:eastAsia="Times New Roman" w:hAnsi="Times New Roman" w:cs="Times New Roman"/>
          <w:sz w:val="24"/>
          <w:szCs w:val="24"/>
          <w:lang w:eastAsia="ar-SA" w:bidi="en-US"/>
        </w:rPr>
        <w:t>машиномест</w:t>
      </w:r>
      <w:proofErr w:type="spellEnd"/>
      <w:r w:rsidRPr="00D154D0">
        <w:rPr>
          <w:rFonts w:ascii="Times New Roman" w:eastAsia="Times New Roman" w:hAnsi="Times New Roman" w:cs="Times New Roman"/>
          <w:sz w:val="24"/>
          <w:szCs w:val="24"/>
          <w:lang w:eastAsia="ar-SA" w:bidi="en-US"/>
        </w:rPr>
        <w:t>;(4.9)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жилищно-эксплуатационных и аварийно-диспетчерских служб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highlight w:val="green"/>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highlight w:val="green"/>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общественного назначения (Ц-1)</w:t>
      </w:r>
      <w:r w:rsidRPr="00D154D0">
        <w:rPr>
          <w:rFonts w:ascii="Times New Roman" w:eastAsia="Times New Roman" w:hAnsi="Times New Roman" w:cs="Times New Roman"/>
          <w:bCs/>
          <w:i/>
          <w:iCs/>
          <w:color w:val="000000"/>
          <w:sz w:val="23"/>
          <w:szCs w:val="23"/>
          <w:u w:val="single"/>
          <w:shd w:val="clear" w:color="auto" w:fill="FFFFFF"/>
          <w:lang w:eastAsia="ar-SA"/>
        </w:rPr>
        <w:t xml:space="preserve"> для вспомогательных видов разрешенного использования</w:t>
      </w:r>
    </w:p>
    <w:p w:rsidR="00D154D0" w:rsidRPr="00D154D0" w:rsidRDefault="00D154D0" w:rsidP="00D154D0">
      <w:pPr>
        <w:spacing w:after="0" w:line="360" w:lineRule="auto"/>
        <w:ind w:firstLine="545"/>
        <w:jc w:val="both"/>
        <w:rPr>
          <w:rFonts w:ascii="Times New Roman" w:eastAsia="Times New Roman" w:hAnsi="Times New Roman" w:cs="Times New Roman"/>
          <w:i/>
          <w:sz w:val="24"/>
          <w:szCs w:val="24"/>
          <w:lang w:eastAsia="ar-SA" w:bidi="en-US"/>
        </w:rPr>
      </w:pPr>
      <w:r w:rsidRPr="00D154D0">
        <w:rPr>
          <w:rFonts w:ascii="Times New Roman" w:eastAsia="Times New Roman" w:hAnsi="Times New Roman" w:cs="Times New Roman"/>
          <w:i/>
          <w:sz w:val="24"/>
          <w:szCs w:val="24"/>
          <w:lang w:eastAsia="ar-SA" w:bidi="en-US"/>
        </w:rPr>
        <w:t xml:space="preserve">предельные (минимальные и (или) максимальные) размеры земельных участков, в том числе их площадь: </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Arial" w:eastAsia="Times New Roman" w:hAnsi="Arial" w:cs="Arial"/>
          <w:sz w:val="24"/>
          <w:szCs w:val="24"/>
          <w:lang w:eastAsia="ar-SA" w:bidi="en-US"/>
        </w:rPr>
        <w:t>а</w:t>
      </w:r>
      <w:r w:rsidRPr="00D154D0">
        <w:rPr>
          <w:rFonts w:ascii="Times New Roman" w:eastAsia="Times New Roman" w:hAnsi="Times New Roman" w:cs="Times New Roman"/>
          <w:sz w:val="24"/>
          <w:szCs w:val="24"/>
          <w:lang w:eastAsia="ar-SA" w:bidi="en-US"/>
        </w:rPr>
        <w:t>) минимальная площадь земельного участка – 100 кв.м.;</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3) предельная высота зданий, строений, сооружений–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highlight w:val="green"/>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1000 учеников;(3.5.1)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многоквартирные жилые здания не выше 5 этажей (не считая мансардных этажей); (2.1.1)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общежития не выше 5 этажей;(2.1.1)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банные и банно-развлекательные комплексы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общественных бань и банно-развлекательных комплексов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со спортзалами и помещениями для досуговых занятий площадью не более </w:t>
      </w:r>
      <w:smartTag w:uri="urn:schemas-microsoft-com:office:smarttags" w:element="metricconverter">
        <w:smartTagPr>
          <w:attr w:name="ProductID" w:val="1200 м2"/>
        </w:smartTagPr>
        <w:r w:rsidRPr="00D154D0">
          <w:rPr>
            <w:rFonts w:ascii="Times New Roman" w:eastAsia="Times New Roman" w:hAnsi="Times New Roman" w:cs="Times New Roman"/>
            <w:sz w:val="24"/>
            <w:szCs w:val="24"/>
            <w:lang w:eastAsia="ar-SA" w:bidi="en-US"/>
          </w:rPr>
          <w:t>1200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высших учебных заведений не выше 5 этажей (не считая мансардных этажей); (3.5.2)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и спутниковой связи. (6.8)</w:t>
      </w:r>
    </w:p>
    <w:p w:rsidR="00D154D0" w:rsidRPr="00D154D0" w:rsidRDefault="00D154D0" w:rsidP="00D154D0">
      <w:pPr>
        <w:spacing w:after="0" w:line="240" w:lineRule="auto"/>
        <w:ind w:left="1211"/>
        <w:jc w:val="both"/>
        <w:rPr>
          <w:rFonts w:ascii="Times New Roman" w:eastAsia="Times New Roman" w:hAnsi="Times New Roman" w:cs="Times New Roman"/>
          <w:b/>
          <w:i/>
          <w:sz w:val="24"/>
          <w:szCs w:val="24"/>
          <w:highlight w:val="green"/>
          <w:lang w:eastAsia="ru-RU" w:bidi="en-US"/>
        </w:rPr>
      </w:pPr>
    </w:p>
    <w:p w:rsidR="00D154D0" w:rsidRPr="00D154D0" w:rsidRDefault="00D154D0" w:rsidP="00D154D0">
      <w:pPr>
        <w:spacing w:after="0" w:line="240" w:lineRule="auto"/>
        <w:ind w:left="1211"/>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общественного назначения (Ц-1)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делового, общественного и коммерческого назначения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2.Зона объектов коммерческого назначения деловой активности, торговли. </w:t>
      </w:r>
    </w:p>
    <w:p w:rsidR="00582020" w:rsidRPr="00582020" w:rsidRDefault="00582020" w:rsidP="00582020">
      <w:pPr>
        <w:keepNext/>
        <w:suppressAutoHyphens/>
        <w:spacing w:before="180" w:after="120" w:line="240" w:lineRule="auto"/>
        <w:jc w:val="both"/>
        <w:outlineLvl w:val="2"/>
        <w:rPr>
          <w:rFonts w:ascii="Times New Roman" w:eastAsia="Times New Roman" w:hAnsi="Times New Roman" w:cs="Times New Roman"/>
          <w:b/>
          <w:bCs/>
          <w:i/>
          <w:sz w:val="24"/>
          <w:szCs w:val="24"/>
          <w:lang w:eastAsia="ar-SA"/>
        </w:rPr>
      </w:pPr>
      <w:r w:rsidRPr="00582020">
        <w:rPr>
          <w:rFonts w:ascii="Times New Roman" w:eastAsia="Times New Roman" w:hAnsi="Times New Roman" w:cs="Times New Roman"/>
          <w:b/>
          <w:i/>
          <w:sz w:val="24"/>
          <w:szCs w:val="24"/>
          <w:lang w:eastAsia="ar-SA" w:bidi="en-US"/>
        </w:rPr>
        <w:t xml:space="preserve">Кодовое </w:t>
      </w:r>
      <w:r>
        <w:rPr>
          <w:rFonts w:ascii="Times New Roman" w:eastAsia="Times New Roman" w:hAnsi="Times New Roman" w:cs="Times New Roman"/>
          <w:b/>
          <w:i/>
          <w:sz w:val="24"/>
          <w:szCs w:val="24"/>
          <w:lang w:eastAsia="ar-SA" w:bidi="en-US"/>
        </w:rPr>
        <w:t>обозначение зоны (индекс) – Ц-2</w:t>
      </w:r>
      <w:r w:rsidRPr="00D154D0">
        <w:rPr>
          <w:rFonts w:ascii="Times New Roman" w:eastAsia="Times New Roman" w:hAnsi="Times New Roman" w:cs="Times New Roman"/>
          <w:b/>
          <w:bCs/>
          <w:sz w:val="24"/>
          <w:szCs w:val="24"/>
          <w:lang w:val="x-none" w:eastAsia="ar-SA"/>
        </w:rPr>
        <w:t>:</w:t>
      </w:r>
      <w:r w:rsidRPr="00D154D0">
        <w:rPr>
          <w:rFonts w:ascii="Times New Roman" w:eastAsia="Times New Roman" w:hAnsi="Times New Roman" w:cs="Times New Roman"/>
          <w:b/>
          <w:bCs/>
          <w:sz w:val="24"/>
          <w:szCs w:val="24"/>
          <w:lang w:eastAsia="ar-SA"/>
        </w:rPr>
        <w:t xml:space="preserve"> </w:t>
      </w:r>
      <w:r w:rsidRPr="00D154D0">
        <w:rPr>
          <w:rFonts w:ascii="Times New Roman" w:eastAsia="Times New Roman" w:hAnsi="Times New Roman" w:cs="Times New Roman"/>
          <w:b/>
          <w:bCs/>
          <w:i/>
          <w:sz w:val="24"/>
          <w:szCs w:val="24"/>
          <w:lang w:eastAsia="ar-SA"/>
        </w:rPr>
        <w:t>изменения на основании решения Совета народных депутатов Котельнико</w:t>
      </w:r>
      <w:r>
        <w:rPr>
          <w:rFonts w:ascii="Times New Roman" w:eastAsia="Times New Roman" w:hAnsi="Times New Roman" w:cs="Times New Roman"/>
          <w:b/>
          <w:bCs/>
          <w:i/>
          <w:sz w:val="24"/>
          <w:szCs w:val="24"/>
          <w:lang w:eastAsia="ar-SA"/>
        </w:rPr>
        <w:t>вского городского поселения от 28.09.2018г. №30/160</w:t>
      </w:r>
      <w:r w:rsidRPr="00D154D0">
        <w:rPr>
          <w:rFonts w:ascii="Times New Roman" w:eastAsia="Times New Roman" w:hAnsi="Times New Roman" w:cs="Times New Roman"/>
          <w:b/>
          <w:bCs/>
          <w:i/>
          <w:sz w:val="24"/>
          <w:szCs w:val="24"/>
          <w:lang w:eastAsia="ar-SA"/>
        </w:rPr>
        <w:t>.</w:t>
      </w:r>
    </w:p>
    <w:p w:rsidR="00582020" w:rsidRPr="00582020" w:rsidRDefault="00582020" w:rsidP="00582020">
      <w:pPr>
        <w:spacing w:after="0" w:line="240" w:lineRule="auto"/>
        <w:ind w:firstLine="709"/>
        <w:jc w:val="both"/>
        <w:rPr>
          <w:rFonts w:ascii="Times New Roman" w:eastAsia="Times New Roman" w:hAnsi="Times New Roman" w:cs="Times New Roman"/>
          <w:b/>
          <w:bCs/>
          <w:i/>
          <w:iCs/>
          <w:color w:val="000000"/>
          <w:sz w:val="23"/>
          <w:szCs w:val="23"/>
          <w:u w:val="single"/>
          <w:shd w:val="clear" w:color="auto" w:fill="FFFFFF"/>
          <w:lang w:eastAsia="ar-SA"/>
        </w:rPr>
      </w:pPr>
      <w:r w:rsidRPr="00582020">
        <w:rPr>
          <w:rFonts w:ascii="Times New Roman" w:eastAsia="Times New Roman" w:hAnsi="Times New Roman" w:cs="Times New Roman"/>
          <w:b/>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конторские (офисные) здания не выше 4 этажей (не считая мансардных этажей);(4.1)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здания, строения, сооружения банков и кредитных организаций, юридических учреждений;(4.5)</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 xml:space="preserve">издательские, редакционные и иных массовых коммуникаций здания, строения сооружения площадью не более </w:t>
      </w:r>
      <w:smartTag w:uri="urn:schemas-microsoft-com:office:smarttags" w:element="metricconverter">
        <w:smartTagPr>
          <w:attr w:name="ProductID" w:val="2000 м2"/>
        </w:smartTagPr>
        <w:r w:rsidRPr="00582020">
          <w:rPr>
            <w:rFonts w:ascii="Times New Roman" w:eastAsia="Times New Roman" w:hAnsi="Times New Roman" w:cs="Times New Roman"/>
            <w:sz w:val="20"/>
            <w:szCs w:val="20"/>
            <w:lang w:eastAsia="ar-SA" w:bidi="en-US"/>
          </w:rPr>
          <w:t>2000 м</w:t>
        </w:r>
        <w:proofErr w:type="gramStart"/>
        <w:r w:rsidRPr="00582020">
          <w:rPr>
            <w:rFonts w:ascii="Times New Roman" w:eastAsia="Times New Roman" w:hAnsi="Times New Roman" w:cs="Times New Roman"/>
            <w:sz w:val="20"/>
            <w:szCs w:val="20"/>
            <w:lang w:eastAsia="ar-SA" w:bidi="en-US"/>
          </w:rPr>
          <w:t>2</w:t>
        </w:r>
      </w:smartTag>
      <w:proofErr w:type="gramEnd"/>
      <w:r w:rsidRPr="00582020">
        <w:rPr>
          <w:rFonts w:ascii="Times New Roman" w:eastAsia="Times New Roman" w:hAnsi="Times New Roman" w:cs="Times New Roman"/>
          <w:sz w:val="20"/>
          <w:szCs w:val="20"/>
          <w:lang w:eastAsia="ar-SA" w:bidi="en-US"/>
        </w:rPr>
        <w:t>;(4.1)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гостиницы, гостевые дома не выше 4 этажей (не считая мансардных этажей);(4.7)</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выставочные, торгово-выставочные комплексы площадью не более 2000 м</w:t>
      </w:r>
      <w:proofErr w:type="gramStart"/>
      <w:r w:rsidRPr="00582020">
        <w:rPr>
          <w:rFonts w:ascii="Times New Roman" w:eastAsia="Times New Roman" w:hAnsi="Times New Roman" w:cs="Times New Roman"/>
          <w:sz w:val="20"/>
          <w:szCs w:val="20"/>
          <w:lang w:eastAsia="ar-SA" w:bidi="en-US"/>
        </w:rPr>
        <w:t>2</w:t>
      </w:r>
      <w:proofErr w:type="gramEnd"/>
      <w:r w:rsidRPr="00582020">
        <w:rPr>
          <w:rFonts w:ascii="Times New Roman" w:eastAsia="Times New Roman" w:hAnsi="Times New Roman" w:cs="Times New Roman"/>
          <w:sz w:val="20"/>
          <w:szCs w:val="20"/>
          <w:lang w:eastAsia="ar-SA" w:bidi="en-US"/>
        </w:rPr>
        <w:t>;(4.2)</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многофункциональные или универсальные спортивные и развлекательные комплексы площадью не более 20000 м</w:t>
      </w:r>
      <w:proofErr w:type="gramStart"/>
      <w:r w:rsidRPr="00582020">
        <w:rPr>
          <w:rFonts w:ascii="Times New Roman" w:eastAsia="Times New Roman" w:hAnsi="Times New Roman" w:cs="Times New Roman"/>
          <w:sz w:val="20"/>
          <w:szCs w:val="20"/>
          <w:lang w:eastAsia="ar-SA" w:bidi="en-US"/>
        </w:rPr>
        <w:t>2</w:t>
      </w:r>
      <w:proofErr w:type="gramEnd"/>
      <w:r w:rsidRPr="00582020">
        <w:rPr>
          <w:rFonts w:ascii="Times New Roman" w:eastAsia="Times New Roman" w:hAnsi="Times New Roman" w:cs="Times New Roman"/>
          <w:sz w:val="20"/>
          <w:szCs w:val="20"/>
          <w:lang w:eastAsia="ar-SA" w:bidi="en-US"/>
        </w:rPr>
        <w:t>;(5.1)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 xml:space="preserve">банные и водно-развлекательные комплексы площадью не более </w:t>
      </w:r>
      <w:smartTag w:uri="urn:schemas-microsoft-com:office:smarttags" w:element="metricconverter">
        <w:smartTagPr>
          <w:attr w:name="ProductID" w:val="600 м2"/>
        </w:smartTagPr>
        <w:r w:rsidRPr="00582020">
          <w:rPr>
            <w:rFonts w:ascii="Times New Roman" w:eastAsia="Times New Roman" w:hAnsi="Times New Roman" w:cs="Times New Roman"/>
            <w:sz w:val="20"/>
            <w:szCs w:val="20"/>
            <w:lang w:eastAsia="ar-SA" w:bidi="en-US"/>
          </w:rPr>
          <w:t>600 м</w:t>
        </w:r>
        <w:proofErr w:type="gramStart"/>
        <w:r w:rsidRPr="00582020">
          <w:rPr>
            <w:rFonts w:ascii="Times New Roman" w:eastAsia="Times New Roman" w:hAnsi="Times New Roman" w:cs="Times New Roman"/>
            <w:sz w:val="20"/>
            <w:szCs w:val="20"/>
            <w:lang w:eastAsia="ar-SA" w:bidi="en-US"/>
          </w:rPr>
          <w:t>2</w:t>
        </w:r>
      </w:smartTag>
      <w:proofErr w:type="gramEnd"/>
      <w:r w:rsidRPr="00582020">
        <w:rPr>
          <w:rFonts w:ascii="Times New Roman" w:eastAsia="Times New Roman" w:hAnsi="Times New Roman" w:cs="Times New Roman"/>
          <w:sz w:val="20"/>
          <w:szCs w:val="20"/>
          <w:lang w:eastAsia="ar-SA" w:bidi="en-US"/>
        </w:rPr>
        <w:t>;(3.3)</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color w:val="FF0000"/>
          <w:sz w:val="20"/>
          <w:szCs w:val="20"/>
          <w:lang w:eastAsia="ar-SA" w:bidi="en-US"/>
        </w:rPr>
      </w:pPr>
      <w:r w:rsidRPr="00582020">
        <w:rPr>
          <w:rFonts w:ascii="Times New Roman" w:eastAsia="Times New Roman" w:hAnsi="Times New Roman" w:cs="Times New Roman"/>
          <w:color w:val="FF0000"/>
          <w:sz w:val="20"/>
          <w:szCs w:val="20"/>
          <w:lang w:eastAsia="ar-SA" w:bidi="en-US"/>
        </w:rPr>
        <w:t xml:space="preserve">здания, строения, сооружения общественного питания площадью не более </w:t>
      </w:r>
      <w:smartTag w:uri="urn:schemas-microsoft-com:office:smarttags" w:element="metricconverter">
        <w:smartTagPr>
          <w:attr w:name="ProductID" w:val="1000 м2"/>
        </w:smartTagPr>
        <w:r w:rsidRPr="00582020">
          <w:rPr>
            <w:rFonts w:ascii="Times New Roman" w:eastAsia="Times New Roman" w:hAnsi="Times New Roman" w:cs="Times New Roman"/>
            <w:color w:val="FF0000"/>
            <w:sz w:val="20"/>
            <w:szCs w:val="20"/>
            <w:lang w:eastAsia="ar-SA" w:bidi="en-US"/>
          </w:rPr>
          <w:t>1000 м</w:t>
        </w:r>
        <w:proofErr w:type="gramStart"/>
        <w:r w:rsidRPr="00582020">
          <w:rPr>
            <w:rFonts w:ascii="Times New Roman" w:eastAsia="Times New Roman" w:hAnsi="Times New Roman" w:cs="Times New Roman"/>
            <w:color w:val="FF0000"/>
            <w:sz w:val="20"/>
            <w:szCs w:val="20"/>
            <w:lang w:eastAsia="ar-SA" w:bidi="en-US"/>
          </w:rPr>
          <w:t>2</w:t>
        </w:r>
      </w:smartTag>
      <w:proofErr w:type="gramEnd"/>
      <w:r w:rsidRPr="00582020">
        <w:rPr>
          <w:rFonts w:ascii="Times New Roman" w:eastAsia="Times New Roman" w:hAnsi="Times New Roman" w:cs="Times New Roman"/>
          <w:color w:val="FF0000"/>
          <w:sz w:val="20"/>
          <w:szCs w:val="20"/>
          <w:lang w:eastAsia="ar-SA" w:bidi="en-US"/>
        </w:rPr>
        <w:t xml:space="preserve"> (соловые, кафе, закусочные, бары, рестораны);(4.6)</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 xml:space="preserve">рынки, открытые и закрытые площадью не более </w:t>
      </w:r>
      <w:smartTag w:uri="urn:schemas-microsoft-com:office:smarttags" w:element="metricconverter">
        <w:smartTagPr>
          <w:attr w:name="ProductID" w:val="5000 м2"/>
        </w:smartTagPr>
        <w:r w:rsidRPr="00582020">
          <w:rPr>
            <w:rFonts w:ascii="Times New Roman" w:eastAsia="Times New Roman" w:hAnsi="Times New Roman" w:cs="Times New Roman"/>
            <w:sz w:val="20"/>
            <w:szCs w:val="20"/>
            <w:lang w:eastAsia="ar-SA" w:bidi="en-US"/>
          </w:rPr>
          <w:t>5000 м</w:t>
        </w:r>
        <w:proofErr w:type="gramStart"/>
        <w:r w:rsidRPr="00582020">
          <w:rPr>
            <w:rFonts w:ascii="Times New Roman" w:eastAsia="Times New Roman" w:hAnsi="Times New Roman" w:cs="Times New Roman"/>
            <w:sz w:val="20"/>
            <w:szCs w:val="20"/>
            <w:lang w:eastAsia="ar-SA" w:bidi="en-US"/>
          </w:rPr>
          <w:t>2</w:t>
        </w:r>
      </w:smartTag>
      <w:proofErr w:type="gramEnd"/>
      <w:r w:rsidRPr="00582020">
        <w:rPr>
          <w:rFonts w:ascii="Times New Roman" w:eastAsia="Times New Roman" w:hAnsi="Times New Roman" w:cs="Times New Roman"/>
          <w:sz w:val="20"/>
          <w:szCs w:val="20"/>
          <w:lang w:eastAsia="ar-SA" w:bidi="en-US"/>
        </w:rPr>
        <w:t>;(4.3)</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 xml:space="preserve">магазины специализированной торговли площадью не более </w:t>
      </w:r>
      <w:smartTag w:uri="urn:schemas-microsoft-com:office:smarttags" w:element="metricconverter">
        <w:smartTagPr>
          <w:attr w:name="ProductID" w:val="2000 м2"/>
        </w:smartTagPr>
        <w:r w:rsidRPr="00582020">
          <w:rPr>
            <w:rFonts w:ascii="Times New Roman" w:eastAsia="Times New Roman" w:hAnsi="Times New Roman" w:cs="Times New Roman"/>
            <w:sz w:val="20"/>
            <w:szCs w:val="20"/>
            <w:lang w:eastAsia="ar-SA" w:bidi="en-US"/>
          </w:rPr>
          <w:t>2000 м</w:t>
        </w:r>
        <w:proofErr w:type="gramStart"/>
        <w:r w:rsidRPr="00582020">
          <w:rPr>
            <w:rFonts w:ascii="Times New Roman" w:eastAsia="Times New Roman" w:hAnsi="Times New Roman" w:cs="Times New Roman"/>
            <w:sz w:val="20"/>
            <w:szCs w:val="20"/>
            <w:lang w:eastAsia="ar-SA" w:bidi="en-US"/>
          </w:rPr>
          <w:t>2</w:t>
        </w:r>
      </w:smartTag>
      <w:proofErr w:type="gramEnd"/>
      <w:r w:rsidRPr="00582020">
        <w:rPr>
          <w:rFonts w:ascii="Times New Roman" w:eastAsia="Times New Roman" w:hAnsi="Times New Roman" w:cs="Times New Roman"/>
          <w:sz w:val="20"/>
          <w:szCs w:val="20"/>
          <w:lang w:eastAsia="ar-SA" w:bidi="en-US"/>
        </w:rPr>
        <w:t>;(4.4)</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торгово-развлекательные здания, строения, сооружения площадью не более 9000 м</w:t>
      </w:r>
      <w:proofErr w:type="gramStart"/>
      <w:r w:rsidRPr="00582020">
        <w:rPr>
          <w:rFonts w:ascii="Times New Roman" w:eastAsia="Times New Roman" w:hAnsi="Times New Roman" w:cs="Times New Roman"/>
          <w:sz w:val="20"/>
          <w:szCs w:val="20"/>
          <w:lang w:eastAsia="ar-SA" w:bidi="en-US"/>
        </w:rPr>
        <w:t>2</w:t>
      </w:r>
      <w:proofErr w:type="gramEnd"/>
      <w:r w:rsidRPr="00582020">
        <w:rPr>
          <w:rFonts w:ascii="Times New Roman" w:eastAsia="Times New Roman" w:hAnsi="Times New Roman" w:cs="Times New Roman"/>
          <w:sz w:val="20"/>
          <w:szCs w:val="20"/>
          <w:lang w:eastAsia="ar-SA" w:bidi="en-US"/>
        </w:rPr>
        <w:t>;(4.2)</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детские сады, иные объекты дошкольного воспитания вместимостью не более 250 детей;(3.5.1)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школы общеобразовательные вместимостью не более 600 учащихся;(3.5.1)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proofErr w:type="spellStart"/>
      <w:r w:rsidRPr="00582020">
        <w:rPr>
          <w:rFonts w:ascii="Times New Roman" w:eastAsia="Times New Roman" w:hAnsi="Times New Roman" w:cs="Times New Roman"/>
          <w:sz w:val="20"/>
          <w:szCs w:val="20"/>
          <w:lang w:eastAsia="ar-SA" w:bidi="en-US"/>
        </w:rPr>
        <w:t>среднеэтажные</w:t>
      </w:r>
      <w:proofErr w:type="spellEnd"/>
      <w:r w:rsidRPr="00582020">
        <w:rPr>
          <w:rFonts w:ascii="Times New Roman" w:eastAsia="Times New Roman" w:hAnsi="Times New Roman" w:cs="Times New Roman"/>
          <w:sz w:val="20"/>
          <w:szCs w:val="20"/>
          <w:lang w:eastAsia="ar-SA" w:bidi="en-US"/>
        </w:rPr>
        <w:t xml:space="preserve"> многоквартирные дома со встроенными объектами обслуживания населения. (2.5)</w:t>
      </w:r>
    </w:p>
    <w:p w:rsidR="00582020" w:rsidRPr="00582020" w:rsidRDefault="00582020" w:rsidP="00582020">
      <w:pPr>
        <w:spacing w:after="0" w:line="240" w:lineRule="auto"/>
        <w:ind w:left="1429"/>
        <w:jc w:val="right"/>
        <w:rPr>
          <w:rFonts w:ascii="Times New Roman" w:eastAsia="Times New Roman" w:hAnsi="Times New Roman" w:cs="Times New Roman"/>
          <w:b/>
          <w:bCs/>
          <w:i/>
          <w:iCs/>
          <w:color w:val="000000"/>
          <w:sz w:val="23"/>
          <w:szCs w:val="23"/>
          <w:u w:val="single"/>
          <w:shd w:val="clear" w:color="auto" w:fill="FFFFFF"/>
          <w:lang w:val="en-US" w:eastAsia="ar-SA"/>
        </w:rPr>
      </w:pPr>
      <w:r w:rsidRPr="00582020">
        <w:rPr>
          <w:rFonts w:ascii="Times New Roman" w:eastAsia="Times New Roman" w:hAnsi="Times New Roman" w:cs="Times New Roman"/>
          <w:b/>
          <w:bCs/>
          <w:i/>
          <w:iCs/>
          <w:color w:val="000000"/>
          <w:sz w:val="23"/>
          <w:szCs w:val="23"/>
          <w:u w:val="single"/>
          <w:shd w:val="clear" w:color="auto" w:fill="FFFFFF"/>
          <w:lang w:eastAsia="ar-SA"/>
        </w:rPr>
        <w:t>Таблица 1</w:t>
      </w:r>
    </w:p>
    <w:p w:rsidR="00582020" w:rsidRPr="00582020" w:rsidRDefault="00582020" w:rsidP="00582020">
      <w:pPr>
        <w:spacing w:after="0" w:line="240" w:lineRule="auto"/>
        <w:ind w:left="1429"/>
        <w:jc w:val="both"/>
        <w:rPr>
          <w:rFonts w:ascii="Times New Roman" w:eastAsia="Times New Roman" w:hAnsi="Times New Roman" w:cs="Times New Roman"/>
          <w:sz w:val="24"/>
          <w:szCs w:val="24"/>
          <w:lang w:val="en-US" w:eastAsia="ar-SA" w:bidi="en-US"/>
        </w:rPr>
      </w:pPr>
    </w:p>
    <w:tbl>
      <w:tblPr>
        <w:tblW w:w="15600" w:type="dxa"/>
        <w:tblInd w:w="-601" w:type="dxa"/>
        <w:tblLayout w:type="fixed"/>
        <w:tblLook w:val="01E0" w:firstRow="1" w:lastRow="1" w:firstColumn="1" w:lastColumn="1" w:noHBand="0" w:noVBand="0"/>
      </w:tblPr>
      <w:tblGrid>
        <w:gridCol w:w="1278"/>
        <w:gridCol w:w="701"/>
        <w:gridCol w:w="8"/>
        <w:gridCol w:w="842"/>
        <w:gridCol w:w="9"/>
        <w:gridCol w:w="843"/>
        <w:gridCol w:w="7"/>
        <w:gridCol w:w="986"/>
        <w:gridCol w:w="6"/>
        <w:gridCol w:w="703"/>
        <w:gridCol w:w="6"/>
        <w:gridCol w:w="760"/>
        <w:gridCol w:w="91"/>
        <w:gridCol w:w="847"/>
        <w:gridCol w:w="853"/>
        <w:gridCol w:w="1277"/>
        <w:gridCol w:w="709"/>
        <w:gridCol w:w="992"/>
        <w:gridCol w:w="1135"/>
        <w:gridCol w:w="1277"/>
        <w:gridCol w:w="1135"/>
        <w:gridCol w:w="1135"/>
      </w:tblGrid>
      <w:tr w:rsidR="00582020" w:rsidRPr="00582020" w:rsidTr="00582020">
        <w:trPr>
          <w:cantSplit/>
          <w:trHeight w:val="2717"/>
        </w:trPr>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lastRenderedPageBreak/>
              <w:t>Размеры и</w:t>
            </w:r>
          </w:p>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параметры</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Единицы измерения</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hanging="165"/>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конторские (офисные) здания не выше 4 этажей (не считая мансардных этажей)</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rPr>
            </w:pPr>
            <w:r w:rsidRPr="00582020">
              <w:rPr>
                <w:rFonts w:ascii="Times New Roman" w:eastAsia="Times New Roman" w:hAnsi="Times New Roman" w:cs="Times New Roman"/>
                <w:b/>
                <w:color w:val="000000"/>
                <w:sz w:val="16"/>
                <w:szCs w:val="16"/>
              </w:rPr>
              <w:t>здания, строения, сооружения банков и кредитных организаций, юридических учреждений</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rPr>
            </w:pPr>
            <w:r w:rsidRPr="00582020">
              <w:rPr>
                <w:rFonts w:ascii="Times New Roman" w:eastAsia="Times New Roman" w:hAnsi="Times New Roman" w:cs="Times New Roman"/>
                <w:b/>
                <w:color w:val="000000"/>
                <w:sz w:val="16"/>
                <w:szCs w:val="16"/>
              </w:rPr>
              <w:t xml:space="preserve">издательские, редакционные и иных массовых коммуникаций здания, строения сооружения площадью не более </w:t>
            </w:r>
            <w:smartTag w:uri="urn:schemas-microsoft-com:office:smarttags" w:element="metricconverter">
              <w:smartTagPr>
                <w:attr w:name="ProductID" w:val="2000 м2"/>
              </w:smartTagPr>
              <w:r w:rsidRPr="00582020">
                <w:rPr>
                  <w:rFonts w:ascii="Times New Roman" w:eastAsia="Times New Roman" w:hAnsi="Times New Roman" w:cs="Times New Roman"/>
                  <w:b/>
                  <w:color w:val="000000"/>
                  <w:sz w:val="16"/>
                  <w:szCs w:val="16"/>
                </w:rPr>
                <w:t>2000 м</w:t>
              </w:r>
              <w:proofErr w:type="gramStart"/>
              <w:r w:rsidRPr="00582020">
                <w:rPr>
                  <w:rFonts w:ascii="Times New Roman" w:eastAsia="Times New Roman" w:hAnsi="Times New Roman" w:cs="Times New Roman"/>
                  <w:b/>
                  <w:color w:val="000000"/>
                  <w:sz w:val="16"/>
                  <w:szCs w:val="16"/>
                  <w:vertAlign w:val="superscript"/>
                </w:rPr>
                <w:t>2</w:t>
              </w:r>
            </w:smartTag>
            <w:proofErr w:type="gramEnd"/>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гостиницы, гостевые дома не выше 3 этажей (не считая мансардных этажей)</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выставочные, торгово-выставочные комплексы площадью не более 2000 м</w:t>
            </w:r>
            <w:proofErr w:type="gramStart"/>
            <w:r w:rsidRPr="00582020">
              <w:rPr>
                <w:rFonts w:ascii="Times New Roman" w:eastAsia="Times New Roman" w:hAnsi="Times New Roman" w:cs="Times New Roman"/>
                <w:b/>
                <w:color w:val="000000"/>
                <w:sz w:val="16"/>
                <w:szCs w:val="16"/>
                <w:vertAlign w:val="superscript"/>
              </w:rPr>
              <w:t>2</w:t>
            </w:r>
            <w:proofErr w:type="gramEnd"/>
          </w:p>
        </w:tc>
        <w:tc>
          <w:tcPr>
            <w:tcW w:w="847"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многофункциональные или универсальные спортивные и развлекательные комплексы площадью не более 20000 м</w:t>
            </w:r>
            <w:proofErr w:type="gramStart"/>
            <w:r w:rsidRPr="00582020">
              <w:rPr>
                <w:rFonts w:ascii="Times New Roman" w:eastAsia="Times New Roman" w:hAnsi="Times New Roman" w:cs="Times New Roman"/>
                <w:b/>
                <w:color w:val="000000"/>
                <w:sz w:val="16"/>
                <w:szCs w:val="16"/>
                <w:vertAlign w:val="superscript"/>
              </w:rPr>
              <w:t>2</w:t>
            </w:r>
            <w:proofErr w:type="gramEnd"/>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vertAlign w:val="superscript"/>
              </w:rPr>
            </w:pPr>
            <w:r w:rsidRPr="00582020">
              <w:rPr>
                <w:rFonts w:ascii="Times New Roman" w:eastAsia="Times New Roman" w:hAnsi="Times New Roman" w:cs="Times New Roman"/>
                <w:b/>
                <w:color w:val="000000"/>
                <w:sz w:val="16"/>
                <w:szCs w:val="16"/>
              </w:rPr>
              <w:t xml:space="preserve">банные и водно-развлекательные комплексы площадью не более </w:t>
            </w:r>
            <w:smartTag w:uri="urn:schemas-microsoft-com:office:smarttags" w:element="metricconverter">
              <w:smartTagPr>
                <w:attr w:name="ProductID" w:val="600 м2"/>
              </w:smartTagPr>
              <w:r w:rsidRPr="00582020">
                <w:rPr>
                  <w:rFonts w:ascii="Times New Roman" w:eastAsia="Times New Roman" w:hAnsi="Times New Roman" w:cs="Times New Roman"/>
                  <w:b/>
                  <w:color w:val="000000"/>
                  <w:sz w:val="16"/>
                  <w:szCs w:val="16"/>
                </w:rPr>
                <w:t>600 м</w:t>
              </w:r>
              <w:proofErr w:type="gramStart"/>
              <w:r w:rsidRPr="00582020">
                <w:rPr>
                  <w:rFonts w:ascii="Times New Roman" w:eastAsia="Times New Roman" w:hAnsi="Times New Roman" w:cs="Times New Roman"/>
                  <w:b/>
                  <w:color w:val="000000"/>
                  <w:sz w:val="16"/>
                  <w:szCs w:val="16"/>
                  <w:vertAlign w:val="superscript"/>
                </w:rPr>
                <w:t>2</w:t>
              </w:r>
            </w:smartTag>
            <w:proofErr w:type="gramEnd"/>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FF0000"/>
                <w:sz w:val="16"/>
                <w:szCs w:val="16"/>
                <w:vertAlign w:val="superscript"/>
              </w:rPr>
            </w:pPr>
            <w:r w:rsidRPr="00582020">
              <w:rPr>
                <w:rFonts w:ascii="Times New Roman" w:eastAsia="Times New Roman" w:hAnsi="Times New Roman" w:cs="Times New Roman"/>
                <w:b/>
                <w:color w:val="FF0000"/>
                <w:sz w:val="16"/>
                <w:szCs w:val="16"/>
              </w:rPr>
              <w:t xml:space="preserve">здания, строения, сооружения общественного питания площадью не более </w:t>
            </w:r>
            <w:smartTag w:uri="urn:schemas-microsoft-com:office:smarttags" w:element="metricconverter">
              <w:smartTagPr>
                <w:attr w:name="ProductID" w:val="1000 м2"/>
              </w:smartTagPr>
              <w:r w:rsidRPr="00582020">
                <w:rPr>
                  <w:rFonts w:ascii="Times New Roman" w:eastAsia="Times New Roman" w:hAnsi="Times New Roman" w:cs="Times New Roman"/>
                  <w:b/>
                  <w:color w:val="FF0000"/>
                  <w:sz w:val="16"/>
                  <w:szCs w:val="16"/>
                </w:rPr>
                <w:t>1000 м</w:t>
              </w:r>
              <w:proofErr w:type="gramStart"/>
              <w:r w:rsidRPr="00582020">
                <w:rPr>
                  <w:rFonts w:ascii="Times New Roman" w:eastAsia="Times New Roman" w:hAnsi="Times New Roman" w:cs="Times New Roman"/>
                  <w:b/>
                  <w:color w:val="FF0000"/>
                  <w:sz w:val="16"/>
                  <w:szCs w:val="16"/>
                  <w:vertAlign w:val="superscript"/>
                </w:rPr>
                <w:t>2</w:t>
              </w:r>
            </w:smartTag>
            <w:proofErr w:type="gramEnd"/>
            <w:r w:rsidRPr="00582020">
              <w:rPr>
                <w:rFonts w:ascii="Times New Roman" w:eastAsia="Times New Roman" w:hAnsi="Times New Roman" w:cs="Times New Roman"/>
                <w:b/>
                <w:color w:val="FF0000"/>
                <w:sz w:val="16"/>
                <w:szCs w:val="16"/>
              </w:rPr>
              <w:t xml:space="preserve"> (столовые, кафе, закусочные, бары, рестораны)</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vertAlign w:val="superscript"/>
              </w:rPr>
            </w:pPr>
            <w:r w:rsidRPr="00582020">
              <w:rPr>
                <w:rFonts w:ascii="Times New Roman" w:eastAsia="Times New Roman" w:hAnsi="Times New Roman" w:cs="Times New Roman"/>
                <w:b/>
                <w:color w:val="000000"/>
                <w:sz w:val="16"/>
                <w:szCs w:val="16"/>
              </w:rPr>
              <w:t xml:space="preserve">рынки, открытые и закрытые площадью не более </w:t>
            </w:r>
            <w:smartTag w:uri="urn:schemas-microsoft-com:office:smarttags" w:element="metricconverter">
              <w:smartTagPr>
                <w:attr w:name="ProductID" w:val="5000 м2"/>
              </w:smartTagPr>
              <w:r w:rsidRPr="00582020">
                <w:rPr>
                  <w:rFonts w:ascii="Times New Roman" w:eastAsia="Times New Roman" w:hAnsi="Times New Roman" w:cs="Times New Roman"/>
                  <w:b/>
                  <w:color w:val="000000"/>
                  <w:sz w:val="16"/>
                  <w:szCs w:val="16"/>
                </w:rPr>
                <w:t>5000 м</w:t>
              </w:r>
              <w:proofErr w:type="gramStart"/>
              <w:r w:rsidRPr="00582020">
                <w:rPr>
                  <w:rFonts w:ascii="Times New Roman" w:eastAsia="Times New Roman" w:hAnsi="Times New Roman" w:cs="Times New Roman"/>
                  <w:b/>
                  <w:color w:val="000000"/>
                  <w:sz w:val="16"/>
                  <w:szCs w:val="16"/>
                  <w:vertAlign w:val="superscript"/>
                </w:rPr>
                <w:t>2</w:t>
              </w:r>
            </w:smartTag>
            <w:proofErr w:type="gramEnd"/>
            <w:r w:rsidRPr="00582020">
              <w:rPr>
                <w:rFonts w:ascii="Times New Roman" w:eastAsia="Times New Roman" w:hAnsi="Times New Roman" w:cs="Times New Roman"/>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vertAlign w:val="superscript"/>
              </w:rPr>
            </w:pPr>
            <w:r w:rsidRPr="00582020">
              <w:rPr>
                <w:rFonts w:ascii="Times New Roman" w:eastAsia="Times New Roman" w:hAnsi="Times New Roman" w:cs="Times New Roman"/>
                <w:b/>
                <w:sz w:val="16"/>
                <w:szCs w:val="16"/>
              </w:rPr>
              <w:t xml:space="preserve">магазины специализированной торговли площадью не более </w:t>
            </w:r>
            <w:smartTag w:uri="urn:schemas-microsoft-com:office:smarttags" w:element="metricconverter">
              <w:smartTagPr>
                <w:attr w:name="ProductID" w:val="2000 м2"/>
              </w:smartTagPr>
              <w:r w:rsidRPr="00582020">
                <w:rPr>
                  <w:rFonts w:ascii="Times New Roman" w:eastAsia="Times New Roman" w:hAnsi="Times New Roman" w:cs="Times New Roman"/>
                  <w:b/>
                  <w:sz w:val="16"/>
                  <w:szCs w:val="16"/>
                </w:rPr>
                <w:t>2000 м</w:t>
              </w:r>
              <w:proofErr w:type="gramStart"/>
              <w:r w:rsidRPr="00582020">
                <w:rPr>
                  <w:rFonts w:ascii="Times New Roman" w:eastAsia="Times New Roman" w:hAnsi="Times New Roman" w:cs="Times New Roman"/>
                  <w:b/>
                  <w:sz w:val="16"/>
                  <w:szCs w:val="16"/>
                  <w:vertAlign w:val="superscript"/>
                </w:rPr>
                <w:t>2</w:t>
              </w:r>
            </w:smartTag>
            <w:proofErr w:type="gram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vertAlign w:val="superscript"/>
              </w:rPr>
            </w:pPr>
            <w:r w:rsidRPr="00582020">
              <w:rPr>
                <w:rFonts w:ascii="Times New Roman" w:eastAsia="Times New Roman" w:hAnsi="Times New Roman" w:cs="Times New Roman"/>
                <w:b/>
                <w:color w:val="000000"/>
                <w:sz w:val="16"/>
                <w:szCs w:val="16"/>
              </w:rPr>
              <w:t>торгово-развлекательные здания, строения, сооружения площадью не более 9000 м</w:t>
            </w:r>
            <w:proofErr w:type="gramStart"/>
            <w:r w:rsidRPr="00582020">
              <w:rPr>
                <w:rFonts w:ascii="Times New Roman" w:eastAsia="Times New Roman" w:hAnsi="Times New Roman" w:cs="Times New Roman"/>
                <w:b/>
                <w:color w:val="000000"/>
                <w:sz w:val="16"/>
                <w:szCs w:val="16"/>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vertAlign w:val="superscript"/>
              </w:rPr>
            </w:pPr>
            <w:proofErr w:type="spellStart"/>
            <w:r w:rsidRPr="00582020">
              <w:rPr>
                <w:rFonts w:ascii="Times New Roman" w:eastAsia="Times New Roman" w:hAnsi="Times New Roman" w:cs="Times New Roman"/>
                <w:b/>
                <w:color w:val="000000"/>
                <w:sz w:val="16"/>
                <w:szCs w:val="16"/>
              </w:rPr>
              <w:t>среднеэтажные</w:t>
            </w:r>
            <w:proofErr w:type="spellEnd"/>
            <w:r w:rsidRPr="00582020">
              <w:rPr>
                <w:rFonts w:ascii="Times New Roman" w:eastAsia="Times New Roman" w:hAnsi="Times New Roman" w:cs="Times New Roman"/>
                <w:b/>
                <w:color w:val="000000"/>
                <w:sz w:val="16"/>
                <w:szCs w:val="16"/>
              </w:rPr>
              <w:t xml:space="preserve"> многоквартирные дома со встроенными объектами обслуживания населения</w:t>
            </w:r>
          </w:p>
        </w:tc>
        <w:tc>
          <w:tcPr>
            <w:tcW w:w="1134" w:type="dxa"/>
            <w:tcBorders>
              <w:top w:val="single" w:sz="4" w:space="0" w:color="auto"/>
              <w:left w:val="single" w:sz="4" w:space="0" w:color="auto"/>
              <w:bottom w:val="single" w:sz="4" w:space="0" w:color="auto"/>
              <w:right w:val="single" w:sz="4" w:space="0" w:color="auto"/>
            </w:tcBorders>
            <w:textDirection w:val="btLr"/>
          </w:tcPr>
          <w:p w:rsidR="00582020" w:rsidRPr="00582020" w:rsidRDefault="00582020" w:rsidP="00582020">
            <w:pPr>
              <w:tabs>
                <w:tab w:val="left" w:pos="1080"/>
              </w:tabs>
              <w:autoSpaceDE w:val="0"/>
              <w:snapToGrid w:val="0"/>
              <w:spacing w:line="240" w:lineRule="auto"/>
              <w:ind w:left="57" w:right="57"/>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детские сады, иные объекты дошкольного воспитания вместимостью не более 250 детей;</w:t>
            </w:r>
          </w:p>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школы общеобразовательные вместимостью не более 600 учащихся</w:t>
            </w:r>
          </w:p>
        </w:tc>
      </w:tr>
      <w:tr w:rsidR="00582020" w:rsidRPr="00582020" w:rsidTr="00582020">
        <w:tc>
          <w:tcPr>
            <w:tcW w:w="1276"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w:t>
            </w:r>
          </w:p>
        </w:tc>
        <w:tc>
          <w:tcPr>
            <w:tcW w:w="709" w:type="dxa"/>
            <w:gridSpan w:val="2"/>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2</w:t>
            </w:r>
          </w:p>
        </w:tc>
        <w:tc>
          <w:tcPr>
            <w:tcW w:w="842"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3</w:t>
            </w:r>
          </w:p>
        </w:tc>
        <w:tc>
          <w:tcPr>
            <w:tcW w:w="852" w:type="dxa"/>
            <w:gridSpan w:val="2"/>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4</w:t>
            </w:r>
          </w:p>
        </w:tc>
        <w:tc>
          <w:tcPr>
            <w:tcW w:w="993" w:type="dxa"/>
            <w:gridSpan w:val="2"/>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5</w:t>
            </w:r>
          </w:p>
        </w:tc>
        <w:tc>
          <w:tcPr>
            <w:tcW w:w="709" w:type="dxa"/>
            <w:gridSpan w:val="2"/>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6</w:t>
            </w:r>
          </w:p>
        </w:tc>
        <w:tc>
          <w:tcPr>
            <w:tcW w:w="857" w:type="dxa"/>
            <w:gridSpan w:val="3"/>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7</w:t>
            </w:r>
          </w:p>
        </w:tc>
        <w:tc>
          <w:tcPr>
            <w:tcW w:w="847"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8</w:t>
            </w:r>
          </w:p>
        </w:tc>
        <w:tc>
          <w:tcPr>
            <w:tcW w:w="853"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9</w:t>
            </w:r>
          </w:p>
        </w:tc>
        <w:tc>
          <w:tcPr>
            <w:tcW w:w="1276"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10</w:t>
            </w:r>
          </w:p>
        </w:tc>
        <w:tc>
          <w:tcPr>
            <w:tcW w:w="709"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11</w:t>
            </w:r>
          </w:p>
        </w:tc>
        <w:tc>
          <w:tcPr>
            <w:tcW w:w="992"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12</w:t>
            </w:r>
          </w:p>
        </w:tc>
        <w:tc>
          <w:tcPr>
            <w:tcW w:w="1134"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13</w:t>
            </w:r>
          </w:p>
        </w:tc>
        <w:tc>
          <w:tcPr>
            <w:tcW w:w="1276"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14</w:t>
            </w:r>
          </w:p>
        </w:tc>
        <w:tc>
          <w:tcPr>
            <w:tcW w:w="1134"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15</w:t>
            </w:r>
          </w:p>
        </w:tc>
        <w:tc>
          <w:tcPr>
            <w:tcW w:w="1134"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16</w:t>
            </w:r>
          </w:p>
        </w:tc>
      </w:tr>
      <w:tr w:rsidR="00582020" w:rsidRPr="00582020" w:rsidTr="00582020">
        <w:trPr>
          <w:trHeight w:val="321"/>
        </w:trPr>
        <w:tc>
          <w:tcPr>
            <w:tcW w:w="15593" w:type="dxa"/>
            <w:gridSpan w:val="2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both"/>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 xml:space="preserve">1.1. </w:t>
            </w:r>
            <w:r w:rsidRPr="0058202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582020">
              <w:rPr>
                <w:rFonts w:ascii="Times New Roman" w:eastAsia="Times New Roman" w:hAnsi="Times New Roman" w:cs="Times New Roman"/>
                <w:b/>
                <w:sz w:val="18"/>
                <w:szCs w:val="18"/>
              </w:rPr>
              <w:t xml:space="preserve"> </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минимальная площадь земельного участка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кв.м</w:t>
            </w:r>
          </w:p>
        </w:tc>
        <w:tc>
          <w:tcPr>
            <w:tcW w:w="84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4500</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252</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4000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20000</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максимальная площадь земельного участка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кв.м</w:t>
            </w:r>
          </w:p>
        </w:tc>
        <w:tc>
          <w:tcPr>
            <w:tcW w:w="84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20000</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20000</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30000</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минимальная ширина земельного участка вдоль фронта улицы</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4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c>
          <w:tcPr>
            <w:tcW w:w="847"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35</w:t>
            </w:r>
          </w:p>
        </w:tc>
      </w:tr>
      <w:tr w:rsidR="00582020" w:rsidRPr="00582020" w:rsidTr="00582020">
        <w:trPr>
          <w:trHeight w:val="454"/>
        </w:trPr>
        <w:tc>
          <w:tcPr>
            <w:tcW w:w="15593" w:type="dxa"/>
            <w:gridSpan w:val="2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autoSpaceDE w:val="0"/>
              <w:autoSpaceDN w:val="0"/>
              <w:adjustRightInd w:val="0"/>
              <w:spacing w:line="240" w:lineRule="auto"/>
              <w:ind w:left="360" w:hanging="360"/>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 xml:space="preserve">1.2. </w:t>
            </w:r>
            <w:r w:rsidRPr="0058202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минимальный отступ от передней границы земельного участка</w:t>
            </w:r>
          </w:p>
        </w:tc>
        <w:tc>
          <w:tcPr>
            <w:tcW w:w="701"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205"/>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lastRenderedPageBreak/>
              <w:t>минимальный отступ от боковой границы земельного участка</w:t>
            </w:r>
          </w:p>
        </w:tc>
        <w:tc>
          <w:tcPr>
            <w:tcW w:w="701"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205"/>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минимальный отступ задней границы земельного участка</w:t>
            </w:r>
          </w:p>
        </w:tc>
        <w:tc>
          <w:tcPr>
            <w:tcW w:w="701"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r>
      <w:tr w:rsidR="00582020" w:rsidRPr="00582020" w:rsidTr="00582020">
        <w:trPr>
          <w:trHeight w:val="351"/>
        </w:trPr>
        <w:tc>
          <w:tcPr>
            <w:tcW w:w="15593" w:type="dxa"/>
            <w:gridSpan w:val="2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both"/>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 xml:space="preserve">1.3. </w:t>
            </w:r>
            <w:r w:rsidRPr="00582020">
              <w:rPr>
                <w:rFonts w:ascii="Times New Roman" w:eastAsia="Calibri" w:hAnsi="Times New Roman" w:cs="Times New Roman"/>
                <w:b/>
                <w:sz w:val="18"/>
                <w:szCs w:val="18"/>
              </w:rPr>
              <w:t>Предельная высота зданий</w:t>
            </w:r>
            <w:r w:rsidRPr="00582020">
              <w:rPr>
                <w:rFonts w:ascii="Times New Roman" w:eastAsia="Times New Roman" w:hAnsi="Times New Roman" w:cs="Times New Roman"/>
                <w:b/>
                <w:sz w:val="18"/>
                <w:szCs w:val="18"/>
              </w:rPr>
              <w:t>, строений, сооружений</w:t>
            </w:r>
            <w:r w:rsidRPr="00582020">
              <w:rPr>
                <w:rFonts w:ascii="Times New Roman" w:eastAsia="Calibri" w:hAnsi="Times New Roman" w:cs="Times New Roman"/>
                <w:b/>
                <w:sz w:val="18"/>
                <w:szCs w:val="18"/>
                <w:highlight w:val="cyan"/>
              </w:rPr>
              <w:t xml:space="preserve"> </w:t>
            </w:r>
          </w:p>
        </w:tc>
      </w:tr>
      <w:tr w:rsidR="00582020" w:rsidRPr="00582020" w:rsidTr="00582020">
        <w:trPr>
          <w:trHeight w:val="384"/>
        </w:trPr>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6</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18</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9</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13</w:t>
            </w:r>
          </w:p>
        </w:tc>
      </w:tr>
      <w:tr w:rsidR="00582020" w:rsidRPr="00582020" w:rsidTr="00582020">
        <w:trPr>
          <w:trHeight w:val="631"/>
        </w:trPr>
        <w:tc>
          <w:tcPr>
            <w:tcW w:w="15593" w:type="dxa"/>
            <w:gridSpan w:val="22"/>
            <w:tcBorders>
              <w:top w:val="single" w:sz="4" w:space="0" w:color="auto"/>
              <w:left w:val="single" w:sz="4" w:space="0" w:color="auto"/>
              <w:bottom w:val="nil"/>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Calibri" w:hAnsi="Times New Roman" w:cs="Times New Roman"/>
                <w:b/>
                <w:sz w:val="18"/>
                <w:szCs w:val="18"/>
              </w:rPr>
            </w:pPr>
            <w:r w:rsidRPr="0058202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ind w:firstLine="709"/>
              <w:jc w:val="both"/>
              <w:rPr>
                <w:rFonts w:ascii="Times New Roman" w:eastAsia="Times New Roman" w:hAnsi="Times New Roman" w:cs="Times New Roman"/>
                <w:b/>
                <w:sz w:val="18"/>
                <w:szCs w:val="18"/>
              </w:rPr>
            </w:pPr>
            <w:r w:rsidRPr="00582020">
              <w:rPr>
                <w:rFonts w:ascii="Times New Roman" w:eastAsia="Calibri" w:hAnsi="Times New Roman" w:cs="Times New Roman"/>
                <w:b/>
                <w:sz w:val="18"/>
                <w:szCs w:val="18"/>
              </w:rPr>
              <w:t xml:space="preserve">Максимальный процент застройки в границах земельного участка, участка, определяемый как отношение суммарной площади земельного участка, которая </w:t>
            </w:r>
            <w:r w:rsidRPr="00582020">
              <w:rPr>
                <w:rFonts w:ascii="Times New Roman" w:eastAsia="Calibri" w:hAnsi="Times New Roman" w:cs="Times New Roman"/>
                <w:b/>
                <w:sz w:val="18"/>
                <w:szCs w:val="18"/>
              </w:rPr>
              <w:lastRenderedPageBreak/>
              <w:t>может быть застроена, ко всей площади земельного участка</w:t>
            </w:r>
          </w:p>
        </w:tc>
        <w:tc>
          <w:tcPr>
            <w:tcW w:w="701"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lastRenderedPageBreak/>
              <w:t>%</w:t>
            </w:r>
          </w:p>
        </w:tc>
        <w:tc>
          <w:tcPr>
            <w:tcW w:w="850"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50</w:t>
            </w:r>
          </w:p>
        </w:tc>
        <w:tc>
          <w:tcPr>
            <w:tcW w:w="852"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993"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709"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766"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938"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853"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709"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992"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малоэтажные здания, строения, сооружения для хранения автомобилей и их обслуживания;(4.9)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разгрузочно-погрузочные и складские комплексы площадью не более </w:t>
      </w:r>
      <w:smartTag w:uri="urn:schemas-microsoft-com:office:smarttags" w:element="metricconverter">
        <w:smartTagPr>
          <w:attr w:name="ProductID" w:val="5000 м2"/>
        </w:smartTagPr>
        <w:r w:rsidRPr="00D154D0">
          <w:rPr>
            <w:rFonts w:ascii="Times New Roman" w:eastAsia="Times New Roman" w:hAnsi="Times New Roman" w:cs="Times New Roman"/>
            <w:sz w:val="24"/>
            <w:szCs w:val="24"/>
            <w:lang w:eastAsia="ar-SA" w:bidi="en-US"/>
          </w:rPr>
          <w:t>5000 м2</w:t>
        </w:r>
      </w:smartTag>
      <w:r w:rsidRPr="00D154D0">
        <w:rPr>
          <w:rFonts w:ascii="Times New Roman" w:eastAsia="Times New Roman" w:hAnsi="Times New Roman" w:cs="Times New Roman"/>
          <w:sz w:val="24"/>
          <w:szCs w:val="24"/>
          <w:lang w:eastAsia="ar-SA" w:bidi="en-US"/>
        </w:rPr>
        <w:t>;(6.9)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встроено-пристроенные гаражи для легковых автомобилей (включая подземные, полуподземные (заглубленные));(4.9)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перед зданиями, строениями, сооружениями делового и торгового назначения вместимостью не более 50 автомобилей (</w:t>
      </w:r>
      <w:proofErr w:type="spellStart"/>
      <w:r w:rsidRPr="00D154D0">
        <w:rPr>
          <w:rFonts w:ascii="Times New Roman" w:eastAsia="Times New Roman" w:hAnsi="Times New Roman" w:cs="Times New Roman"/>
          <w:sz w:val="24"/>
          <w:szCs w:val="24"/>
          <w:lang w:eastAsia="ar-SA" w:bidi="en-US"/>
        </w:rPr>
        <w:t>машиномест</w:t>
      </w:r>
      <w:proofErr w:type="spellEnd"/>
      <w:r w:rsidRPr="00D154D0">
        <w:rPr>
          <w:rFonts w:ascii="Times New Roman" w:eastAsia="Times New Roman" w:hAnsi="Times New Roman" w:cs="Times New Roman"/>
          <w:sz w:val="24"/>
          <w:szCs w:val="24"/>
          <w:lang w:eastAsia="ar-SA" w:bidi="en-US"/>
        </w:rPr>
        <w:t>).(4.9)</w:t>
      </w:r>
    </w:p>
    <w:p w:rsidR="00D154D0" w:rsidRPr="00D154D0" w:rsidRDefault="00D154D0" w:rsidP="00D154D0">
      <w:pPr>
        <w:spacing w:after="0" w:line="240" w:lineRule="auto"/>
        <w:ind w:left="1211"/>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коммерческого назначения, деловой активности, торговли (Ц-2)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100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зданий, строений, сооружений – не подлежит </w:t>
      </w:r>
      <w:r w:rsidRPr="00D154D0">
        <w:rPr>
          <w:rFonts w:ascii="Times New Roman" w:eastAsia="Calibri" w:hAnsi="Times New Roman" w:cs="Times New Roman"/>
        </w:rPr>
        <w:t>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left="1211"/>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культовые сооружения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гостиницы и гостевые дома не выше 5 этажей (не считая мансардных этажей);(4.7)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спортивные и спортивно-оздоровительные комплексы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павильоны многоцелевого назначения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;(4.2)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 xml:space="preserve">здания, строения, сооружения бытового обслуживания населения (ремонт бытовой техники, ателье, парикмахерские и лечебно-косметические салоны) площадью не более </w:t>
      </w:r>
      <w:smartTag w:uri="urn:schemas-microsoft-com:office:smarttags" w:element="metricconverter">
        <w:smartTagPr>
          <w:attr w:name="ProductID" w:val="1200 м2"/>
        </w:smartTagPr>
        <w:r w:rsidRPr="00D154D0">
          <w:rPr>
            <w:rFonts w:ascii="Times New Roman" w:eastAsia="Times New Roman" w:hAnsi="Times New Roman" w:cs="Times New Roman"/>
            <w:sz w:val="24"/>
            <w:szCs w:val="24"/>
            <w:lang w:eastAsia="ar-SA" w:bidi="en-US"/>
          </w:rPr>
          <w:t>1200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жилищно-эксплуатационных и аварийно-диспетчерских служб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и спутниковой связи;(6.8)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средние учебные заведения;(3.5.2)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школы;(3.5.1)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(3.5.1)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объектов коммерческого назначения, деловой активности, торговли (Ц-2)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размещения объектов социального и коммунально-бытового назначения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3.Зона объектов здравоохранения</w:t>
      </w:r>
    </w:p>
    <w:p w:rsidR="00D154D0" w:rsidRPr="00D154D0" w:rsidRDefault="00D154D0" w:rsidP="00D154D0">
      <w:pPr>
        <w:suppressAutoHyphens/>
        <w:spacing w:after="0" w:line="360" w:lineRule="exact"/>
        <w:ind w:firstLine="851"/>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Кодовое обозначение зоны (индекс) – Ц-3А.</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больницы, роддома, госпитали общего типа, станции скорой помощи;(3.4.2)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насосные станции канализации; (3.10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морги;(3.4.2)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площадью до 160 кв.м.; (4.4)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телевизионной, радиорелейной и спутниковой связи; (6.8)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автостоянки.(4.9)</w:t>
      </w:r>
    </w:p>
    <w:p w:rsidR="00D154D0" w:rsidRPr="00D154D0" w:rsidRDefault="00D154D0" w:rsidP="00D154D0">
      <w:pPr>
        <w:spacing w:after="0" w:line="240" w:lineRule="auto"/>
        <w:ind w:left="106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1</w:t>
      </w:r>
    </w:p>
    <w:tbl>
      <w:tblPr>
        <w:tblW w:w="14029" w:type="dxa"/>
        <w:tblLayout w:type="fixed"/>
        <w:tblLook w:val="01E0" w:firstRow="1" w:lastRow="1" w:firstColumn="1" w:lastColumn="1" w:noHBand="0" w:noVBand="0"/>
      </w:tblPr>
      <w:tblGrid>
        <w:gridCol w:w="2376"/>
        <w:gridCol w:w="1021"/>
        <w:gridCol w:w="1985"/>
        <w:gridCol w:w="1559"/>
        <w:gridCol w:w="1418"/>
        <w:gridCol w:w="1559"/>
        <w:gridCol w:w="2126"/>
        <w:gridCol w:w="1985"/>
      </w:tblGrid>
      <w:tr w:rsidR="00D154D0" w:rsidRPr="00D154D0" w:rsidTr="0043358F">
        <w:trPr>
          <w:cantSplit/>
          <w:trHeight w:val="2717"/>
        </w:trPr>
        <w:tc>
          <w:tcPr>
            <w:tcW w:w="23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больницы, роддома, госпитали общего типа, станции скорой помощи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bCs/>
                <w:color w:val="000000"/>
                <w:sz w:val="18"/>
                <w:szCs w:val="18"/>
                <w:lang w:eastAsia="ru-RU"/>
              </w:rPr>
              <w:t>насосные станции канализации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bCs/>
                <w:color w:val="000000"/>
                <w:sz w:val="18"/>
                <w:szCs w:val="18"/>
                <w:lang w:eastAsia="ru-RU"/>
              </w:rPr>
              <w:t>морги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bCs/>
                <w:color w:val="000000"/>
                <w:sz w:val="18"/>
                <w:szCs w:val="18"/>
                <w:lang w:eastAsia="ru-RU"/>
              </w:rPr>
              <w:t>магазины товаров первой необходимости площадью до 160 кв.м.;</w:t>
            </w: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антенны сотовой, телевизионной, радиорелейной и спутниковой связи</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открытые автостоянки</w:t>
            </w:r>
          </w:p>
        </w:tc>
      </w:tr>
      <w:tr w:rsidR="00D154D0" w:rsidRPr="00D154D0" w:rsidTr="0043358F">
        <w:tc>
          <w:tcPr>
            <w:tcW w:w="23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021"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985"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418"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12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985"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r>
      <w:tr w:rsidR="00D154D0" w:rsidRPr="00D154D0" w:rsidTr="0043358F">
        <w:trPr>
          <w:trHeight w:val="321"/>
        </w:trPr>
        <w:tc>
          <w:tcPr>
            <w:tcW w:w="1402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1700</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r>
      <w:tr w:rsidR="00D154D0" w:rsidRPr="00D154D0" w:rsidTr="0043358F">
        <w:trPr>
          <w:trHeight w:val="454"/>
        </w:trPr>
        <w:tc>
          <w:tcPr>
            <w:tcW w:w="1402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задней границы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rPr>
          <w:trHeight w:val="351"/>
        </w:trPr>
        <w:tc>
          <w:tcPr>
            <w:tcW w:w="14029" w:type="dxa"/>
            <w:gridSpan w:val="8"/>
            <w:tcBorders>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p>
        </w:tc>
      </w:tr>
      <w:tr w:rsidR="00D154D0" w:rsidRPr="00D154D0" w:rsidTr="0043358F">
        <w:trPr>
          <w:trHeight w:val="384"/>
        </w:trPr>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4029" w:type="dxa"/>
            <w:gridSpan w:val="8"/>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4029" w:type="dxa"/>
            <w:gridSpan w:val="8"/>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2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котельные; (3.1)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газораспределительные шкафы;(3.1)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трансформаторные подстанции; (3.1)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площадки;(4.8)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bCs/>
          <w:i/>
          <w:iCs/>
          <w:sz w:val="24"/>
          <w:szCs w:val="24"/>
          <w:lang w:val="en-US" w:eastAsia="ar-SA" w:bidi="en-US"/>
        </w:rPr>
      </w:pPr>
      <w:r w:rsidRPr="00D154D0">
        <w:rPr>
          <w:rFonts w:ascii="Times New Roman" w:eastAsia="Times New Roman" w:hAnsi="Times New Roman" w:cs="Times New Roman"/>
          <w:sz w:val="24"/>
          <w:szCs w:val="24"/>
          <w:lang w:eastAsia="ar-SA" w:bidi="en-US"/>
        </w:rPr>
        <w:t xml:space="preserve"> </w:t>
      </w:r>
      <w:proofErr w:type="spellStart"/>
      <w:r w:rsidRPr="00D154D0">
        <w:rPr>
          <w:rFonts w:ascii="Times New Roman" w:eastAsia="Times New Roman" w:hAnsi="Times New Roman" w:cs="Times New Roman"/>
          <w:sz w:val="24"/>
          <w:szCs w:val="24"/>
          <w:lang w:eastAsia="ar-SA" w:bidi="en-US"/>
        </w:rPr>
        <w:t>хоз</w:t>
      </w:r>
      <w:proofErr w:type="spellEnd"/>
      <w:r w:rsidRPr="00D154D0">
        <w:rPr>
          <w:rFonts w:ascii="Times New Roman" w:eastAsia="Times New Roman" w:hAnsi="Times New Roman" w:cs="Times New Roman"/>
          <w:sz w:val="24"/>
          <w:szCs w:val="24"/>
          <w:lang w:eastAsia="ar-SA" w:bidi="en-US"/>
        </w:rPr>
        <w:t>-бытовые сооружения(3.1)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здравоохранения (Ц-3А):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Arial" w:eastAsia="Times New Roman" w:hAnsi="Arial" w:cs="Arial"/>
          <w:sz w:val="24"/>
          <w:szCs w:val="24"/>
          <w:lang w:eastAsia="ar-SA" w:bidi="en-US"/>
        </w:rPr>
        <w:t>а</w:t>
      </w:r>
      <w:r w:rsidRPr="00D154D0">
        <w:rPr>
          <w:rFonts w:ascii="Times New Roman" w:eastAsia="Times New Roman" w:hAnsi="Times New Roman" w:cs="Times New Roman"/>
          <w:sz w:val="24"/>
          <w:szCs w:val="24"/>
          <w:lang w:eastAsia="ar-SA" w:bidi="en-US"/>
        </w:rPr>
        <w:t>) минимальная площадь земельного участка – 100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хосписы, интернаты для престарелых и инвалидов, дома ребенка;(3.2)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приюты, ночлежные дома;(3.2)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спортплощадки;(5.1)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спортзалы и бассейны;(5.1)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реабилитационные восстановительные центры;(3.4.2)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отделения связи, почтовые отделения, телефонные и телеграфные станции;(3.3)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400 кв.м.;(4.4)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связанные с отправлением культа;(3.7)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жилые дома для медицинского и обслуживающего персонала;(3.4)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гостиницы;(4.7)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объектами оздоровительных, обслуживающих и коммерческих видов использования;(4.9)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зеленые насаждения, парки, сады, аллеи, скверы. (12.1)</w:t>
      </w:r>
    </w:p>
    <w:p w:rsidR="00D154D0" w:rsidRPr="00D154D0" w:rsidRDefault="00D154D0" w:rsidP="00D154D0">
      <w:pPr>
        <w:spacing w:after="0" w:line="240" w:lineRule="auto"/>
        <w:ind w:left="142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здравоохранения (Ц-3А):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обслуживания объектов, необходимых для осуществления производственной и предпринимательской деятельности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uppressAutoHyphens/>
        <w:spacing w:after="0" w:line="360" w:lineRule="auto"/>
        <w:jc w:val="both"/>
        <w:rPr>
          <w:rFonts w:ascii="Times New Roman" w:eastAsia="Times New Roman" w:hAnsi="Times New Roman" w:cs="Times New Roman"/>
          <w:sz w:val="24"/>
          <w:szCs w:val="24"/>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4. Зона объектов научного и учебного назначения</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Ц-3Б</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средние учебные заведения; (3.5.2)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tbl>
      <w:tblPr>
        <w:tblW w:w="14567" w:type="dxa"/>
        <w:tblLayout w:type="fixed"/>
        <w:tblLook w:val="01E0" w:firstRow="1" w:lastRow="1" w:firstColumn="1" w:lastColumn="1" w:noHBand="0" w:noVBand="0"/>
      </w:tblPr>
      <w:tblGrid>
        <w:gridCol w:w="4077"/>
        <w:gridCol w:w="1276"/>
        <w:gridCol w:w="4961"/>
        <w:gridCol w:w="4253"/>
      </w:tblGrid>
      <w:tr w:rsidR="00D154D0" w:rsidRPr="00D154D0" w:rsidTr="0043358F">
        <w:trPr>
          <w:cantSplit/>
          <w:trHeight w:val="940"/>
        </w:trPr>
        <w:tc>
          <w:tcPr>
            <w:tcW w:w="40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Средние учебные заведения</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snapToGrid w:val="0"/>
              <w:spacing w:after="0" w:line="240" w:lineRule="auto"/>
              <w:ind w:left="57"/>
              <w:jc w:val="center"/>
              <w:rPr>
                <w:rFonts w:ascii="Times New Roman" w:eastAsia="Times New Roman" w:hAnsi="Times New Roman" w:cs="Times New Roman"/>
                <w:b/>
                <w:color w:val="000000"/>
                <w:sz w:val="20"/>
                <w:szCs w:val="20"/>
                <w:lang w:eastAsia="ru-RU"/>
              </w:rPr>
            </w:pPr>
          </w:p>
          <w:p w:rsidR="00D154D0" w:rsidRPr="00D154D0" w:rsidRDefault="00D154D0" w:rsidP="00D154D0">
            <w:pPr>
              <w:spacing w:after="0" w:line="360" w:lineRule="auto"/>
              <w:jc w:val="center"/>
              <w:rPr>
                <w:rFonts w:ascii="Times New Roman" w:eastAsia="Times New Roman" w:hAnsi="Times New Roman" w:cs="Times New Roman"/>
                <w:sz w:val="20"/>
                <w:szCs w:val="20"/>
                <w:lang w:eastAsia="ru-RU"/>
              </w:rPr>
            </w:pPr>
            <w:r w:rsidRPr="00D154D0">
              <w:rPr>
                <w:rFonts w:ascii="Times New Roman" w:eastAsia="Times New Roman" w:hAnsi="Times New Roman" w:cs="Times New Roman"/>
                <w:b/>
                <w:color w:val="000000"/>
                <w:sz w:val="20"/>
                <w:szCs w:val="20"/>
                <w:lang w:eastAsia="ru-RU"/>
              </w:rPr>
              <w:t>детские сады, иные объекты дошкольного воспитания вместимостью не более 250 детей;</w:t>
            </w:r>
          </w:p>
        </w:tc>
      </w:tr>
      <w:tr w:rsidR="00D154D0" w:rsidRPr="00D154D0" w:rsidTr="0043358F">
        <w:tc>
          <w:tcPr>
            <w:tcW w:w="4077"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4961"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4253"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r>
      <w:tr w:rsidR="00D154D0" w:rsidRPr="00D154D0" w:rsidTr="0043358F">
        <w:trPr>
          <w:trHeight w:val="321"/>
        </w:trPr>
        <w:tc>
          <w:tcPr>
            <w:tcW w:w="14567"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70000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4000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35</w:t>
            </w:r>
          </w:p>
        </w:tc>
      </w:tr>
      <w:tr w:rsidR="00D154D0" w:rsidRPr="00D154D0" w:rsidTr="0043358F">
        <w:trPr>
          <w:trHeight w:val="505"/>
        </w:trPr>
        <w:tc>
          <w:tcPr>
            <w:tcW w:w="14567"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1.2.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r w:rsidR="00D154D0" w:rsidRPr="00D154D0" w:rsidTr="0043358F">
        <w:trPr>
          <w:trHeight w:val="351"/>
        </w:trPr>
        <w:tc>
          <w:tcPr>
            <w:tcW w:w="14567" w:type="dxa"/>
            <w:gridSpan w:val="4"/>
            <w:tcBorders>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r>
      <w:tr w:rsidR="00D154D0" w:rsidRPr="00D154D0" w:rsidTr="0043358F">
        <w:trPr>
          <w:trHeight w:val="384"/>
        </w:trPr>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предельное количество этажей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r>
      <w:tr w:rsidR="00D154D0" w:rsidRPr="00D154D0" w:rsidTr="0043358F">
        <w:trPr>
          <w:trHeight w:val="700"/>
        </w:trPr>
        <w:tc>
          <w:tcPr>
            <w:tcW w:w="14567" w:type="dxa"/>
            <w:gridSpan w:val="4"/>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библиотеки, архивы, информационные центры;(3.6)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учебно-лабораторные, научно-лабораторные корпуса, учебно-производственные мастерские;(3.9)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мастерские (художественные, скульптурные, столярные и другие); (3.3)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общественного питания;(4.6)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общежития, гостиницы;(4.7)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универсальные спортивные и развлекательные комплексы, бассейны;(5.1)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sz w:val="20"/>
          <w:szCs w:val="20"/>
          <w:lang w:eastAsia="ar-SA" w:bidi="en-US"/>
        </w:rPr>
        <w:t xml:space="preserve">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научного и учебного назначения (Ц-3Б)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70000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30м.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3) предельная высота зданий, строений, сооружений – 10м;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400 кв.м.;(4.4)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отделения, участковые пункты милиции;(8.3)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административных, неправительственных, некоммерческих организаций;(4.1)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строениями, сооружениями;(4.9)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и спутниковой связи;(6.8)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зеленые насаждения, парки, сады, аллеи, скверы. (12.1)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sz w:val="20"/>
          <w:szCs w:val="20"/>
          <w:lang w:eastAsia="ar-SA" w:bidi="en-US"/>
        </w:rPr>
        <w:t xml:space="preserve">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научного и учебного назначения (Ц-3Б)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w:t>
      </w:r>
      <w:proofErr w:type="spellStart"/>
      <w:r w:rsidRPr="00D154D0">
        <w:rPr>
          <w:rFonts w:ascii="Times New Roman" w:eastAsia="Times New Roman" w:hAnsi="Times New Roman" w:cs="Times New Roman"/>
          <w:sz w:val="24"/>
          <w:szCs w:val="24"/>
          <w:lang w:eastAsia="ar-SA" w:bidi="en-US"/>
        </w:rPr>
        <w:t>зданий,строений</w:t>
      </w:r>
      <w:proofErr w:type="spellEnd"/>
      <w:r w:rsidRPr="00D154D0">
        <w:rPr>
          <w:rFonts w:ascii="Times New Roman" w:eastAsia="Times New Roman" w:hAnsi="Times New Roman" w:cs="Times New Roman"/>
          <w:sz w:val="24"/>
          <w:szCs w:val="24"/>
          <w:lang w:eastAsia="ar-SA" w:bidi="en-US"/>
        </w:rPr>
        <w:t>,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общественно-деловой зоны специального вида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lastRenderedPageBreak/>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left="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5. Зона спортивно-зрелищных объектов</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Ц-3В</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территорий зоны транспортной инфраструктуры:</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универсальные спортивные и развлекательные комплексы (с трибунами) (5.1)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tbl>
      <w:tblPr>
        <w:tblW w:w="10598" w:type="dxa"/>
        <w:tblLayout w:type="fixed"/>
        <w:tblLook w:val="01E0" w:firstRow="1" w:lastRow="1" w:firstColumn="1" w:lastColumn="1" w:noHBand="0" w:noVBand="0"/>
      </w:tblPr>
      <w:tblGrid>
        <w:gridCol w:w="4077"/>
        <w:gridCol w:w="1276"/>
        <w:gridCol w:w="5245"/>
      </w:tblGrid>
      <w:tr w:rsidR="00D154D0" w:rsidRPr="00D154D0" w:rsidTr="0043358F">
        <w:trPr>
          <w:cantSplit/>
          <w:trHeight w:val="1134"/>
        </w:trPr>
        <w:tc>
          <w:tcPr>
            <w:tcW w:w="40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универсальные спортивные и развлекательные комплексы (с трибунами)</w:t>
            </w:r>
          </w:p>
        </w:tc>
      </w:tr>
      <w:tr w:rsidR="00D154D0" w:rsidRPr="00D154D0" w:rsidTr="0043358F">
        <w:tc>
          <w:tcPr>
            <w:tcW w:w="4077"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5245"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trHeight w:val="321"/>
        </w:trPr>
        <w:tc>
          <w:tcPr>
            <w:tcW w:w="105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150000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r>
      <w:tr w:rsidR="00D154D0" w:rsidRPr="00D154D0" w:rsidTr="0043358F">
        <w:trPr>
          <w:trHeight w:val="505"/>
        </w:trPr>
        <w:tc>
          <w:tcPr>
            <w:tcW w:w="105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rPr>
          <w:trHeight w:val="351"/>
        </w:trPr>
        <w:tc>
          <w:tcPr>
            <w:tcW w:w="10598" w:type="dxa"/>
            <w:gridSpan w:val="3"/>
            <w:tcBorders>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1.3.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r>
      <w:tr w:rsidR="00D154D0" w:rsidRPr="00D154D0" w:rsidTr="0043358F">
        <w:trPr>
          <w:trHeight w:val="384"/>
        </w:trPr>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предельное количество этажей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0598" w:type="dxa"/>
            <w:gridSpan w:val="3"/>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0598" w:type="dxa"/>
            <w:gridSpan w:val="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спортплощадки, теннисные корты;(5.1)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телевизионные и радиостудии;(6.8)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отделения, участковые пункты милиции;(8.3)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пункты оказания первой медицинской помощи;(3.4.1)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охраны;(6.3)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строениями, сооружениями(4.9)</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sz w:val="20"/>
          <w:szCs w:val="20"/>
          <w:lang w:eastAsia="ar-SA" w:bidi="en-US"/>
        </w:rPr>
        <w:t xml:space="preserve">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спортивно-зрелищных объектов (Ц-3В) для вспомогательных видов разрешенного использования:</w:t>
      </w:r>
    </w:p>
    <w:p w:rsidR="00D154D0" w:rsidRPr="00D154D0" w:rsidRDefault="00D154D0" w:rsidP="00D154D0">
      <w:pPr>
        <w:numPr>
          <w:ilvl w:val="0"/>
          <w:numId w:val="13"/>
        </w:numPr>
        <w:suppressAutoHyphens/>
        <w:spacing w:after="0" w:line="240" w:lineRule="auto"/>
        <w:ind w:firstLine="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7000 кв.м.;</w:t>
      </w:r>
    </w:p>
    <w:p w:rsidR="00D154D0" w:rsidRPr="00D154D0" w:rsidRDefault="00D154D0" w:rsidP="00D154D0">
      <w:pPr>
        <w:numPr>
          <w:ilvl w:val="0"/>
          <w:numId w:val="13"/>
        </w:numPr>
        <w:suppressAutoHyphens/>
        <w:spacing w:after="0" w:line="240" w:lineRule="auto"/>
        <w:ind w:firstLine="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3"/>
        </w:numPr>
        <w:suppressAutoHyphens/>
        <w:spacing w:after="0" w:line="240" w:lineRule="auto"/>
        <w:ind w:firstLine="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30м.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6м.;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спортивные арены (с трибунами); (5.1)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ипподромы, велотреки, мотодромы;(5.1)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клубы многоцелевого и специализированного назначения;(4.8)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строениями, сооружениями;(4.9)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гаражи;(2.7.1)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связанные с отправлением культа;(3.7)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зеленые насаждения, парки, сады, аллеи, скверы. (12.0)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sz w:val="20"/>
          <w:szCs w:val="20"/>
          <w:lang w:eastAsia="ar-SA" w:bidi="en-US"/>
        </w:rPr>
        <w:t xml:space="preserve">)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спортивно-зрелищных объектов (Ц-3В):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7000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30м.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общественно-деловой зоны специального вида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6. Зона объектов обслуживания населения местного значения</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Ц-4</w:t>
      </w:r>
    </w:p>
    <w:p w:rsidR="00D154D0" w:rsidRPr="00D154D0" w:rsidRDefault="00D154D0" w:rsidP="00D154D0">
      <w:pPr>
        <w:spacing w:after="0" w:line="240" w:lineRule="auto"/>
        <w:ind w:firstLine="851"/>
        <w:jc w:val="both"/>
        <w:rPr>
          <w:rFonts w:ascii="Times New Roman" w:eastAsia="Calibri" w:hAnsi="Times New Roman" w:cs="Times New Roman"/>
          <w:color w:val="000000"/>
          <w:sz w:val="24"/>
          <w:szCs w:val="24"/>
        </w:rPr>
      </w:pPr>
      <w:r w:rsidRPr="00D154D0">
        <w:rPr>
          <w:rFonts w:ascii="Times New Roman" w:eastAsia="Calibri" w:hAnsi="Times New Roman" w:cs="Times New Roman"/>
          <w:color w:val="000000"/>
          <w:sz w:val="24"/>
          <w:szCs w:val="24"/>
        </w:rPr>
        <w:t>Зона выделена для обеспечения разрешительно-правовых условий и процедур формирования центра районного значения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территорий зоны транспортной инфраструктуры:</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конторские здания с офисами организаций, фирм, компаний не выше 3 этажей; (4.1)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торговые центры, мини-рынки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клубы, дискотеки, танцзалы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и сооружения аттракционов, бильярдных, Интернет-кафе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спортивные клубы и залы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предприятия общественного питания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 xml:space="preserve"> (столовые, кафе, закусочные, бары); (4.6)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автозаправочные станции(4.9.1)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пункты оказания первой медицинской помощи и центры медицинских консультаций населения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транспортно-экспедиционные агентства и фирмы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и сооружения бытового обслуживания населения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отделения, участковые пункты милиции;(8.3)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парки (12.0)</w:t>
      </w:r>
    </w:p>
    <w:p w:rsidR="00D154D0" w:rsidRPr="00D154D0" w:rsidRDefault="00D154D0" w:rsidP="00D154D0">
      <w:pPr>
        <w:spacing w:after="0" w:line="240" w:lineRule="auto"/>
        <w:ind w:left="1429"/>
        <w:jc w:val="both"/>
        <w:rPr>
          <w:rFonts w:ascii="Times New Roman" w:eastAsia="Times New Roman" w:hAnsi="Times New Roman" w:cs="Times New Roman"/>
          <w:b/>
          <w:i/>
          <w:sz w:val="24"/>
          <w:szCs w:val="24"/>
          <w:u w:val="single"/>
          <w:lang w:eastAsia="ar-SA" w:bidi="en-US"/>
        </w:rPr>
      </w:pPr>
      <w:r w:rsidRPr="00D154D0">
        <w:rPr>
          <w:rFonts w:ascii="Times New Roman" w:eastAsia="Times New Roman" w:hAnsi="Times New Roman" w:cs="Times New Roman"/>
          <w:b/>
          <w:i/>
          <w:sz w:val="24"/>
          <w:szCs w:val="24"/>
          <w:u w:val="single"/>
          <w:lang w:eastAsia="ar-SA" w:bidi="en-US"/>
        </w:rPr>
        <w:t>Таблица №1</w:t>
      </w:r>
    </w:p>
    <w:tbl>
      <w:tblPr>
        <w:tblW w:w="14596" w:type="dxa"/>
        <w:tblLayout w:type="fixed"/>
        <w:tblLook w:val="01E0" w:firstRow="1" w:lastRow="1" w:firstColumn="1" w:lastColumn="1" w:noHBand="0" w:noVBand="0"/>
      </w:tblPr>
      <w:tblGrid>
        <w:gridCol w:w="1666"/>
        <w:gridCol w:w="991"/>
        <w:gridCol w:w="849"/>
        <w:gridCol w:w="850"/>
        <w:gridCol w:w="992"/>
        <w:gridCol w:w="1026"/>
        <w:gridCol w:w="1134"/>
        <w:gridCol w:w="675"/>
        <w:gridCol w:w="1310"/>
        <w:gridCol w:w="816"/>
        <w:gridCol w:w="993"/>
        <w:gridCol w:w="1309"/>
        <w:gridCol w:w="851"/>
        <w:gridCol w:w="1134"/>
      </w:tblGrid>
      <w:tr w:rsidR="00D154D0" w:rsidRPr="00D154D0" w:rsidTr="0043358F">
        <w:trPr>
          <w:cantSplit/>
          <w:trHeight w:val="2717"/>
        </w:trPr>
        <w:tc>
          <w:tcPr>
            <w:tcW w:w="166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конторские здания с офисами организаций, фирм, компаний не выше 3 этажей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магазины, торговые центры, мини-рынки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color w:val="000000"/>
                  <w:sz w:val="18"/>
                  <w:szCs w:val="18"/>
                  <w:lang w:eastAsia="ru-RU"/>
                </w:rPr>
                <w:t>400 м</w:t>
              </w:r>
              <w:r w:rsidRPr="00D154D0">
                <w:rPr>
                  <w:rFonts w:ascii="Times New Roman" w:eastAsia="Times New Roman" w:hAnsi="Times New Roman" w:cs="Times New Roman"/>
                  <w:b/>
                  <w:color w:val="000000"/>
                  <w:sz w:val="18"/>
                  <w:szCs w:val="18"/>
                  <w:vertAlign w:val="superscript"/>
                  <w:lang w:eastAsia="ru-RU"/>
                </w:rPr>
                <w:t>2</w:t>
              </w:r>
            </w:smartTag>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клубы, дискотеки, танцзалы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color w:val="000000"/>
                  <w:sz w:val="18"/>
                  <w:szCs w:val="18"/>
                  <w:lang w:eastAsia="ru-RU"/>
                </w:rPr>
                <w:t>600 м</w:t>
              </w:r>
              <w:r w:rsidRPr="00D154D0">
                <w:rPr>
                  <w:rFonts w:ascii="Times New Roman" w:eastAsia="Times New Roman" w:hAnsi="Times New Roman" w:cs="Times New Roman"/>
                  <w:b/>
                  <w:color w:val="000000"/>
                  <w:sz w:val="18"/>
                  <w:szCs w:val="18"/>
                  <w:vertAlign w:val="superscript"/>
                  <w:lang w:eastAsia="ru-RU"/>
                </w:rPr>
                <w:t>2</w:t>
              </w:r>
            </w:smartTag>
          </w:p>
        </w:tc>
        <w:tc>
          <w:tcPr>
            <w:tcW w:w="102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здания и сооружения аттракционов, бильярдных, Интернет-кафе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color w:val="000000"/>
                  <w:sz w:val="18"/>
                  <w:szCs w:val="18"/>
                  <w:lang w:eastAsia="ru-RU"/>
                </w:rPr>
                <w:t>600 м</w:t>
              </w:r>
              <w:r w:rsidRPr="00D154D0">
                <w:rPr>
                  <w:rFonts w:ascii="Times New Roman" w:eastAsia="Times New Roman" w:hAnsi="Times New Roman" w:cs="Times New Roman"/>
                  <w:b/>
                  <w:color w:val="000000"/>
                  <w:sz w:val="18"/>
                  <w:szCs w:val="18"/>
                  <w:vertAlign w:val="superscript"/>
                  <w:lang w:eastAsia="ru-RU"/>
                </w:rPr>
                <w:t>2</w:t>
              </w:r>
            </w:smartTag>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предприятия общественного питания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b/>
                  <w:color w:val="000000"/>
                  <w:sz w:val="18"/>
                  <w:szCs w:val="18"/>
                  <w:lang w:eastAsia="ru-RU"/>
                </w:rPr>
                <w:t>1000 м</w:t>
              </w:r>
              <w:r w:rsidRPr="00D154D0">
                <w:rPr>
                  <w:rFonts w:ascii="Times New Roman" w:eastAsia="Times New Roman" w:hAnsi="Times New Roman" w:cs="Times New Roman"/>
                  <w:b/>
                  <w:color w:val="000000"/>
                  <w:sz w:val="18"/>
                  <w:szCs w:val="18"/>
                  <w:vertAlign w:val="superscript"/>
                  <w:lang w:eastAsia="ru-RU"/>
                </w:rPr>
                <w:t>2</w:t>
              </w:r>
            </w:smartTag>
            <w:r w:rsidRPr="00D154D0">
              <w:rPr>
                <w:rFonts w:ascii="Times New Roman" w:eastAsia="Times New Roman" w:hAnsi="Times New Roman" w:cs="Times New Roman"/>
                <w:b/>
                <w:color w:val="000000"/>
                <w:sz w:val="18"/>
                <w:szCs w:val="18"/>
                <w:lang w:eastAsia="ru-RU"/>
              </w:rPr>
              <w:t xml:space="preserve"> (столовые, кафе, закусочные, бары)</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автозаправочные станции</w:t>
            </w:r>
          </w:p>
        </w:tc>
        <w:tc>
          <w:tcPr>
            <w:tcW w:w="131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пункты оказания первой медицинской помощи и центры медицинских консультаций населения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b/>
                  <w:color w:val="000000"/>
                  <w:sz w:val="18"/>
                  <w:szCs w:val="18"/>
                  <w:lang w:eastAsia="ru-RU"/>
                </w:rPr>
                <w:t>200 м</w:t>
              </w:r>
              <w:r w:rsidRPr="00D154D0">
                <w:rPr>
                  <w:rFonts w:ascii="Times New Roman" w:eastAsia="Times New Roman" w:hAnsi="Times New Roman" w:cs="Times New Roman"/>
                  <w:b/>
                  <w:color w:val="000000"/>
                  <w:sz w:val="18"/>
                  <w:szCs w:val="18"/>
                  <w:vertAlign w:val="superscript"/>
                  <w:lang w:eastAsia="ru-RU"/>
                </w:rPr>
                <w:t>2</w:t>
              </w:r>
            </w:smartTag>
          </w:p>
        </w:tc>
        <w:tc>
          <w:tcPr>
            <w:tcW w:w="81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спортивные клубы и залы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color w:val="000000"/>
                  <w:sz w:val="18"/>
                  <w:szCs w:val="18"/>
                  <w:lang w:eastAsia="ru-RU"/>
                </w:rPr>
                <w:t>600 м</w:t>
              </w:r>
              <w:r w:rsidRPr="00D154D0">
                <w:rPr>
                  <w:rFonts w:ascii="Times New Roman" w:eastAsia="Times New Roman" w:hAnsi="Times New Roman" w:cs="Times New Roman"/>
                  <w:b/>
                  <w:color w:val="000000"/>
                  <w:sz w:val="18"/>
                  <w:szCs w:val="18"/>
                  <w:vertAlign w:val="superscript"/>
                  <w:lang w:eastAsia="ru-RU"/>
                </w:rPr>
                <w:t>2</w:t>
              </w:r>
            </w:smartTag>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транспортно-экспедиционные агентства и фирмы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b/>
                  <w:color w:val="000000"/>
                  <w:sz w:val="18"/>
                  <w:szCs w:val="18"/>
                  <w:lang w:eastAsia="ru-RU"/>
                </w:rPr>
                <w:t>200 м</w:t>
              </w:r>
              <w:r w:rsidRPr="00D154D0">
                <w:rPr>
                  <w:rFonts w:ascii="Times New Roman" w:eastAsia="Times New Roman" w:hAnsi="Times New Roman" w:cs="Times New Roman"/>
                  <w:b/>
                  <w:color w:val="000000"/>
                  <w:sz w:val="18"/>
                  <w:szCs w:val="18"/>
                  <w:vertAlign w:val="superscript"/>
                  <w:lang w:eastAsia="ru-RU"/>
                </w:rPr>
                <w:t>2</w:t>
              </w:r>
            </w:smartTag>
          </w:p>
        </w:tc>
        <w:tc>
          <w:tcPr>
            <w:tcW w:w="13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и сооружения бытового обслуживания населения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color w:val="000000"/>
                  <w:sz w:val="18"/>
                  <w:szCs w:val="18"/>
                  <w:lang w:eastAsia="ru-RU"/>
                </w:rPr>
                <w:t>400 м</w:t>
              </w:r>
              <w:r w:rsidRPr="00D154D0">
                <w:rPr>
                  <w:rFonts w:ascii="Times New Roman" w:eastAsia="Times New Roman" w:hAnsi="Times New Roman" w:cs="Times New Roman"/>
                  <w:b/>
                  <w:color w:val="000000"/>
                  <w:sz w:val="18"/>
                  <w:szCs w:val="18"/>
                  <w:vertAlign w:val="superscript"/>
                  <w:lang w:eastAsia="ru-RU"/>
                </w:rPr>
                <w:t>2</w:t>
              </w:r>
            </w:smartTag>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отделения, участковые пункты милиции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Times New Roman" w:hAnsi="Times New Roman" w:cs="Times New Roman"/>
                <w:b/>
                <w:color w:val="000000"/>
                <w:sz w:val="18"/>
                <w:szCs w:val="18"/>
                <w:lang w:eastAsia="ru-RU"/>
              </w:rPr>
              <w:t>парки</w:t>
            </w:r>
          </w:p>
        </w:tc>
      </w:tr>
      <w:tr w:rsidR="00D154D0" w:rsidRPr="00D154D0" w:rsidTr="0043358F">
        <w:tc>
          <w:tcPr>
            <w:tcW w:w="166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1"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84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992"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2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675"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310"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16"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3"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309"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1"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134"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r>
      <w:tr w:rsidR="00D154D0" w:rsidRPr="00D154D0" w:rsidTr="0043358F">
        <w:trPr>
          <w:trHeight w:val="321"/>
        </w:trPr>
        <w:tc>
          <w:tcPr>
            <w:tcW w:w="14596" w:type="dxa"/>
            <w:gridSpan w:val="1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минимальная площадь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r>
      <w:tr w:rsidR="00D154D0" w:rsidRPr="00D154D0" w:rsidTr="0043358F">
        <w:trPr>
          <w:trHeight w:val="454"/>
        </w:trPr>
        <w:tc>
          <w:tcPr>
            <w:tcW w:w="14596" w:type="dxa"/>
            <w:gridSpan w:val="1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51"/>
        </w:trPr>
        <w:tc>
          <w:tcPr>
            <w:tcW w:w="14596" w:type="dxa"/>
            <w:gridSpan w:val="1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4596" w:type="dxa"/>
            <w:gridSpan w:val="14"/>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4596" w:type="dxa"/>
            <w:gridSpan w:val="1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w:t>
            </w:r>
            <w:r w:rsidRPr="00D154D0">
              <w:rPr>
                <w:rFonts w:ascii="Times New Roman" w:eastAsia="Calibri" w:hAnsi="Times New Roman" w:cs="Times New Roman"/>
                <w:b/>
                <w:sz w:val="18"/>
                <w:szCs w:val="18"/>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84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0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6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31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81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3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Не </w:t>
            </w:r>
            <w:r w:rsidRPr="00D154D0">
              <w:rPr>
                <w:rFonts w:ascii="Times New Roman" w:eastAsia="Times New Roman" w:hAnsi="Times New Roman" w:cs="Times New Roman"/>
                <w:b/>
                <w:sz w:val="18"/>
                <w:szCs w:val="18"/>
                <w:lang w:eastAsia="ru-RU"/>
              </w:rPr>
              <w:lastRenderedPageBreak/>
              <w:t>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встроенные в здания и пристроенные гаражи;(4.9)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строениями и сооружениями деловых, культурных, обслуживающих и коммерческих видов использования;(4.9)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жилищно-эксплуатационные и аварийно-диспетчерские службы.(3.1)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объектов обслуживания населения местного значения (Ц-4):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1000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- 5000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6м.;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жилые дома разных типов;(2.1)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объекты, связанные с отправлением культа;(3.7)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бани и сауны;(3.3)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выгула собак;(12.0)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объектов обслуживания населения местного значения (Ц-4)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300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- 5000;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9 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общественно-деловой зоны специального вида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2" w:name="_Toc465861013"/>
      <w:bookmarkStart w:id="13" w:name="_Toc483312502"/>
      <w:r w:rsidRPr="00D154D0">
        <w:rPr>
          <w:rFonts w:ascii="Times New Roman" w:eastAsia="Times New Roman" w:hAnsi="Times New Roman" w:cs="Times New Roman"/>
          <w:b/>
          <w:bCs/>
          <w:sz w:val="24"/>
          <w:szCs w:val="24"/>
          <w:lang w:val="x-none" w:eastAsia="ar-SA"/>
        </w:rPr>
        <w:t>Статья 2</w:t>
      </w:r>
      <w:r w:rsidRPr="00D154D0">
        <w:rPr>
          <w:rFonts w:ascii="Times New Roman" w:eastAsia="Times New Roman" w:hAnsi="Times New Roman" w:cs="Times New Roman"/>
          <w:b/>
          <w:bCs/>
          <w:sz w:val="24"/>
          <w:szCs w:val="24"/>
          <w:lang w:eastAsia="ar-SA"/>
        </w:rPr>
        <w:t>8</w:t>
      </w:r>
      <w:r w:rsidRPr="00D154D0">
        <w:rPr>
          <w:rFonts w:ascii="Times New Roman" w:eastAsia="Times New Roman" w:hAnsi="Times New Roman" w:cs="Times New Roman"/>
          <w:b/>
          <w:bCs/>
          <w:sz w:val="24"/>
          <w:szCs w:val="24"/>
          <w:lang w:val="x-none" w:eastAsia="ar-SA"/>
        </w:rPr>
        <w:t xml:space="preserve">. </w:t>
      </w:r>
      <w:bookmarkEnd w:id="12"/>
      <w:r w:rsidRPr="00D154D0">
        <w:rPr>
          <w:rFonts w:ascii="Times New Roman" w:eastAsia="Times New Roman" w:hAnsi="Times New Roman" w:cs="Times New Roman"/>
          <w:b/>
          <w:bCs/>
          <w:sz w:val="24"/>
          <w:szCs w:val="24"/>
          <w:lang w:val="x-none" w:eastAsia="ar-SA"/>
        </w:rPr>
        <w:t>Градостроительный регламент на территориях инженерно-транспортной инфраструктуры:</w:t>
      </w:r>
      <w:bookmarkEnd w:id="13"/>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1.Зона инженерной инфраструктуры</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ИТ-1.</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lastRenderedPageBreak/>
        <w:t>Зона выделена для обеспечения правовых условий эксплуатации линейно-кабельных сооружений.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bCs/>
          <w:i/>
          <w:iCs/>
          <w:sz w:val="24"/>
          <w:szCs w:val="24"/>
          <w:lang w:val="en-US" w:eastAsia="ar-SA" w:bidi="en-US"/>
        </w:rPr>
      </w:pPr>
      <w:r w:rsidRPr="00D154D0">
        <w:rPr>
          <w:rFonts w:ascii="Times New Roman" w:eastAsia="Times New Roman" w:hAnsi="Times New Roman" w:cs="Times New Roman"/>
          <w:sz w:val="24"/>
          <w:szCs w:val="24"/>
          <w:lang w:eastAsia="ar-SA" w:bidi="en-US"/>
        </w:rPr>
        <w:t>линейно-кабельные сооружения(3.1)</w:t>
      </w:r>
    </w:p>
    <w:p w:rsidR="00D154D0" w:rsidRPr="00D154D0" w:rsidRDefault="00D154D0" w:rsidP="00D154D0">
      <w:pPr>
        <w:spacing w:after="0" w:line="240" w:lineRule="auto"/>
        <w:ind w:left="1429"/>
        <w:jc w:val="both"/>
        <w:rPr>
          <w:rFonts w:ascii="Times New Roman" w:eastAsia="Times New Roman" w:hAnsi="Times New Roman" w:cs="Times New Roman"/>
          <w:b/>
          <w:bCs/>
          <w:i/>
          <w:iCs/>
          <w:sz w:val="24"/>
          <w:szCs w:val="24"/>
          <w:u w:val="single"/>
          <w:lang w:val="en-US" w:eastAsia="ar-SA" w:bidi="en-US"/>
        </w:rPr>
      </w:pPr>
      <w:r w:rsidRPr="00D154D0">
        <w:rPr>
          <w:rFonts w:ascii="Times New Roman" w:eastAsia="Times New Roman" w:hAnsi="Times New Roman" w:cs="Times New Roman"/>
          <w:b/>
          <w:i/>
          <w:sz w:val="24"/>
          <w:szCs w:val="24"/>
          <w:u w:val="single"/>
          <w:lang w:eastAsia="ar-SA" w:bidi="en-US"/>
        </w:rPr>
        <w:t>Таблица№1</w:t>
      </w:r>
    </w:p>
    <w:tbl>
      <w:tblPr>
        <w:tblW w:w="7938" w:type="dxa"/>
        <w:tblInd w:w="137" w:type="dxa"/>
        <w:tblLayout w:type="fixed"/>
        <w:tblLook w:val="01E0" w:firstRow="1" w:lastRow="1" w:firstColumn="1" w:lastColumn="1" w:noHBand="0" w:noVBand="0"/>
      </w:tblPr>
      <w:tblGrid>
        <w:gridCol w:w="236"/>
        <w:gridCol w:w="1720"/>
        <w:gridCol w:w="142"/>
        <w:gridCol w:w="3289"/>
        <w:gridCol w:w="2551"/>
      </w:tblGrid>
      <w:tr w:rsidR="00D154D0" w:rsidRPr="00D154D0" w:rsidTr="0043358F">
        <w:trPr>
          <w:cantSplit/>
          <w:trHeight w:val="2277"/>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D154D0">
              <w:rPr>
                <w:rFonts w:ascii="Times New Roman" w:eastAsia="Times New Roman" w:hAnsi="Times New Roman" w:cs="Times New Roman"/>
                <w:b/>
                <w:bCs/>
                <w:color w:val="000000"/>
                <w:sz w:val="20"/>
                <w:szCs w:val="20"/>
                <w:lang w:eastAsia="ru-RU"/>
              </w:rPr>
              <w:t>линейно-кабельные сооружения</w:t>
            </w:r>
          </w:p>
        </w:tc>
      </w:tr>
      <w:tr w:rsidR="00D154D0" w:rsidRPr="00D154D0" w:rsidTr="0043358F">
        <w:trPr>
          <w:gridAfter w:val="4"/>
          <w:wAfter w:w="7702" w:type="dxa"/>
          <w:trHeight w:val="50"/>
        </w:trPr>
        <w:tc>
          <w:tcPr>
            <w:tcW w:w="236" w:type="dxa"/>
            <w:tcBorders>
              <w:top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r>
      <w:tr w:rsidR="00D154D0" w:rsidRPr="00D154D0" w:rsidTr="0043358F">
        <w:tc>
          <w:tcPr>
            <w:tcW w:w="195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1</w:t>
            </w:r>
          </w:p>
        </w:tc>
        <w:tc>
          <w:tcPr>
            <w:tcW w:w="3431"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3</w:t>
            </w:r>
          </w:p>
        </w:tc>
      </w:tr>
      <w:tr w:rsidR="00D154D0" w:rsidRPr="00D154D0" w:rsidTr="0043358F">
        <w:trPr>
          <w:trHeight w:val="282"/>
        </w:trPr>
        <w:tc>
          <w:tcPr>
            <w:tcW w:w="7938"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956"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956"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551"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956"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7"/>
        </w:trPr>
        <w:tc>
          <w:tcPr>
            <w:tcW w:w="7938" w:type="dxa"/>
            <w:gridSpan w:val="5"/>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20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передней границы земельного участка</w:t>
            </w:r>
            <w:r w:rsidRPr="00D154D0">
              <w:rPr>
                <w:rFonts w:ascii="Times New Roman" w:eastAsia="Calibri" w:hAnsi="Times New Roman" w:cs="Times New Roman"/>
                <w:b/>
                <w:sz w:val="20"/>
                <w:szCs w:val="2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328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0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r w:rsidRPr="00D154D0">
              <w:rPr>
                <w:rFonts w:ascii="Times New Roman" w:eastAsia="Calibri" w:hAnsi="Times New Roman" w:cs="Times New Roman"/>
                <w:b/>
                <w:sz w:val="20"/>
                <w:szCs w:val="2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328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660"/>
        </w:trPr>
        <w:tc>
          <w:tcPr>
            <w:tcW w:w="2098" w:type="dxa"/>
            <w:gridSpan w:val="3"/>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r w:rsidRPr="00D154D0">
              <w:rPr>
                <w:rFonts w:ascii="Times New Roman" w:eastAsia="Calibri" w:hAnsi="Times New Roman" w:cs="Times New Roman"/>
                <w:b/>
                <w:sz w:val="20"/>
                <w:szCs w:val="20"/>
              </w:rPr>
              <w:t xml:space="preserve"> в целях определения мест допустимого размещения зданий, строений, сооружений, за пределами которых запрещено строительство </w:t>
            </w:r>
            <w:r w:rsidRPr="00D154D0">
              <w:rPr>
                <w:rFonts w:ascii="Times New Roman" w:eastAsia="Calibri" w:hAnsi="Times New Roman" w:cs="Times New Roman"/>
                <w:b/>
                <w:sz w:val="20"/>
                <w:szCs w:val="20"/>
              </w:rPr>
              <w:lastRenderedPageBreak/>
              <w:t>зданий, строений</w:t>
            </w:r>
          </w:p>
        </w:tc>
        <w:tc>
          <w:tcPr>
            <w:tcW w:w="3289" w:type="dxa"/>
            <w:tcBorders>
              <w:top w:val="single" w:sz="4" w:space="0" w:color="auto"/>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2551" w:type="dxa"/>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67"/>
        </w:trPr>
        <w:tc>
          <w:tcPr>
            <w:tcW w:w="7938"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1.3.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0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328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7938" w:type="dxa"/>
            <w:gridSpan w:val="5"/>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7938" w:type="dxa"/>
            <w:gridSpan w:val="5"/>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20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bCs/>
          <w:i/>
          <w:iCs/>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2.Зона транспортной инфраструктуры</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ИТ-2.</w:t>
      </w:r>
    </w:p>
    <w:p w:rsidR="00D154D0" w:rsidRPr="00D154D0" w:rsidRDefault="00D154D0" w:rsidP="00D154D0">
      <w:pPr>
        <w:spacing w:after="0" w:line="240" w:lineRule="auto"/>
        <w:ind w:firstLine="851"/>
        <w:jc w:val="both"/>
        <w:rPr>
          <w:rFonts w:ascii="Times New Roman" w:eastAsia="Calibri" w:hAnsi="Times New Roman" w:cs="Times New Roman"/>
          <w:color w:val="000000"/>
          <w:sz w:val="24"/>
          <w:szCs w:val="24"/>
        </w:rPr>
      </w:pPr>
      <w:r w:rsidRPr="00D154D0">
        <w:rPr>
          <w:rFonts w:ascii="Times New Roman" w:eastAsia="Calibri" w:hAnsi="Times New Roman" w:cs="Times New Roman"/>
          <w:color w:val="000000"/>
          <w:sz w:val="24"/>
          <w:szCs w:val="24"/>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территорий зоны транспортной инфраструктуры:</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железнодорожного транспорта необщего пользования(7.1)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железнодорожного транспорта общего пользования (7.1)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автомобильный транспорт (7.2)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воздушный транспорт (7.4)</w:t>
      </w:r>
    </w:p>
    <w:p w:rsidR="00D154D0" w:rsidRPr="00D154D0" w:rsidRDefault="00D154D0" w:rsidP="00D154D0">
      <w:pPr>
        <w:spacing w:after="0" w:line="240" w:lineRule="auto"/>
        <w:ind w:left="1429"/>
        <w:jc w:val="both"/>
        <w:rPr>
          <w:rFonts w:ascii="Times New Roman" w:eastAsia="Times New Roman" w:hAnsi="Times New Roman" w:cs="Times New Roman"/>
          <w:b/>
          <w:bCs/>
          <w:i/>
          <w:iCs/>
          <w:sz w:val="24"/>
          <w:szCs w:val="24"/>
          <w:u w:val="single"/>
          <w:lang w:val="en-US" w:eastAsia="ar-SA" w:bidi="en-US"/>
        </w:rPr>
      </w:pPr>
      <w:r w:rsidRPr="00D154D0">
        <w:rPr>
          <w:rFonts w:ascii="Times New Roman" w:eastAsia="Times New Roman" w:hAnsi="Times New Roman" w:cs="Times New Roman"/>
          <w:b/>
          <w:i/>
          <w:sz w:val="24"/>
          <w:szCs w:val="24"/>
          <w:u w:val="single"/>
          <w:lang w:eastAsia="ar-SA" w:bidi="en-US"/>
        </w:rPr>
        <w:t>Таблица№1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
    <w:tbl>
      <w:tblPr>
        <w:tblW w:w="13721" w:type="dxa"/>
        <w:tblInd w:w="137" w:type="dxa"/>
        <w:tblLayout w:type="fixed"/>
        <w:tblLook w:val="01E0" w:firstRow="1" w:lastRow="1" w:firstColumn="1" w:lastColumn="1" w:noHBand="0" w:noVBand="0"/>
      </w:tblPr>
      <w:tblGrid>
        <w:gridCol w:w="1948"/>
        <w:gridCol w:w="138"/>
        <w:gridCol w:w="1413"/>
        <w:gridCol w:w="1588"/>
        <w:gridCol w:w="409"/>
        <w:gridCol w:w="827"/>
        <w:gridCol w:w="749"/>
        <w:gridCol w:w="521"/>
        <w:gridCol w:w="1580"/>
        <w:gridCol w:w="688"/>
        <w:gridCol w:w="1580"/>
        <w:gridCol w:w="688"/>
        <w:gridCol w:w="1592"/>
      </w:tblGrid>
      <w:tr w:rsidR="00D154D0" w:rsidRPr="00D154D0" w:rsidTr="0043358F">
        <w:trPr>
          <w:gridAfter w:val="1"/>
          <w:wAfter w:w="1592" w:type="dxa"/>
          <w:cantSplit/>
          <w:trHeight w:val="2277"/>
        </w:trPr>
        <w:tc>
          <w:tcPr>
            <w:tcW w:w="19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993"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both"/>
              <w:rPr>
                <w:rFonts w:ascii="Times New Roman" w:eastAsia="Calibri" w:hAnsi="Times New Roman" w:cs="Times New Roman"/>
                <w:b/>
                <w:sz w:val="20"/>
                <w:szCs w:val="20"/>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объекты железнодорожного транспорта необщего пользования</w:t>
            </w:r>
          </w:p>
          <w:p w:rsidR="00D154D0" w:rsidRPr="00D154D0" w:rsidRDefault="00D154D0" w:rsidP="00D154D0">
            <w:pPr>
              <w:tabs>
                <w:tab w:val="left" w:pos="1080"/>
              </w:tabs>
              <w:autoSpaceDE w:val="0"/>
              <w:autoSpaceDN w:val="0"/>
              <w:adjustRightInd w:val="0"/>
              <w:spacing w:after="0" w:line="360" w:lineRule="auto"/>
              <w:ind w:left="57" w:right="57"/>
              <w:jc w:val="center"/>
              <w:rPr>
                <w:rFonts w:ascii="Times New Roman" w:eastAsia="Calibri" w:hAnsi="Times New Roman" w:cs="Times New Roman"/>
                <w:b/>
                <w:sz w:val="20"/>
                <w:szCs w:val="20"/>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autoSpaceDE w:val="0"/>
              <w:autoSpaceDN w:val="0"/>
              <w:adjustRightInd w:val="0"/>
              <w:spacing w:after="0" w:line="240" w:lineRule="auto"/>
              <w:jc w:val="both"/>
              <w:rPr>
                <w:rFonts w:ascii="Times New Roman" w:eastAsia="Calibri" w:hAnsi="Times New Roman" w:cs="Times New Roman"/>
                <w:b/>
                <w:sz w:val="20"/>
                <w:szCs w:val="20"/>
              </w:rPr>
            </w:pPr>
            <w:r w:rsidRPr="00D154D0">
              <w:rPr>
                <w:rFonts w:ascii="Times New Roman" w:eastAsia="Calibri" w:hAnsi="Times New Roman" w:cs="Times New Roman"/>
                <w:b/>
                <w:sz w:val="20"/>
                <w:szCs w:val="20"/>
              </w:rPr>
              <w:t>объекты железнодорожного транспорта общего пользования</w:t>
            </w:r>
          </w:p>
          <w:p w:rsidR="00D154D0" w:rsidRPr="00D154D0" w:rsidRDefault="00D154D0" w:rsidP="00D154D0">
            <w:pPr>
              <w:tabs>
                <w:tab w:val="left" w:pos="1080"/>
              </w:tabs>
              <w:autoSpaceDE w:val="0"/>
              <w:autoSpaceDN w:val="0"/>
              <w:adjustRightInd w:val="0"/>
              <w:spacing w:after="0" w:line="360" w:lineRule="auto"/>
              <w:ind w:left="57" w:right="57"/>
              <w:jc w:val="center"/>
              <w:rPr>
                <w:rFonts w:ascii="Times New Roman" w:eastAsia="Calibri" w:hAnsi="Times New Roman" w:cs="Times New Roman"/>
                <w:b/>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автомобильный транспорт</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воздушный транспорт</w:t>
            </w:r>
          </w:p>
        </w:tc>
      </w:tr>
      <w:tr w:rsidR="00D154D0" w:rsidRPr="00D154D0" w:rsidTr="0043358F">
        <w:trPr>
          <w:gridAfter w:val="7"/>
          <w:wAfter w:w="7398" w:type="dxa"/>
        </w:trPr>
        <w:tc>
          <w:tcPr>
            <w:tcW w:w="1950" w:type="dxa"/>
            <w:tcBorders>
              <w:top w:val="single" w:sz="4" w:space="0" w:color="auto"/>
              <w:lef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c>
          <w:tcPr>
            <w:tcW w:w="3546" w:type="dxa"/>
            <w:gridSpan w:val="4"/>
            <w:tcBorders>
              <w:top w:val="single" w:sz="4" w:space="0" w:color="auto"/>
              <w:lef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c>
          <w:tcPr>
            <w:tcW w:w="827" w:type="dxa"/>
            <w:tcBorders>
              <w:top w:val="single" w:sz="4" w:space="0" w:color="auto"/>
              <w:lef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r>
      <w:tr w:rsidR="00D154D0" w:rsidRPr="00D154D0" w:rsidTr="0043358F">
        <w:tc>
          <w:tcPr>
            <w:tcW w:w="19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1</w:t>
            </w:r>
          </w:p>
        </w:tc>
        <w:tc>
          <w:tcPr>
            <w:tcW w:w="1553"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2</w:t>
            </w:r>
          </w:p>
        </w:tc>
        <w:tc>
          <w:tcPr>
            <w:tcW w:w="1993"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3</w:t>
            </w:r>
          </w:p>
        </w:tc>
        <w:tc>
          <w:tcPr>
            <w:tcW w:w="3677" w:type="dxa"/>
            <w:gridSpan w:val="4"/>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5</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6</w:t>
            </w:r>
          </w:p>
        </w:tc>
      </w:tr>
      <w:tr w:rsidR="00D154D0" w:rsidRPr="00D154D0" w:rsidTr="0043358F">
        <w:trPr>
          <w:trHeight w:val="282"/>
        </w:trPr>
        <w:tc>
          <w:tcPr>
            <w:tcW w:w="13721"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9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7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9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76" w:type="dxa"/>
            <w:gridSpan w:val="2"/>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9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7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7"/>
        </w:trPr>
        <w:tc>
          <w:tcPr>
            <w:tcW w:w="13721" w:type="dxa"/>
            <w:gridSpan w:val="13"/>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r>
      <w:tr w:rsidR="00D154D0" w:rsidRPr="00D154D0" w:rsidTr="0043358F">
        <w:tc>
          <w:tcPr>
            <w:tcW w:w="208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08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660"/>
        </w:trPr>
        <w:tc>
          <w:tcPr>
            <w:tcW w:w="2089" w:type="dxa"/>
            <w:gridSpan w:val="2"/>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3002" w:type="dxa"/>
            <w:gridSpan w:val="2"/>
            <w:tcBorders>
              <w:top w:val="single" w:sz="4" w:space="0" w:color="auto"/>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gridSpan w:val="3"/>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67"/>
        </w:trPr>
        <w:tc>
          <w:tcPr>
            <w:tcW w:w="13721"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08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700"/>
        </w:trPr>
        <w:tc>
          <w:tcPr>
            <w:tcW w:w="13721" w:type="dxa"/>
            <w:gridSpan w:val="13"/>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328"/>
        </w:trPr>
        <w:tc>
          <w:tcPr>
            <w:tcW w:w="208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02"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985"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7"/>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i/>
          <w:sz w:val="24"/>
          <w:szCs w:val="24"/>
          <w:lang w:eastAsia="ar-SA"/>
        </w:rPr>
      </w:pPr>
      <w:bookmarkStart w:id="14" w:name="_Toc282347549"/>
      <w:bookmarkStart w:id="15" w:name="_Toc327955120"/>
      <w:bookmarkStart w:id="16" w:name="_Toc379293285"/>
      <w:bookmarkStart w:id="17" w:name="_Toc380581562"/>
      <w:bookmarkStart w:id="18" w:name="_Toc392516694"/>
      <w:bookmarkStart w:id="19" w:name="_Toc400454241"/>
      <w:bookmarkStart w:id="20" w:name="_Toc410315219"/>
      <w:bookmarkStart w:id="21" w:name="_Toc424120778"/>
      <w:bookmarkStart w:id="22" w:name="_Toc429415696"/>
      <w:bookmarkStart w:id="23" w:name="_Toc465861014"/>
      <w:bookmarkStart w:id="24" w:name="_Toc483312503"/>
      <w:r w:rsidRPr="00D154D0">
        <w:rPr>
          <w:rFonts w:ascii="Times New Roman" w:eastAsia="Times New Roman" w:hAnsi="Times New Roman" w:cs="Times New Roman"/>
          <w:b/>
          <w:bCs/>
          <w:sz w:val="24"/>
          <w:szCs w:val="24"/>
          <w:lang w:val="x-none" w:eastAsia="ar-SA"/>
        </w:rPr>
        <w:t xml:space="preserve">Статья </w:t>
      </w:r>
      <w:r w:rsidRPr="00D154D0">
        <w:rPr>
          <w:rFonts w:ascii="Times New Roman" w:eastAsia="Times New Roman" w:hAnsi="Times New Roman" w:cs="Times New Roman"/>
          <w:b/>
          <w:bCs/>
          <w:sz w:val="24"/>
          <w:szCs w:val="24"/>
          <w:lang w:eastAsia="ar-SA"/>
        </w:rPr>
        <w:t>29</w:t>
      </w:r>
      <w:r w:rsidRPr="00D154D0">
        <w:rPr>
          <w:rFonts w:ascii="Times New Roman" w:eastAsia="Times New Roman" w:hAnsi="Times New Roman" w:cs="Times New Roman"/>
          <w:b/>
          <w:bCs/>
          <w:sz w:val="24"/>
          <w:szCs w:val="24"/>
          <w:lang w:val="x-none" w:eastAsia="ar-SA"/>
        </w:rPr>
        <w:t>.</w:t>
      </w:r>
      <w:bookmarkEnd w:id="14"/>
      <w:bookmarkEnd w:id="15"/>
      <w:bookmarkEnd w:id="16"/>
      <w:bookmarkEnd w:id="17"/>
      <w:bookmarkEnd w:id="18"/>
      <w:bookmarkEnd w:id="19"/>
      <w:bookmarkEnd w:id="20"/>
      <w:bookmarkEnd w:id="21"/>
      <w:bookmarkEnd w:id="22"/>
      <w:r w:rsidRPr="00D154D0">
        <w:rPr>
          <w:rFonts w:ascii="Times New Roman" w:eastAsia="Times New Roman" w:hAnsi="Times New Roman" w:cs="Times New Roman"/>
          <w:b/>
          <w:bCs/>
          <w:sz w:val="24"/>
          <w:szCs w:val="24"/>
          <w:lang w:val="x-none" w:eastAsia="ar-SA"/>
        </w:rPr>
        <w:t xml:space="preserve"> </w:t>
      </w:r>
      <w:bookmarkEnd w:id="23"/>
      <w:r w:rsidRPr="00D154D0">
        <w:rPr>
          <w:rFonts w:ascii="Times New Roman" w:eastAsia="Times New Roman" w:hAnsi="Times New Roman" w:cs="Times New Roman"/>
          <w:b/>
          <w:bCs/>
          <w:sz w:val="24"/>
          <w:szCs w:val="24"/>
          <w:lang w:val="x-none" w:eastAsia="ar-SA"/>
        </w:rPr>
        <w:t>Градостроительный регламент на территориях зон производственного использования:</w:t>
      </w:r>
      <w:bookmarkEnd w:id="24"/>
      <w:r w:rsidRPr="00D154D0">
        <w:rPr>
          <w:rFonts w:ascii="Times New Roman" w:eastAsia="Times New Roman" w:hAnsi="Times New Roman" w:cs="Times New Roman"/>
          <w:b/>
          <w:bCs/>
          <w:sz w:val="24"/>
          <w:szCs w:val="24"/>
          <w:lang w:eastAsia="ar-SA"/>
        </w:rPr>
        <w:t xml:space="preserve"> </w:t>
      </w:r>
      <w:r w:rsidRPr="00D154D0">
        <w:rPr>
          <w:rFonts w:ascii="Times New Roman" w:eastAsia="Times New Roman" w:hAnsi="Times New Roman" w:cs="Times New Roman"/>
          <w:b/>
          <w:bCs/>
          <w:i/>
          <w:sz w:val="24"/>
          <w:szCs w:val="24"/>
          <w:lang w:eastAsia="ar-SA"/>
        </w:rPr>
        <w:t>изменения на основании решения Совета народных депутатов Котельниковского городского поселения от 18.09.2018г. №29/158.</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1.Зона застройки производственными объектами </w:t>
      </w:r>
      <w:r w:rsidRPr="00D154D0">
        <w:rPr>
          <w:rFonts w:ascii="Times New Roman" w:eastAsia="Times New Roman" w:hAnsi="Times New Roman" w:cs="Times New Roman"/>
          <w:b/>
          <w:i/>
          <w:sz w:val="24"/>
          <w:szCs w:val="24"/>
          <w:lang w:val="en-US" w:eastAsia="ar-SA" w:bidi="en-US"/>
        </w:rPr>
        <w:t>I</w:t>
      </w:r>
      <w:r w:rsidRPr="00D154D0">
        <w:rPr>
          <w:rFonts w:ascii="Times New Roman" w:eastAsia="Times New Roman" w:hAnsi="Times New Roman" w:cs="Times New Roman"/>
          <w:b/>
          <w:i/>
          <w:sz w:val="24"/>
          <w:szCs w:val="24"/>
          <w:lang w:eastAsia="ar-SA" w:bidi="en-US"/>
        </w:rPr>
        <w:t xml:space="preserve"> и </w:t>
      </w:r>
      <w:r w:rsidRPr="00D154D0">
        <w:rPr>
          <w:rFonts w:ascii="Times New Roman" w:eastAsia="Times New Roman" w:hAnsi="Times New Roman" w:cs="Times New Roman"/>
          <w:b/>
          <w:i/>
          <w:sz w:val="24"/>
          <w:szCs w:val="24"/>
          <w:lang w:val="en-US" w:eastAsia="ar-SA" w:bidi="en-US"/>
        </w:rPr>
        <w:t>III</w:t>
      </w:r>
      <w:r w:rsidRPr="00D154D0">
        <w:rPr>
          <w:rFonts w:ascii="Times New Roman" w:eastAsia="Times New Roman" w:hAnsi="Times New Roman" w:cs="Times New Roman"/>
          <w:b/>
          <w:i/>
          <w:sz w:val="24"/>
          <w:szCs w:val="24"/>
          <w:lang w:eastAsia="ar-SA" w:bidi="en-US"/>
        </w:rPr>
        <w:t xml:space="preserve"> классами вредности</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П-1.</w:t>
      </w:r>
    </w:p>
    <w:p w:rsidR="00D154D0" w:rsidRPr="00D154D0" w:rsidRDefault="00D154D0" w:rsidP="00D154D0">
      <w:pPr>
        <w:shd w:val="clear" w:color="auto" w:fill="FFFFFF"/>
        <w:autoSpaceDE w:val="0"/>
        <w:autoSpaceDN w:val="0"/>
        <w:adjustRightInd w:val="0"/>
        <w:spacing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lastRenderedPageBreak/>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D154D0" w:rsidRPr="00D154D0" w:rsidRDefault="00D154D0" w:rsidP="00D154D0">
      <w:pPr>
        <w:shd w:val="clear" w:color="auto" w:fill="FFFFFF"/>
        <w:autoSpaceDE w:val="0"/>
        <w:autoSpaceDN w:val="0"/>
        <w:adjustRightInd w:val="0"/>
        <w:spacing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D154D0" w:rsidRPr="00D154D0" w:rsidRDefault="00D154D0" w:rsidP="00D154D0">
      <w:pPr>
        <w:spacing w:after="0" w:line="240" w:lineRule="auto"/>
        <w:ind w:firstLine="709"/>
        <w:jc w:val="both"/>
        <w:rPr>
          <w:rFonts w:ascii="Times New Roman" w:eastAsia="Times New Roman" w:hAnsi="Times New Roman" w:cs="Times New Roman"/>
          <w:bCs/>
          <w:i/>
          <w:iCs/>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основные площадки производственных предприятий II и III класса вредности различного профиля;(6.0)</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производственные базы и склады строительных и монтажных предприятий;(6.9)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гаражи и стоянки хранения грузовых автомобилей, автобусов;(4.9)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станции технического обслуживания автомобилей, авторемонтные предприятия;(4.9.1)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технического и инженерного обеспечения предприятий;(3.1)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складского назначения различного профиля;(6.9)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и конторские здания;(4.1)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санитарно-технические сооружения и сооружения коммунального назначения;(3.1)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проектные, научно-исследовательские, конструкторские и изыскательские организации и лаборатории;(3.9)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специализированные павильоны по продаже товаров собственного производства;(4.3)</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пожарной охраны;(8.3)</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органов внутренних дел и министерства обороны;(8.3)</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зон.(12.0)</w:t>
      </w:r>
    </w:p>
    <w:tbl>
      <w:tblPr>
        <w:tblW w:w="15000" w:type="dxa"/>
        <w:tblInd w:w="-5" w:type="dxa"/>
        <w:tblLayout w:type="fixed"/>
        <w:tblLook w:val="01E0" w:firstRow="1" w:lastRow="1" w:firstColumn="1" w:lastColumn="1" w:noHBand="0" w:noVBand="0"/>
      </w:tblPr>
      <w:tblGrid>
        <w:gridCol w:w="237"/>
        <w:gridCol w:w="1181"/>
        <w:gridCol w:w="709"/>
        <w:gridCol w:w="1133"/>
        <w:gridCol w:w="849"/>
        <w:gridCol w:w="709"/>
        <w:gridCol w:w="1134"/>
        <w:gridCol w:w="682"/>
        <w:gridCol w:w="877"/>
        <w:gridCol w:w="709"/>
        <w:gridCol w:w="992"/>
        <w:gridCol w:w="1417"/>
        <w:gridCol w:w="1134"/>
        <w:gridCol w:w="1111"/>
        <w:gridCol w:w="1134"/>
        <w:gridCol w:w="992"/>
      </w:tblGrid>
      <w:tr w:rsidR="00D154D0" w:rsidRPr="00D154D0" w:rsidTr="0043358F">
        <w:trPr>
          <w:cantSplit/>
          <w:trHeight w:val="2277"/>
        </w:trPr>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Размеры и</w:t>
            </w:r>
          </w:p>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параметры</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Единицы измерения</w:t>
            </w:r>
          </w:p>
        </w:tc>
        <w:tc>
          <w:tcPr>
            <w:tcW w:w="1133"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000000"/>
                <w:sz w:val="18"/>
                <w:szCs w:val="18"/>
              </w:rPr>
              <w:t xml:space="preserve">основные площадки производственных предприятий </w:t>
            </w:r>
            <w:r w:rsidRPr="00D154D0">
              <w:rPr>
                <w:rFonts w:ascii="Times New Roman" w:eastAsia="Times New Roman" w:hAnsi="Times New Roman" w:cs="Times New Roman"/>
                <w:b/>
                <w:color w:val="000000"/>
                <w:sz w:val="18"/>
                <w:szCs w:val="18"/>
                <w:lang w:val="en-US"/>
              </w:rPr>
              <w:t>II</w:t>
            </w:r>
            <w:r w:rsidRPr="00D154D0">
              <w:rPr>
                <w:rFonts w:ascii="Times New Roman" w:eastAsia="Times New Roman" w:hAnsi="Times New Roman" w:cs="Times New Roman"/>
                <w:b/>
                <w:color w:val="000000"/>
                <w:sz w:val="18"/>
                <w:szCs w:val="18"/>
              </w:rPr>
              <w:t xml:space="preserve"> и </w:t>
            </w:r>
            <w:r w:rsidRPr="00D154D0">
              <w:rPr>
                <w:rFonts w:ascii="Times New Roman" w:eastAsia="Times New Roman" w:hAnsi="Times New Roman" w:cs="Times New Roman"/>
                <w:b/>
                <w:bCs/>
                <w:color w:val="000000"/>
                <w:sz w:val="18"/>
                <w:szCs w:val="18"/>
                <w:lang w:val="en-US"/>
              </w:rPr>
              <w:t>III</w:t>
            </w:r>
            <w:r w:rsidRPr="00D154D0">
              <w:rPr>
                <w:rFonts w:ascii="Times New Roman" w:eastAsia="Times New Roman" w:hAnsi="Times New Roman" w:cs="Times New Roman"/>
                <w:b/>
                <w:bCs/>
                <w:color w:val="000000"/>
                <w:sz w:val="18"/>
                <w:szCs w:val="18"/>
              </w:rPr>
              <w:t xml:space="preserve"> класса вредности</w:t>
            </w:r>
            <w:r w:rsidRPr="00D154D0">
              <w:rPr>
                <w:rFonts w:ascii="Times New Roman" w:eastAsia="Times New Roman" w:hAnsi="Times New Roman" w:cs="Times New Roman"/>
                <w:b/>
                <w:color w:val="000000"/>
                <w:sz w:val="18"/>
                <w:szCs w:val="18"/>
              </w:rPr>
              <w:t xml:space="preserve"> различного профиля</w:t>
            </w:r>
          </w:p>
        </w:tc>
        <w:tc>
          <w:tcPr>
            <w:tcW w:w="84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000000"/>
                <w:sz w:val="18"/>
                <w:szCs w:val="18"/>
              </w:rPr>
              <w:t>производственные базы и склады строительных и монтажных предприятий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000000"/>
                <w:sz w:val="18"/>
                <w:szCs w:val="18"/>
              </w:rPr>
              <w:t>гаражи и стоянки хранения грузовых автомобилей, автобусов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000000"/>
                <w:sz w:val="18"/>
                <w:szCs w:val="18"/>
              </w:rPr>
              <w:t>станции технического обслуживания автомобилей, авторемонтные предприятия</w:t>
            </w:r>
          </w:p>
        </w:tc>
        <w:tc>
          <w:tcPr>
            <w:tcW w:w="68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объекты технического и инженерного обеспечения предприятий</w:t>
            </w:r>
          </w:p>
        </w:tc>
        <w:tc>
          <w:tcPr>
            <w:tcW w:w="87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FF0000"/>
                <w:sz w:val="18"/>
                <w:szCs w:val="18"/>
              </w:rPr>
              <w:t>объекты складского назначения различного профиля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административные и конторские здания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санитарно-технические сооружения и установки коммунального назначения</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проектные, научно-исследовательские, конструкторские и изыскательские организации и лаборатории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специализированные павильоны по продаже товаров собственного производства</w:t>
            </w:r>
          </w:p>
        </w:tc>
        <w:tc>
          <w:tcPr>
            <w:tcW w:w="111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здания, строения, сооружения пожарной охраны</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здания, строения, сооружения органов внутренних дел и министерства обороны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озелененные территории санитарно-защитных зон</w:t>
            </w:r>
          </w:p>
        </w:tc>
      </w:tr>
      <w:tr w:rsidR="00D154D0" w:rsidRPr="00D154D0" w:rsidTr="0043358F">
        <w:trPr>
          <w:gridAfter w:val="15"/>
          <w:wAfter w:w="14763" w:type="dxa"/>
        </w:trPr>
        <w:tc>
          <w:tcPr>
            <w:tcW w:w="237" w:type="dxa"/>
            <w:tcBorders>
              <w:top w:val="nil"/>
              <w:left w:val="single" w:sz="4" w:space="0" w:color="auto"/>
              <w:bottom w:val="nil"/>
              <w:right w:val="nil"/>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p>
        </w:tc>
      </w:tr>
      <w:tr w:rsidR="00D154D0" w:rsidRPr="00D154D0" w:rsidTr="0043358F">
        <w:tc>
          <w:tcPr>
            <w:tcW w:w="1418"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84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68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7</w:t>
            </w:r>
          </w:p>
        </w:tc>
        <w:tc>
          <w:tcPr>
            <w:tcW w:w="8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w:t>
            </w:r>
          </w:p>
        </w:tc>
        <w:tc>
          <w:tcPr>
            <w:tcW w:w="111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14</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r>
      <w:tr w:rsidR="00D154D0" w:rsidRPr="00D154D0" w:rsidTr="0043358F">
        <w:trPr>
          <w:trHeight w:val="282"/>
        </w:trPr>
        <w:tc>
          <w:tcPr>
            <w:tcW w:w="15000" w:type="dxa"/>
            <w:gridSpan w:val="16"/>
            <w:tcBorders>
              <w:top w:val="single" w:sz="4" w:space="0" w:color="auto"/>
              <w:left w:val="single" w:sz="4" w:space="0" w:color="auto"/>
              <w:bottom w:val="single" w:sz="4" w:space="0" w:color="auto"/>
              <w:right w:val="nil"/>
            </w:tcBorders>
            <w:hideMark/>
          </w:tcPr>
          <w:p w:rsidR="00D154D0" w:rsidRPr="00D154D0" w:rsidRDefault="00D154D0" w:rsidP="00D154D0">
            <w:pPr>
              <w:tabs>
                <w:tab w:val="left" w:pos="1080"/>
              </w:tabs>
              <w:autoSpaceDE w:val="0"/>
              <w:autoSpaceDN w:val="0"/>
              <w:adjustRightInd w:val="0"/>
              <w:spacing w:line="240" w:lineRule="auto"/>
              <w:jc w:val="both"/>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lastRenderedPageBreak/>
              <w:t xml:space="preserve">2.1. Предельные (минимальные и (или) максимальные) размеры земельных участков, в том числе их площадь </w:t>
            </w:r>
          </w:p>
        </w:tc>
      </w:tr>
      <w:tr w:rsidR="00D154D0" w:rsidRPr="00D154D0" w:rsidTr="0043358F">
        <w:trPr>
          <w:cantSplit/>
          <w:trHeight w:val="1418"/>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минимальная площадь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кв.м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4000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1000</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600</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2000</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r>
      <w:tr w:rsidR="00D154D0" w:rsidRPr="00D154D0" w:rsidTr="0043358F">
        <w:trPr>
          <w:cantSplit/>
          <w:trHeight w:val="1406"/>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максимальная площадь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кв.м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2000</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FF0000"/>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1200</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3000</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r>
      <w:tr w:rsidR="00D154D0" w:rsidRPr="00D154D0" w:rsidTr="0043358F">
        <w:trPr>
          <w:cantSplit/>
          <w:trHeight w:val="1415"/>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минимальная ширина земельного участка вдоль фронта улицы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50</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25</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r>
      <w:tr w:rsidR="00D154D0" w:rsidRPr="00D154D0" w:rsidTr="0043358F">
        <w:trPr>
          <w:trHeight w:val="530"/>
        </w:trPr>
        <w:tc>
          <w:tcPr>
            <w:tcW w:w="15000" w:type="dxa"/>
            <w:gridSpan w:val="1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line="240" w:lineRule="auto"/>
              <w:ind w:left="360" w:hanging="360"/>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rPr>
          <w:cantSplit/>
          <w:trHeight w:val="1134"/>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минимальный отступ от передней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r>
      <w:tr w:rsidR="00D154D0" w:rsidRPr="00D154D0" w:rsidTr="0043358F">
        <w:trPr>
          <w:cantSplit/>
          <w:trHeight w:val="1134"/>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минимальный отступ от боковой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r>
      <w:tr w:rsidR="00D154D0" w:rsidRPr="00D154D0" w:rsidTr="0043358F">
        <w:trPr>
          <w:cantSplit/>
          <w:trHeight w:val="1134"/>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минимальный отступ задней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r>
      <w:tr w:rsidR="00D154D0" w:rsidRPr="00D154D0" w:rsidTr="0043358F">
        <w:trPr>
          <w:trHeight w:val="367"/>
        </w:trPr>
        <w:tc>
          <w:tcPr>
            <w:tcW w:w="15000" w:type="dxa"/>
            <w:gridSpan w:val="1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line="240" w:lineRule="auto"/>
              <w:jc w:val="both"/>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2.3. Предельная высота зданий, строений, сооружений</w:t>
            </w:r>
            <w:r w:rsidRPr="00D154D0">
              <w:rPr>
                <w:rFonts w:ascii="Times New Roman" w:eastAsia="Times New Roman" w:hAnsi="Times New Roman" w:cs="Times New Roman"/>
                <w:b/>
                <w:sz w:val="18"/>
                <w:szCs w:val="18"/>
                <w:highlight w:val="cyan"/>
              </w:rPr>
              <w:t xml:space="preserve"> </w:t>
            </w:r>
          </w:p>
        </w:tc>
      </w:tr>
      <w:tr w:rsidR="00D154D0" w:rsidRPr="00D154D0" w:rsidTr="0043358F">
        <w:trPr>
          <w:cantSplit/>
          <w:trHeight w:val="1541"/>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lastRenderedPageBreak/>
              <w:t>предельное количество этажей или предельная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68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b/>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b/>
                <w:sz w:val="16"/>
                <w:szCs w:val="16"/>
              </w:rPr>
            </w:pPr>
            <w:r w:rsidRPr="00D154D0">
              <w:rPr>
                <w:rFonts w:ascii="Times New Roman" w:eastAsia="Times New Roman" w:hAnsi="Times New Roman" w:cs="Times New Roman"/>
                <w:b/>
                <w:sz w:val="16"/>
                <w:szCs w:val="16"/>
              </w:rPr>
              <w:t>Не подлежит установлению</w:t>
            </w:r>
          </w:p>
        </w:tc>
      </w:tr>
      <w:tr w:rsidR="00D154D0" w:rsidRPr="00D154D0" w:rsidTr="0043358F">
        <w:trPr>
          <w:trHeight w:val="529"/>
        </w:trPr>
        <w:tc>
          <w:tcPr>
            <w:tcW w:w="15000" w:type="dxa"/>
            <w:gridSpan w:val="1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cantSplit/>
          <w:trHeight w:val="1357"/>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rPr>
            </w:pPr>
            <w:r w:rsidRPr="00D154D0">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68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sz w:val="16"/>
                <w:szCs w:val="16"/>
              </w:rPr>
            </w:pPr>
            <w:r w:rsidRPr="00D154D0">
              <w:rPr>
                <w:rFonts w:ascii="Times New Roman" w:eastAsia="Times New Roman" w:hAnsi="Times New Roman" w:cs="Times New Roman"/>
                <w:b/>
                <w:sz w:val="16"/>
                <w:szCs w:val="16"/>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val="en-US"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val="en-US" w:eastAsia="ar-SA" w:bidi="en-US"/>
        </w:rPr>
      </w:pPr>
      <w:r w:rsidRPr="00D154D0">
        <w:rPr>
          <w:rFonts w:ascii="Times New Roman" w:eastAsia="Times New Roman" w:hAnsi="Times New Roman" w:cs="Times New Roman"/>
          <w:sz w:val="24"/>
          <w:szCs w:val="24"/>
          <w:lang w:eastAsia="ar-SA" w:bidi="en-US"/>
        </w:rPr>
        <w:t>таможни;(8.2)</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автотранспортные предприятия;(4.9.1)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гаражи боксового типа, малоэтажные, подземные и надземные гаражи, автостоянки;(4.9)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предприятий и служб;(3.1)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питомники растений для озеленения и благоустройства территории города. (1.17)</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застройки производственными объектами II и III класса вредности (П-1): для вспомогательных видов разрешенного использования:</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 максимальная площадь земельного участка - </w:t>
      </w:r>
      <w:r w:rsidRPr="00D154D0">
        <w:rPr>
          <w:rFonts w:ascii="Times New Roman" w:eastAsia="Times New Roman" w:hAnsi="Times New Roman" w:cs="Times New Roman"/>
          <w:sz w:val="24"/>
          <w:szCs w:val="24"/>
          <w:lang w:eastAsia="ru-RU" w:bidi="en-US"/>
        </w:rPr>
        <w:t>не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зданий, строений, сооружений – </w:t>
      </w:r>
      <w:r w:rsidRPr="00D154D0">
        <w:rPr>
          <w:rFonts w:ascii="Calibri" w:eastAsia="Times New Roman" w:hAnsi="Calibri" w:cs="Times New Roman"/>
          <w:sz w:val="24"/>
          <w:szCs w:val="24"/>
          <w:lang w:eastAsia="ru-RU"/>
        </w:rPr>
        <w:t>н</w:t>
      </w:r>
      <w:r w:rsidRPr="00D154D0">
        <w:rPr>
          <w:rFonts w:ascii="Times New Roman" w:eastAsia="Times New Roman" w:hAnsi="Times New Roman" w:cs="Times New Roman"/>
          <w:sz w:val="24"/>
          <w:szCs w:val="24"/>
          <w:lang w:eastAsia="ru-RU"/>
        </w:rPr>
        <w:t>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val="en-US" w:eastAsia="ar-SA" w:bidi="en-US"/>
        </w:rPr>
      </w:pPr>
      <w:r w:rsidRPr="00D154D0">
        <w:rPr>
          <w:rFonts w:ascii="Times New Roman" w:eastAsia="Times New Roman" w:hAnsi="Times New Roman" w:cs="Times New Roman"/>
          <w:sz w:val="24"/>
          <w:szCs w:val="24"/>
          <w:lang w:eastAsia="ar-SA" w:bidi="en-US"/>
        </w:rPr>
        <w:t>автозаправочные станции различного типа;(4.9.1)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общественного питания (кафе, столовые, буфеты); (4.6)</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коммунально-бытового назначения;(3.1)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спутниковой связи.(6.8)</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Предельные</w:t>
      </w:r>
      <w:r w:rsidRPr="00D154D0">
        <w:rPr>
          <w:rFonts w:ascii="Times New Roman" w:eastAsia="Times New Roman" w:hAnsi="Times New Roman" w:cs="Times New Roman"/>
          <w:sz w:val="24"/>
          <w:szCs w:val="24"/>
          <w:lang w:eastAsia="ru-RU" w:bidi="en-US"/>
        </w:rPr>
        <w:t xml:space="preserve">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застройки производственными объектами II и III класса вредности (П-1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 максимальная площадь земельного участка - </w:t>
      </w:r>
      <w:r w:rsidRPr="00D154D0">
        <w:rPr>
          <w:rFonts w:ascii="Times New Roman" w:eastAsia="Times New Roman" w:hAnsi="Times New Roman" w:cs="Times New Roman"/>
          <w:sz w:val="24"/>
          <w:szCs w:val="24"/>
          <w:lang w:eastAsia="ru-RU" w:bidi="en-US"/>
        </w:rPr>
        <w:t>не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зданий, строений, сооружений – </w:t>
      </w:r>
      <w:r w:rsidRPr="00D154D0">
        <w:rPr>
          <w:rFonts w:ascii="Calibri" w:eastAsia="Times New Roman" w:hAnsi="Calibri" w:cs="Times New Roman"/>
          <w:sz w:val="24"/>
          <w:szCs w:val="24"/>
          <w:lang w:eastAsia="ru-RU"/>
        </w:rPr>
        <w:t>н</w:t>
      </w:r>
      <w:r w:rsidRPr="00D154D0">
        <w:rPr>
          <w:rFonts w:ascii="Times New Roman" w:eastAsia="Times New Roman" w:hAnsi="Times New Roman" w:cs="Times New Roman"/>
          <w:sz w:val="24"/>
          <w:szCs w:val="24"/>
          <w:lang w:eastAsia="ru-RU"/>
        </w:rPr>
        <w:t>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2.Ззона застройки производственными объектами </w:t>
      </w:r>
      <w:r w:rsidRPr="00D154D0">
        <w:rPr>
          <w:rFonts w:ascii="Times New Roman" w:eastAsia="Times New Roman" w:hAnsi="Times New Roman" w:cs="Times New Roman"/>
          <w:b/>
          <w:i/>
          <w:sz w:val="24"/>
          <w:szCs w:val="24"/>
          <w:lang w:val="en-US" w:eastAsia="ar-SA" w:bidi="en-US"/>
        </w:rPr>
        <w:t>IV</w:t>
      </w:r>
      <w:r w:rsidRPr="00D154D0">
        <w:rPr>
          <w:rFonts w:ascii="Times New Roman" w:eastAsia="Times New Roman" w:hAnsi="Times New Roman" w:cs="Times New Roman"/>
          <w:b/>
          <w:i/>
          <w:sz w:val="24"/>
          <w:szCs w:val="24"/>
          <w:lang w:eastAsia="ar-SA" w:bidi="en-US"/>
        </w:rPr>
        <w:t xml:space="preserve"> и </w:t>
      </w:r>
      <w:r w:rsidRPr="00D154D0">
        <w:rPr>
          <w:rFonts w:ascii="Times New Roman" w:eastAsia="Times New Roman" w:hAnsi="Times New Roman" w:cs="Times New Roman"/>
          <w:b/>
          <w:i/>
          <w:sz w:val="24"/>
          <w:szCs w:val="24"/>
          <w:lang w:val="en-US" w:eastAsia="ar-SA" w:bidi="en-US"/>
        </w:rPr>
        <w:t>V</w:t>
      </w:r>
      <w:r w:rsidRPr="00D154D0">
        <w:rPr>
          <w:rFonts w:ascii="Times New Roman" w:eastAsia="Times New Roman" w:hAnsi="Times New Roman" w:cs="Times New Roman"/>
          <w:b/>
          <w:i/>
          <w:sz w:val="24"/>
          <w:szCs w:val="24"/>
          <w:lang w:eastAsia="ar-SA" w:bidi="en-US"/>
        </w:rPr>
        <w:t xml:space="preserve"> классами вредности:</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П-2.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основные площадки производственных предприятий IV и V класса вредности различного профиля;(6.0)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складского назначения различного профиля;(6.9)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гаражи и стоянки хранения грузовых автомобилей, автобусов;(4.9)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Индивидуальный гаражи площадью не более 24 кв. 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станции технического обслуживания автомобилей, авторемонтные предприятия, автозаправки всех видов;(4.9.1)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технического и инженерного обеспечения предприятий;(3.1)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санитарно-технические сооружения и сооружения коммунального назначения;(3.1)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и конторские здания;(3.8)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проектные, научно-исследовательские организации и лаборатории;(3.9)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специализированные павильоны по продаже товаров собственного производства;(4.3)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павильоны оптовой и мелкооптовой торговли;(4.3)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органов внутренних дел и министерства обороны;(8.3)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 (12.0)</w:t>
      </w:r>
    </w:p>
    <w:tbl>
      <w:tblPr>
        <w:tblW w:w="14574" w:type="dxa"/>
        <w:tblInd w:w="-5" w:type="dxa"/>
        <w:tblLayout w:type="fixed"/>
        <w:tblLook w:val="01E0" w:firstRow="1" w:lastRow="1" w:firstColumn="1" w:lastColumn="1" w:noHBand="0" w:noVBand="0"/>
      </w:tblPr>
      <w:tblGrid>
        <w:gridCol w:w="236"/>
        <w:gridCol w:w="1040"/>
        <w:gridCol w:w="538"/>
        <w:gridCol w:w="278"/>
        <w:gridCol w:w="289"/>
        <w:gridCol w:w="454"/>
        <w:gridCol w:w="113"/>
        <w:gridCol w:w="44"/>
        <w:gridCol w:w="694"/>
        <w:gridCol w:w="157"/>
        <w:gridCol w:w="693"/>
        <w:gridCol w:w="157"/>
        <w:gridCol w:w="1090"/>
        <w:gridCol w:w="29"/>
        <w:gridCol w:w="992"/>
        <w:gridCol w:w="157"/>
        <w:gridCol w:w="514"/>
        <w:gridCol w:w="157"/>
        <w:gridCol w:w="842"/>
        <w:gridCol w:w="157"/>
        <w:gridCol w:w="300"/>
        <w:gridCol w:w="157"/>
        <w:gridCol w:w="835"/>
        <w:gridCol w:w="157"/>
        <w:gridCol w:w="977"/>
        <w:gridCol w:w="157"/>
        <w:gridCol w:w="693"/>
        <w:gridCol w:w="157"/>
        <w:gridCol w:w="836"/>
        <w:gridCol w:w="157"/>
        <w:gridCol w:w="551"/>
        <w:gridCol w:w="157"/>
        <w:gridCol w:w="809"/>
      </w:tblGrid>
      <w:tr w:rsidR="00D154D0" w:rsidRPr="00D154D0" w:rsidTr="0043358F">
        <w:trPr>
          <w:cantSplit/>
          <w:trHeight w:val="2546"/>
        </w:trPr>
        <w:tc>
          <w:tcPr>
            <w:tcW w:w="12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Размеры и</w:t>
            </w: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Едини </w:t>
            </w:r>
            <w:proofErr w:type="spellStart"/>
            <w:r w:rsidRPr="00D154D0">
              <w:rPr>
                <w:rFonts w:ascii="Times New Roman" w:eastAsia="Times New Roman" w:hAnsi="Times New Roman" w:cs="Times New Roman"/>
                <w:b/>
                <w:sz w:val="16"/>
                <w:szCs w:val="16"/>
                <w:lang w:eastAsia="ru-RU"/>
              </w:rPr>
              <w:t>цы</w:t>
            </w:r>
            <w:proofErr w:type="spellEnd"/>
            <w:r w:rsidRPr="00D154D0">
              <w:rPr>
                <w:rFonts w:ascii="Times New Roman" w:eastAsia="Times New Roman" w:hAnsi="Times New Roman" w:cs="Times New Roman"/>
                <w:b/>
                <w:sz w:val="16"/>
                <w:szCs w:val="16"/>
                <w:lang w:eastAsia="ru-RU"/>
              </w:rPr>
              <w:t xml:space="preserve"> измерения</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113"/>
              <w:jc w:val="both"/>
              <w:rPr>
                <w:rFonts w:ascii="Times New Roman" w:eastAsia="Calibri" w:hAnsi="Times New Roman" w:cs="Times New Roman"/>
                <w:b/>
                <w:sz w:val="16"/>
                <w:szCs w:val="16"/>
                <w:lang w:val="x-none" w:eastAsia="x-none"/>
              </w:rPr>
            </w:pPr>
            <w:r w:rsidRPr="00D154D0">
              <w:rPr>
                <w:rFonts w:ascii="Times New Roman" w:eastAsia="Calibri" w:hAnsi="Times New Roman" w:cs="Times New Roman"/>
                <w:b/>
                <w:sz w:val="16"/>
                <w:szCs w:val="16"/>
                <w:lang w:val="x-none" w:eastAsia="x-none"/>
              </w:rPr>
              <w:t>Индивидуальные</w:t>
            </w:r>
            <w:r w:rsidRPr="00D154D0">
              <w:rPr>
                <w:rFonts w:ascii="Times New Roman" w:eastAsia="Calibri" w:hAnsi="Times New Roman" w:cs="Times New Roman"/>
                <w:b/>
                <w:sz w:val="16"/>
                <w:szCs w:val="16"/>
                <w:lang w:eastAsia="x-none"/>
              </w:rPr>
              <w:t xml:space="preserve"> </w:t>
            </w:r>
            <w:r w:rsidRPr="00D154D0">
              <w:rPr>
                <w:rFonts w:ascii="Times New Roman" w:eastAsia="Calibri" w:hAnsi="Times New Roman" w:cs="Times New Roman"/>
                <w:b/>
                <w:sz w:val="16"/>
                <w:szCs w:val="16"/>
                <w:lang w:val="x-none" w:eastAsia="x-none"/>
              </w:rPr>
              <w:t>гаражи площадью не более 24 кв.м.</w:t>
            </w:r>
          </w:p>
        </w:tc>
        <w:tc>
          <w:tcPr>
            <w:tcW w:w="611" w:type="dxa"/>
            <w:gridSpan w:val="3"/>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sz w:val="16"/>
                <w:szCs w:val="16"/>
              </w:rPr>
            </w:pPr>
            <w:r w:rsidRPr="00D154D0">
              <w:rPr>
                <w:rFonts w:ascii="Times New Roman" w:eastAsia="Calibri" w:hAnsi="Times New Roman" w:cs="Times New Roman"/>
                <w:b/>
                <w:color w:val="000000"/>
                <w:sz w:val="16"/>
                <w:szCs w:val="16"/>
              </w:rPr>
              <w:t xml:space="preserve">основные площадки производственных предприятий </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объекты складского назначения различного профиля</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sz w:val="16"/>
                <w:szCs w:val="16"/>
              </w:rPr>
            </w:pPr>
            <w:r w:rsidRPr="00D154D0">
              <w:rPr>
                <w:rFonts w:ascii="Times New Roman" w:eastAsia="Calibri" w:hAnsi="Times New Roman" w:cs="Times New Roman"/>
                <w:b/>
                <w:color w:val="000000"/>
                <w:sz w:val="16"/>
                <w:szCs w:val="16"/>
              </w:rPr>
              <w:t>гаражи и стоянки хранения грузовых автомобилей, автобусов</w:t>
            </w:r>
          </w:p>
        </w:tc>
        <w:tc>
          <w:tcPr>
            <w:tcW w:w="109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sz w:val="16"/>
                <w:szCs w:val="16"/>
              </w:rPr>
            </w:pPr>
            <w:r w:rsidRPr="00D154D0">
              <w:rPr>
                <w:rFonts w:ascii="Times New Roman" w:eastAsia="Calibri" w:hAnsi="Times New Roman" w:cs="Times New Roman"/>
                <w:b/>
                <w:color w:val="000000"/>
                <w:sz w:val="16"/>
                <w:szCs w:val="16"/>
              </w:rPr>
              <w:t>станции технического обслуживания автомобилей, авторемонтные предприятия, автозаправки</w:t>
            </w:r>
          </w:p>
        </w:tc>
        <w:tc>
          <w:tcPr>
            <w:tcW w:w="1178"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санитарно-технические сооружения и установки коммунального назначения</w:t>
            </w:r>
          </w:p>
        </w:tc>
        <w:tc>
          <w:tcPr>
            <w:tcW w:w="671"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административные и конторские здания</w:t>
            </w:r>
          </w:p>
        </w:tc>
        <w:tc>
          <w:tcPr>
            <w:tcW w:w="999"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проектные, научно-исследовательские организации и лаборатории</w:t>
            </w:r>
          </w:p>
        </w:tc>
        <w:tc>
          <w:tcPr>
            <w:tcW w:w="45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sz w:val="16"/>
                <w:szCs w:val="16"/>
              </w:rPr>
            </w:pPr>
            <w:r w:rsidRPr="00D154D0">
              <w:rPr>
                <w:rFonts w:ascii="Times New Roman" w:eastAsia="Calibri" w:hAnsi="Times New Roman" w:cs="Times New Roman"/>
                <w:b/>
                <w:sz w:val="16"/>
                <w:szCs w:val="16"/>
              </w:rPr>
              <w:t>теплицы</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специализированные павильоны по продаже товаров собственного производства</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здания, строения сооружения, павильоны оптовой и мелкооптовой торговли</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здания, строения, сооружения пожарной охраны</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здания, строения, сооружения органов внутренних дел и министерства обороны</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озелененные территории санитарно-защитных зон</w:t>
            </w:r>
          </w:p>
        </w:tc>
        <w:tc>
          <w:tcPr>
            <w:tcW w:w="809" w:type="dxa"/>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объекты технического и инженерного обеспечения предприятий</w:t>
            </w:r>
          </w:p>
        </w:tc>
      </w:tr>
      <w:tr w:rsidR="00D154D0" w:rsidRPr="00D154D0" w:rsidTr="0043358F">
        <w:trPr>
          <w:gridAfter w:val="32"/>
          <w:wAfter w:w="14338" w:type="dxa"/>
        </w:trPr>
        <w:tc>
          <w:tcPr>
            <w:tcW w:w="236" w:type="dxa"/>
            <w:tcBorders>
              <w:top w:val="single" w:sz="4" w:space="0" w:color="auto"/>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p>
        </w:tc>
      </w:tr>
      <w:tr w:rsidR="00D154D0" w:rsidRPr="00D154D0" w:rsidTr="0043358F">
        <w:tc>
          <w:tcPr>
            <w:tcW w:w="127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w:t>
            </w:r>
          </w:p>
        </w:tc>
        <w:tc>
          <w:tcPr>
            <w:tcW w:w="53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2</w:t>
            </w:r>
          </w:p>
        </w:tc>
        <w:tc>
          <w:tcPr>
            <w:tcW w:w="56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3</w:t>
            </w:r>
          </w:p>
        </w:tc>
        <w:tc>
          <w:tcPr>
            <w:tcW w:w="56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4</w:t>
            </w:r>
          </w:p>
        </w:tc>
        <w:tc>
          <w:tcPr>
            <w:tcW w:w="73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6</w:t>
            </w:r>
          </w:p>
        </w:tc>
        <w:tc>
          <w:tcPr>
            <w:tcW w:w="1276"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8</w:t>
            </w:r>
          </w:p>
        </w:tc>
        <w:tc>
          <w:tcPr>
            <w:tcW w:w="671"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9</w:t>
            </w:r>
          </w:p>
        </w:tc>
        <w:tc>
          <w:tcPr>
            <w:tcW w:w="999"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10</w:t>
            </w:r>
          </w:p>
        </w:tc>
        <w:tc>
          <w:tcPr>
            <w:tcW w:w="45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11</w:t>
            </w:r>
          </w:p>
        </w:tc>
        <w:tc>
          <w:tcPr>
            <w:tcW w:w="992"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12</w:t>
            </w:r>
          </w:p>
        </w:tc>
        <w:tc>
          <w:tcPr>
            <w:tcW w:w="1134"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13</w:t>
            </w:r>
          </w:p>
        </w:tc>
        <w:tc>
          <w:tcPr>
            <w:tcW w:w="85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14</w:t>
            </w:r>
          </w:p>
        </w:tc>
        <w:tc>
          <w:tcPr>
            <w:tcW w:w="993"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15</w:t>
            </w:r>
          </w:p>
        </w:tc>
        <w:tc>
          <w:tcPr>
            <w:tcW w:w="70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16</w:t>
            </w:r>
          </w:p>
        </w:tc>
        <w:tc>
          <w:tcPr>
            <w:tcW w:w="96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r>
      <w:tr w:rsidR="00D154D0" w:rsidRPr="00D154D0" w:rsidTr="0043358F">
        <w:trPr>
          <w:trHeight w:val="282"/>
        </w:trPr>
        <w:tc>
          <w:tcPr>
            <w:tcW w:w="14574" w:type="dxa"/>
            <w:gridSpan w:val="3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3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максимальная площадь земельного участка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73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73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7"/>
        </w:trPr>
        <w:tc>
          <w:tcPr>
            <w:tcW w:w="14574" w:type="dxa"/>
            <w:gridSpan w:val="33"/>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минимальный отступ</w:t>
            </w:r>
            <w:r w:rsidRPr="00D154D0">
              <w:rPr>
                <w:rFonts w:ascii="Times New Roman" w:eastAsia="Calibri" w:hAnsi="Times New Roman" w:cs="Times New Roman"/>
                <w:sz w:val="16"/>
                <w:szCs w:val="16"/>
                <w:lang w:eastAsia="x-none"/>
              </w:rPr>
              <w:t xml:space="preserve"> </w:t>
            </w:r>
            <w:r w:rsidRPr="00D154D0">
              <w:rPr>
                <w:rFonts w:ascii="Times New Roman" w:eastAsia="Calibri" w:hAnsi="Times New Roman" w:cs="Times New Roman"/>
                <w:sz w:val="16"/>
                <w:szCs w:val="16"/>
                <w:lang w:val="x-none" w:eastAsia="x-none"/>
              </w:rPr>
              <w:t>от передней границы земельного участка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36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36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cantSplit/>
          <w:trHeight w:val="2218"/>
        </w:trPr>
        <w:tc>
          <w:tcPr>
            <w:tcW w:w="1276" w:type="dxa"/>
            <w:gridSpan w:val="2"/>
            <w:tcBorders>
              <w:top w:val="single" w:sz="4" w:space="0" w:color="auto"/>
              <w:left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538" w:type="dxa"/>
            <w:tcBorders>
              <w:top w:val="single" w:sz="4" w:space="0" w:color="auto"/>
              <w:left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454" w:type="dxa"/>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36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gridSpan w:val="3"/>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gridSpan w:val="3"/>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9"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57"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67"/>
        </w:trPr>
        <w:tc>
          <w:tcPr>
            <w:tcW w:w="14574" w:type="dxa"/>
            <w:gridSpan w:val="3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cantSplit/>
          <w:trHeight w:val="1807"/>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lastRenderedPageBreak/>
              <w:t>предельное количество этажей или предельная высота зданий, строений, сооружений</w:t>
            </w:r>
          </w:p>
        </w:tc>
        <w:tc>
          <w:tcPr>
            <w:tcW w:w="53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45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4574" w:type="dxa"/>
            <w:gridSpan w:val="33"/>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574" w:type="dxa"/>
            <w:gridSpan w:val="3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3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27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74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36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таможни;(8.2)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автотранспортные предприятия;(4.9.1)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гаражи боксового типа, малоэтажные, подземные и надземные гаражи, автостоянки;(4.9)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предприятий и служб;(3.1)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питомники растений для озеленения и благоустройства территории города.(1.17)</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lastRenderedPageBreak/>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застройки производственными объектами IV и V класса вредности: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 максимальная площадь земельного участка - </w:t>
      </w:r>
      <w:r w:rsidRPr="00D154D0">
        <w:rPr>
          <w:rFonts w:ascii="Times New Roman" w:eastAsia="Times New Roman" w:hAnsi="Times New Roman" w:cs="Times New Roman"/>
          <w:sz w:val="24"/>
          <w:szCs w:val="24"/>
          <w:lang w:eastAsia="ru-RU" w:bidi="en-US"/>
        </w:rPr>
        <w:t>не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зданий, строений, сооружений – </w:t>
      </w:r>
      <w:r w:rsidRPr="00D154D0">
        <w:rPr>
          <w:rFonts w:ascii="Calibri" w:eastAsia="Calibri" w:hAnsi="Calibri" w:cs="Times New Roman"/>
          <w:sz w:val="24"/>
          <w:szCs w:val="24"/>
          <w:lang w:eastAsia="ru-RU"/>
        </w:rPr>
        <w:t>н</w:t>
      </w:r>
      <w:r w:rsidRPr="00D154D0">
        <w:rPr>
          <w:rFonts w:ascii="Times New Roman" w:eastAsia="Times New Roman" w:hAnsi="Times New Roman" w:cs="Times New Roman"/>
          <w:sz w:val="24"/>
          <w:szCs w:val="24"/>
          <w:lang w:eastAsia="ru-RU"/>
        </w:rPr>
        <w:t>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автозаправочные станции различного типа;(4.9.1)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общественного питания (кафе, столовые, буфеты);(4.6)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коммунально-бытового назначения;(3.1)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спутниковой связи.(6.8)</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застройки производственными объектами IV и V класса вредности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 максимальная площадь земельного участка - </w:t>
      </w:r>
      <w:r w:rsidRPr="00D154D0">
        <w:rPr>
          <w:rFonts w:ascii="Times New Roman" w:eastAsia="Times New Roman" w:hAnsi="Times New Roman" w:cs="Times New Roman"/>
          <w:sz w:val="24"/>
          <w:szCs w:val="24"/>
          <w:lang w:eastAsia="ru-RU" w:bidi="en-US"/>
        </w:rPr>
        <w:t>не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Arial" w:eastAsia="Times New Roman" w:hAnsi="Arial" w:cs="Times New Roman"/>
          <w:sz w:val="24"/>
          <w:szCs w:val="24"/>
          <w:lang w:eastAsia="ar-SA"/>
        </w:rPr>
        <w:t>3</w:t>
      </w:r>
      <w:r w:rsidRPr="00D154D0">
        <w:rPr>
          <w:rFonts w:ascii="Times New Roman" w:eastAsia="Times New Roman" w:hAnsi="Times New Roman" w:cs="Times New Roman"/>
          <w:sz w:val="24"/>
          <w:szCs w:val="24"/>
          <w:lang w:eastAsia="ar-SA" w:bidi="en-US"/>
        </w:rPr>
        <w:t xml:space="preserve">) предельная высота зданий, строений, сооружений – </w:t>
      </w:r>
      <w:r w:rsidRPr="00D154D0">
        <w:rPr>
          <w:rFonts w:ascii="Calibri" w:eastAsia="Calibri" w:hAnsi="Calibri" w:cs="Times New Roman"/>
          <w:sz w:val="24"/>
          <w:szCs w:val="24"/>
          <w:lang w:eastAsia="ru-RU"/>
        </w:rPr>
        <w:t>н</w:t>
      </w:r>
      <w:r w:rsidRPr="00D154D0">
        <w:rPr>
          <w:rFonts w:ascii="Times New Roman" w:eastAsia="Times New Roman" w:hAnsi="Times New Roman" w:cs="Times New Roman"/>
          <w:sz w:val="24"/>
          <w:szCs w:val="24"/>
          <w:lang w:eastAsia="ru-RU"/>
        </w:rPr>
        <w:t>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25" w:name="_Toc429415697"/>
      <w:bookmarkStart w:id="26" w:name="_Toc465861015"/>
      <w:bookmarkStart w:id="27" w:name="_Toc483312504"/>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0</w:t>
      </w:r>
      <w:r w:rsidRPr="00D154D0">
        <w:rPr>
          <w:rFonts w:ascii="Times New Roman" w:eastAsia="Times New Roman" w:hAnsi="Times New Roman" w:cs="Times New Roman"/>
          <w:b/>
          <w:bCs/>
          <w:sz w:val="24"/>
          <w:szCs w:val="24"/>
          <w:lang w:val="x-none" w:eastAsia="ar-SA"/>
        </w:rPr>
        <w:t xml:space="preserve">. </w:t>
      </w:r>
      <w:bookmarkEnd w:id="25"/>
      <w:bookmarkEnd w:id="26"/>
      <w:r w:rsidRPr="00D154D0">
        <w:rPr>
          <w:rFonts w:ascii="Times New Roman" w:eastAsia="Times New Roman" w:hAnsi="Times New Roman" w:cs="Times New Roman"/>
          <w:b/>
          <w:bCs/>
          <w:sz w:val="24"/>
          <w:szCs w:val="24"/>
          <w:lang w:val="x-none" w:eastAsia="ar-SA"/>
        </w:rPr>
        <w:t>Градостроительный регламент на территориях зон сельскохозяйственного использования:</w:t>
      </w:r>
      <w:bookmarkEnd w:id="27"/>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1.Зона коллективных садов и садово-огородных участков</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СХ-1.</w:t>
      </w:r>
    </w:p>
    <w:p w:rsidR="00D154D0" w:rsidRPr="00D154D0" w:rsidRDefault="00D154D0" w:rsidP="00D154D0">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организационно-правовых условий формирования территорий, используемых в целях удовлетворения потребностей населения в выращивании фруктов и овощей, а также отдыха.</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садовые дома;(13.2)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дачи;(13.3)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легкие сезонные сооружения - хранилища;(13.1)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сооружения с помещениями охраны и органов управления товариществами;(3.1)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торговли и обслуживания населения площадью не более 160 м2. (4.4)</w:t>
      </w:r>
    </w:p>
    <w:tbl>
      <w:tblPr>
        <w:tblW w:w="12157" w:type="dxa"/>
        <w:tblLayout w:type="fixed"/>
        <w:tblLook w:val="01E0" w:firstRow="1" w:lastRow="1" w:firstColumn="1" w:lastColumn="1" w:noHBand="0" w:noVBand="0"/>
      </w:tblPr>
      <w:tblGrid>
        <w:gridCol w:w="2376"/>
        <w:gridCol w:w="1276"/>
        <w:gridCol w:w="1134"/>
        <w:gridCol w:w="1134"/>
        <w:gridCol w:w="1985"/>
        <w:gridCol w:w="1984"/>
        <w:gridCol w:w="2268"/>
      </w:tblGrid>
      <w:tr w:rsidR="00D154D0" w:rsidRPr="00D154D0" w:rsidTr="0043358F">
        <w:trPr>
          <w:cantSplit/>
          <w:trHeight w:val="2717"/>
        </w:trPr>
        <w:tc>
          <w:tcPr>
            <w:tcW w:w="23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20"/>
                <w:szCs w:val="20"/>
                <w:vertAlign w:val="superscript"/>
                <w:lang w:eastAsia="ru-RU"/>
              </w:rPr>
            </w:pPr>
            <w:r w:rsidRPr="00D154D0">
              <w:rPr>
                <w:rFonts w:ascii="Times New Roman" w:eastAsia="Times New Roman" w:hAnsi="Times New Roman" w:cs="Times New Roman"/>
                <w:b/>
                <w:color w:val="000000"/>
                <w:sz w:val="20"/>
                <w:szCs w:val="20"/>
                <w:lang w:eastAsia="ru-RU"/>
              </w:rPr>
              <w:t>садовые здания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дачи</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легкие сезонные сооружения - хранилища</w:t>
            </w:r>
          </w:p>
        </w:tc>
        <w:tc>
          <w:tcPr>
            <w:tcW w:w="1984"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сооружения с помещениями охраны и органов управления товариществами</w:t>
            </w:r>
          </w:p>
        </w:tc>
        <w:tc>
          <w:tcPr>
            <w:tcW w:w="2268"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объекты торговли и обслуживания населения площадью не более 160 м</w:t>
            </w:r>
            <w:r w:rsidRPr="00D154D0">
              <w:rPr>
                <w:rFonts w:ascii="Times New Roman" w:eastAsia="Times New Roman" w:hAnsi="Times New Roman" w:cs="Times New Roman"/>
                <w:b/>
                <w:color w:val="000000"/>
                <w:sz w:val="20"/>
                <w:szCs w:val="20"/>
                <w:vertAlign w:val="superscript"/>
                <w:lang w:eastAsia="ru-RU"/>
              </w:rPr>
              <w:t>2</w:t>
            </w:r>
          </w:p>
        </w:tc>
      </w:tr>
      <w:tr w:rsidR="00D154D0" w:rsidRPr="00D154D0" w:rsidTr="0043358F">
        <w:tc>
          <w:tcPr>
            <w:tcW w:w="23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13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985"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98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2268"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rPr>
          <w:trHeight w:val="321"/>
        </w:trPr>
        <w:tc>
          <w:tcPr>
            <w:tcW w:w="1215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rPr>
          <w:trHeight w:val="454"/>
        </w:trPr>
        <w:tc>
          <w:tcPr>
            <w:tcW w:w="1215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trHeight w:val="351"/>
        </w:trPr>
        <w:tc>
          <w:tcPr>
            <w:tcW w:w="1215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предельное количество этажей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trHeight w:val="54"/>
        </w:trPr>
        <w:tc>
          <w:tcPr>
            <w:tcW w:w="12157"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2157"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и открытые парковки (1 </w:t>
      </w:r>
      <w:proofErr w:type="spellStart"/>
      <w:r w:rsidRPr="00D154D0">
        <w:rPr>
          <w:rFonts w:ascii="Times New Roman" w:eastAsia="Times New Roman" w:hAnsi="Times New Roman" w:cs="Times New Roman"/>
          <w:sz w:val="24"/>
          <w:szCs w:val="24"/>
          <w:lang w:eastAsia="ar-SA" w:bidi="en-US"/>
        </w:rPr>
        <w:t>машино</w:t>
      </w:r>
      <w:proofErr w:type="spellEnd"/>
      <w:r w:rsidRPr="00D154D0">
        <w:rPr>
          <w:rFonts w:ascii="Times New Roman" w:eastAsia="Times New Roman" w:hAnsi="Times New Roman" w:cs="Times New Roman"/>
          <w:sz w:val="24"/>
          <w:szCs w:val="24"/>
          <w:lang w:eastAsia="ar-SA" w:bidi="en-US"/>
        </w:rPr>
        <w:t xml:space="preserve"> - место на земельном участке);(2.7.1)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 оранжереи;(13.2)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бани, надворные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резервуары для хранения воды, скважины для забора воды, индивидуальные колодцы;(3.1)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общественные резервуары для хранения воды,(3.1)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противопожарные водоемы.(3.1)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коллективных садов и садово-огородных (СХ-1) для вспомогательных видов разрешенного использования: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50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- 1500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4м.;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(код вида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sz w:val="24"/>
            <w:szCs w:val="24"/>
            <w:lang w:eastAsia="ar-SA" w:bidi="en-US"/>
          </w:rPr>
          <w:t>160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sz w:val="24"/>
            <w:szCs w:val="24"/>
            <w:lang w:eastAsia="ar-SA" w:bidi="en-US"/>
          </w:rPr>
          <w:t>160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строения для содержания домашних животных и птицы;(2.2)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пункты оказания первой медицинской помощи;(3.4.1)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занятий индивидуальной трудовой деятельностью;(4.1)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sz w:val="24"/>
            <w:szCs w:val="24"/>
            <w:lang w:eastAsia="ar-SA" w:bidi="en-US"/>
          </w:rPr>
          <w:t>300 м2</w:t>
        </w:r>
      </w:smartTag>
      <w:r w:rsidRPr="00D154D0">
        <w:rPr>
          <w:rFonts w:ascii="Times New Roman" w:eastAsia="Times New Roman" w:hAnsi="Times New Roman" w:cs="Times New Roman"/>
          <w:sz w:val="24"/>
          <w:szCs w:val="24"/>
          <w:lang w:eastAsia="ar-SA" w:bidi="en-US"/>
        </w:rPr>
        <w:t>;(2.1)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коллективных садов и садово-огородных (СХ-1) для условно разрешенного вида разрешенного использования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100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- 500;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6 кв.м.;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w:t>
      </w:r>
    </w:p>
    <w:p w:rsidR="00D154D0" w:rsidRPr="00D154D0" w:rsidRDefault="00D154D0" w:rsidP="00D154D0">
      <w:pPr>
        <w:spacing w:after="0" w:line="240" w:lineRule="auto"/>
        <w:ind w:left="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сельскохозяйственных угодий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left="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2.Зона, занятая объектами сельскохозяйственного назначения и предназначенная для ведения сельского хозяйства:</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СХ-2.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Зона предназначена для выращивания сельхозпродукции.</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поля и участки для выращивания сельхозпродукции;(1.2)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луга, пастбища;(1.5)</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животноводческие фермы;(1.7)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подсобные хозяйства.(13.2)</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tbl>
      <w:tblPr>
        <w:tblW w:w="11023" w:type="dxa"/>
        <w:tblLayout w:type="fixed"/>
        <w:tblLook w:val="01E0" w:firstRow="1" w:lastRow="1" w:firstColumn="1" w:lastColumn="1" w:noHBand="0" w:noVBand="0"/>
      </w:tblPr>
      <w:tblGrid>
        <w:gridCol w:w="3936"/>
        <w:gridCol w:w="992"/>
        <w:gridCol w:w="1276"/>
        <w:gridCol w:w="1417"/>
        <w:gridCol w:w="1559"/>
        <w:gridCol w:w="1843"/>
      </w:tblGrid>
      <w:tr w:rsidR="00D154D0" w:rsidRPr="00D154D0" w:rsidTr="0043358F">
        <w:trPr>
          <w:cantSplit/>
          <w:trHeight w:val="1711"/>
        </w:trPr>
        <w:tc>
          <w:tcPr>
            <w:tcW w:w="393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20"/>
                <w:szCs w:val="20"/>
                <w:vertAlign w:val="superscript"/>
                <w:lang w:eastAsia="ru-RU"/>
              </w:rPr>
            </w:pPr>
            <w:r w:rsidRPr="00D154D0">
              <w:rPr>
                <w:rFonts w:ascii="Times New Roman" w:eastAsia="Times New Roman" w:hAnsi="Times New Roman" w:cs="Times New Roman"/>
                <w:b/>
                <w:color w:val="000000"/>
                <w:sz w:val="20"/>
                <w:szCs w:val="20"/>
                <w:lang w:eastAsia="ru-RU"/>
              </w:rPr>
              <w:t>поля и участки для выращивания сельхозпродукции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луга, пастбища</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животноводческие фермы</w:t>
            </w:r>
          </w:p>
        </w:tc>
        <w:tc>
          <w:tcPr>
            <w:tcW w:w="184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подсобные хозяйства</w:t>
            </w:r>
          </w:p>
        </w:tc>
      </w:tr>
      <w:tr w:rsidR="00D154D0" w:rsidRPr="00D154D0" w:rsidTr="0043358F">
        <w:trPr>
          <w:trHeight w:val="276"/>
        </w:trPr>
        <w:tc>
          <w:tcPr>
            <w:tcW w:w="393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r>
      <w:tr w:rsidR="00D154D0" w:rsidRPr="00D154D0" w:rsidTr="0043358F">
        <w:trPr>
          <w:trHeight w:val="321"/>
        </w:trPr>
        <w:tc>
          <w:tcPr>
            <w:tcW w:w="1102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5000</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r>
      <w:tr w:rsidR="00D154D0" w:rsidRPr="00D154D0" w:rsidTr="0043358F">
        <w:trPr>
          <w:trHeight w:val="454"/>
        </w:trPr>
        <w:tc>
          <w:tcPr>
            <w:tcW w:w="1102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trHeight w:val="351"/>
        </w:trPr>
        <w:tc>
          <w:tcPr>
            <w:tcW w:w="1102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предельное количество этажей или предельная высота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rPr>
          <w:trHeight w:val="54"/>
        </w:trPr>
        <w:tc>
          <w:tcPr>
            <w:tcW w:w="11023" w:type="dxa"/>
            <w:gridSpan w:val="6"/>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1023" w:type="dxa"/>
            <w:gridSpan w:val="6"/>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bCs/>
          <w:i/>
          <w:iCs/>
          <w:sz w:val="24"/>
          <w:szCs w:val="24"/>
          <w:lang w:val="en-US" w:eastAsia="ar-SA" w:bidi="en-US"/>
        </w:rPr>
      </w:pPr>
      <w:r w:rsidRPr="00D154D0">
        <w:rPr>
          <w:rFonts w:ascii="Times New Roman" w:eastAsia="Times New Roman" w:hAnsi="Times New Roman" w:cs="Times New Roman"/>
          <w:sz w:val="24"/>
          <w:szCs w:val="24"/>
          <w:lang w:eastAsia="ar-SA" w:bidi="en-US"/>
        </w:rPr>
        <w:t>лесозащитные полосы. (12.0)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lastRenderedPageBreak/>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занятая объектами сельскохозяйственного назначения и предназначенная для ведения сельского хозяйства (СХ-2):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не подлежит установлению.</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D154D0" w:rsidRPr="00D154D0" w:rsidRDefault="00D154D0" w:rsidP="00D154D0">
      <w:pPr>
        <w:spacing w:after="0" w:line="240" w:lineRule="auto"/>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занятой объектами сельскохозяйственного назначения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28" w:name="_Toc410315220"/>
      <w:bookmarkStart w:id="29" w:name="_Toc424120779"/>
      <w:bookmarkStart w:id="30" w:name="_Toc429415698"/>
      <w:bookmarkStart w:id="31" w:name="_Toc465861016"/>
      <w:bookmarkStart w:id="32" w:name="_Toc483312505"/>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1</w:t>
      </w:r>
      <w:r w:rsidRPr="00D154D0">
        <w:rPr>
          <w:rFonts w:ascii="Times New Roman" w:eastAsia="Times New Roman" w:hAnsi="Times New Roman" w:cs="Times New Roman"/>
          <w:b/>
          <w:bCs/>
          <w:sz w:val="24"/>
          <w:szCs w:val="24"/>
          <w:lang w:val="x-none" w:eastAsia="ar-SA"/>
        </w:rPr>
        <w:t xml:space="preserve">. </w:t>
      </w:r>
      <w:bookmarkEnd w:id="28"/>
      <w:bookmarkEnd w:id="29"/>
      <w:bookmarkEnd w:id="30"/>
      <w:r w:rsidRPr="00D154D0">
        <w:rPr>
          <w:rFonts w:ascii="Times New Roman" w:eastAsia="Times New Roman" w:hAnsi="Times New Roman" w:cs="Times New Roman"/>
          <w:b/>
          <w:bCs/>
          <w:sz w:val="24"/>
          <w:szCs w:val="24"/>
          <w:lang w:val="x-none" w:eastAsia="ar-SA"/>
        </w:rPr>
        <w:t>Градостроительные регламенты на территориях зон специального назначения</w:t>
      </w:r>
      <w:bookmarkEnd w:id="31"/>
      <w:bookmarkEnd w:id="32"/>
    </w:p>
    <w:p w:rsidR="00D154D0" w:rsidRPr="00D154D0" w:rsidRDefault="00D154D0" w:rsidP="00D154D0">
      <w:pPr>
        <w:spacing w:after="0" w:line="240" w:lineRule="auto"/>
        <w:ind w:left="284" w:firstLine="567"/>
        <w:jc w:val="both"/>
        <w:rPr>
          <w:rFonts w:ascii="Times New Roman" w:eastAsia="Times New Roman" w:hAnsi="Times New Roman" w:cs="Times New Roman"/>
          <w:bCs/>
          <w:iCs/>
          <w:sz w:val="24"/>
          <w:szCs w:val="24"/>
          <w:lang w:eastAsia="ar-SA" w:bidi="en-US"/>
        </w:rPr>
      </w:pPr>
      <w:r w:rsidRPr="00D154D0">
        <w:rPr>
          <w:rFonts w:ascii="Times New Roman" w:eastAsia="Times New Roman" w:hAnsi="Times New Roman" w:cs="Times New Roman"/>
          <w:bCs/>
          <w:iCs/>
          <w:sz w:val="24"/>
          <w:szCs w:val="24"/>
          <w:lang w:eastAsia="ar-SA" w:bidi="en-US"/>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технических объектов</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С-1.</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водозаборные сооружения, фильтровальные станции;(3.1)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водопроводные очистные сооружения;(11.1)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метеостанции;(3.9.1)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насосные станции, водонапорные башни, резервуары. (3.1)</w:t>
      </w:r>
    </w:p>
    <w:tbl>
      <w:tblPr>
        <w:tblW w:w="13750" w:type="dxa"/>
        <w:tblInd w:w="-5" w:type="dxa"/>
        <w:tblLayout w:type="fixed"/>
        <w:tblLook w:val="01E0" w:firstRow="1" w:lastRow="1" w:firstColumn="1" w:lastColumn="1" w:noHBand="0" w:noVBand="0"/>
      </w:tblPr>
      <w:tblGrid>
        <w:gridCol w:w="3232"/>
        <w:gridCol w:w="1134"/>
        <w:gridCol w:w="2551"/>
        <w:gridCol w:w="2722"/>
        <w:gridCol w:w="2268"/>
        <w:gridCol w:w="1843"/>
      </w:tblGrid>
      <w:tr w:rsidR="00D154D0" w:rsidRPr="00D154D0" w:rsidTr="0043358F">
        <w:trPr>
          <w:cantSplit/>
          <w:trHeight w:val="1990"/>
        </w:trPr>
        <w:tc>
          <w:tcPr>
            <w:tcW w:w="323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25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водозаборные сооружения, фильтровальные станции</w:t>
            </w:r>
          </w:p>
        </w:tc>
        <w:tc>
          <w:tcPr>
            <w:tcW w:w="272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водопроводные очистные сооружения</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метеостанции</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насосные станции, водонапорные башни, резервуары</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c>
          <w:tcPr>
            <w:tcW w:w="13750"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7"/>
        </w:trPr>
        <w:tc>
          <w:tcPr>
            <w:tcW w:w="13750" w:type="dxa"/>
            <w:gridSpan w:val="6"/>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750"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3750" w:type="dxa"/>
            <w:gridSpan w:val="6"/>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3750" w:type="dxa"/>
            <w:gridSpan w:val="6"/>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сопутствующие производства и технологические установки;(3.1)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 и зон санитарной охраны;(12.0)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инженерно-планировочные сооружения, элементы и объекты инженерного благоустройства;(3.1)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хранилища реагентов и реактивов для технологических процессов;(12.2)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ведомственной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здания;(3.8)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лаборатории;(3.9)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стоянки служебных автомобилей. (4.9)</w:t>
      </w:r>
    </w:p>
    <w:tbl>
      <w:tblPr>
        <w:tblW w:w="14837" w:type="dxa"/>
        <w:tblInd w:w="-5" w:type="dxa"/>
        <w:tblLayout w:type="fixed"/>
        <w:tblLook w:val="01E0" w:firstRow="1" w:lastRow="1" w:firstColumn="1" w:lastColumn="1" w:noHBand="0" w:noVBand="0"/>
      </w:tblPr>
      <w:tblGrid>
        <w:gridCol w:w="1134"/>
        <w:gridCol w:w="851"/>
        <w:gridCol w:w="1417"/>
        <w:gridCol w:w="1276"/>
        <w:gridCol w:w="1559"/>
        <w:gridCol w:w="1560"/>
        <w:gridCol w:w="1842"/>
        <w:gridCol w:w="1701"/>
        <w:gridCol w:w="1560"/>
        <w:gridCol w:w="1701"/>
        <w:gridCol w:w="236"/>
      </w:tblGrid>
      <w:tr w:rsidR="00D154D0" w:rsidRPr="00D154D0" w:rsidTr="0043358F">
        <w:trPr>
          <w:gridAfter w:val="1"/>
          <w:wAfter w:w="236" w:type="dxa"/>
          <w:cantSplit/>
          <w:trHeight w:val="2430"/>
        </w:trPr>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Сопутствующие производства и технологические установки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Озеленение территории санитарно-защитных зон и зон санитарной охраны</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инженерно-планировочные сооружения, элементы и объекты инженерного благоустройства</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хранилища реагентов и реактивов для технологических процессов</w:t>
            </w:r>
          </w:p>
        </w:tc>
        <w:tc>
          <w:tcPr>
            <w:tcW w:w="184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здания, строения, сооружения ведомственной охраны</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административные здания</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лаборатории</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стоянки служебных автомобилей</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rPr>
          <w:gridAfter w:val="1"/>
          <w:wAfter w:w="236" w:type="dxa"/>
        </w:trPr>
        <w:tc>
          <w:tcPr>
            <w:tcW w:w="14601"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минимальная площадь земельного </w:t>
            </w:r>
            <w:r w:rsidRPr="00D154D0">
              <w:rPr>
                <w:rFonts w:ascii="Times New Roman" w:eastAsia="Times New Roman" w:hAnsi="Times New Roman" w:cs="Times New Roman"/>
                <w:b/>
                <w:sz w:val="20"/>
                <w:szCs w:val="20"/>
                <w:lang w:eastAsia="ru-RU"/>
              </w:rPr>
              <w:lastRenderedPageBreak/>
              <w:t>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кв.м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максимальная площадь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36" w:type="dxa"/>
            <w:vMerge w:val="restart"/>
            <w:vAlign w:val="center"/>
          </w:tcPr>
          <w:p w:rsidR="00D154D0" w:rsidRPr="00D154D0" w:rsidRDefault="00D154D0" w:rsidP="00D154D0">
            <w:pPr>
              <w:spacing w:after="0" w:line="360" w:lineRule="auto"/>
              <w:jc w:val="center"/>
              <w:rPr>
                <w:rFonts w:ascii="Times New Roman" w:eastAsia="Times New Roman" w:hAnsi="Times New Roman" w:cs="Times New Roman"/>
                <w:b/>
                <w:sz w:val="20"/>
                <w:szCs w:val="20"/>
                <w:lang w:eastAsia="ru-RU"/>
              </w:rPr>
            </w:pP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4601"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236" w:type="dxa"/>
            <w:vMerge/>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13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851"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7"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236" w:type="dxa"/>
            <w:vMerge/>
            <w:tcBorders>
              <w:bottom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Height w:val="1324"/>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w:t>
            </w:r>
            <w:r w:rsidRPr="00D154D0">
              <w:rPr>
                <w:rFonts w:ascii="Times New Roman" w:eastAsia="Times New Roman" w:hAnsi="Times New Roman" w:cs="Times New Roman"/>
                <w:b/>
                <w:sz w:val="20"/>
                <w:szCs w:val="20"/>
                <w:lang w:eastAsia="ru-RU"/>
              </w:rPr>
              <w:lastRenderedPageBreak/>
              <w:t>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gridAfter w:val="1"/>
          <w:wAfter w:w="236" w:type="dxa"/>
        </w:trPr>
        <w:tc>
          <w:tcPr>
            <w:tcW w:w="14601"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gridAfter w:val="1"/>
          <w:wAfter w:w="236" w:type="dxa"/>
          <w:trHeight w:val="916"/>
        </w:trPr>
        <w:tc>
          <w:tcPr>
            <w:tcW w:w="1134"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851"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276"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6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gridAfter w:val="1"/>
          <w:wAfter w:w="236" w:type="dxa"/>
        </w:trPr>
        <w:tc>
          <w:tcPr>
            <w:tcW w:w="14601"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154D0">
              <w:rPr>
                <w:rFonts w:ascii="Times New Roman" w:eastAsia="Calibri" w:hAnsi="Times New Roman" w:cs="Times New Roman"/>
                <w:b/>
                <w:sz w:val="20"/>
                <w:szCs w:val="20"/>
              </w:rPr>
              <w:lastRenderedPageBreak/>
              <w:t>участка</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конторские здания;(4.1)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склады и складские комплексы;(6.9)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линейно-кабельные объекты. (3.1)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tbl>
      <w:tblPr>
        <w:tblW w:w="13467" w:type="dxa"/>
        <w:tblInd w:w="-5" w:type="dxa"/>
        <w:tblLayout w:type="fixed"/>
        <w:tblLook w:val="01E0" w:firstRow="1" w:lastRow="1" w:firstColumn="1" w:lastColumn="1" w:noHBand="0" w:noVBand="0"/>
      </w:tblPr>
      <w:tblGrid>
        <w:gridCol w:w="1843"/>
        <w:gridCol w:w="1559"/>
        <w:gridCol w:w="1560"/>
        <w:gridCol w:w="2126"/>
        <w:gridCol w:w="3260"/>
        <w:gridCol w:w="3119"/>
      </w:tblGrid>
      <w:tr w:rsidR="00D154D0" w:rsidRPr="00D154D0" w:rsidTr="0043358F">
        <w:trPr>
          <w:cantSplit/>
          <w:trHeight w:val="1877"/>
        </w:trPr>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теплицы</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конторские здания</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склады и складские комплексы</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линейно-кабельные объекты</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c>
          <w:tcPr>
            <w:tcW w:w="13467"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467"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отступ от передней границы </w:t>
            </w:r>
            <w:r w:rsidRPr="00D154D0">
              <w:rPr>
                <w:rFonts w:ascii="Times New Roman" w:eastAsia="Times New Roman" w:hAnsi="Times New Roman" w:cs="Times New Roman"/>
                <w:b/>
                <w:sz w:val="20"/>
                <w:szCs w:val="20"/>
                <w:lang w:eastAsia="ru-RU"/>
              </w:rPr>
              <w:lastRenderedPageBreak/>
              <w:t>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1324"/>
        </w:trPr>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467"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700"/>
        </w:trPr>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4"/>
        </w:trPr>
        <w:tc>
          <w:tcPr>
            <w:tcW w:w="13467"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32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очистных объектов</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 xml:space="preserve">Зона выделена для обеспечения разрешительно-правовых условий и процедур формирования городских территорий, на которых размещаются объекты </w:t>
      </w:r>
      <w:r w:rsidRPr="00D154D0">
        <w:rPr>
          <w:rFonts w:ascii="Times New Roman" w:eastAsia="Times New Roman" w:hAnsi="Times New Roman" w:cs="Times New Roman"/>
          <w:bCs/>
          <w:color w:val="000000"/>
          <w:sz w:val="24"/>
          <w:szCs w:val="24"/>
          <w:lang w:eastAsia="ru-RU"/>
        </w:rPr>
        <w:t>капитального строительства</w:t>
      </w:r>
      <w:r w:rsidRPr="00D154D0">
        <w:rPr>
          <w:rFonts w:ascii="Times New Roman" w:eastAsia="Times New Roman" w:hAnsi="Times New Roman" w:cs="Times New Roman"/>
          <w:color w:val="000000"/>
          <w:sz w:val="24"/>
          <w:szCs w:val="24"/>
          <w:lang w:eastAsia="ru-RU"/>
        </w:rPr>
        <w:t xml:space="preserve"> водоотведения, а также объекты, связанные с эксплуатацией очистных сооружений.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канализационные очистные сооружения;(3.1)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станции аэрации. (3.1)</w:t>
      </w:r>
    </w:p>
    <w:tbl>
      <w:tblPr>
        <w:tblW w:w="14553" w:type="dxa"/>
        <w:tblInd w:w="-5" w:type="dxa"/>
        <w:tblLayout w:type="fixed"/>
        <w:tblLook w:val="01E0" w:firstRow="1" w:lastRow="1" w:firstColumn="1" w:lastColumn="1" w:noHBand="0" w:noVBand="0"/>
      </w:tblPr>
      <w:tblGrid>
        <w:gridCol w:w="2410"/>
        <w:gridCol w:w="1701"/>
        <w:gridCol w:w="5245"/>
        <w:gridCol w:w="4961"/>
        <w:gridCol w:w="236"/>
      </w:tblGrid>
      <w:tr w:rsidR="00D154D0" w:rsidRPr="00D154D0" w:rsidTr="0043358F">
        <w:trPr>
          <w:gridAfter w:val="1"/>
          <w:wAfter w:w="236" w:type="dxa"/>
          <w:cantSplit/>
          <w:trHeight w:val="2277"/>
        </w:trPr>
        <w:tc>
          <w:tcPr>
            <w:tcW w:w="241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водозаборные сооружения, фильтровальные станции</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водопроводные очистные сооружения</w:t>
            </w: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r>
      <w:tr w:rsidR="00D154D0" w:rsidRPr="00D154D0" w:rsidTr="0043358F">
        <w:trPr>
          <w:gridAfter w:val="1"/>
          <w:wAfter w:w="236" w:type="dxa"/>
        </w:trPr>
        <w:tc>
          <w:tcPr>
            <w:tcW w:w="14317"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gridAfter w:val="1"/>
          <w:wAfter w:w="236" w:type="dxa"/>
          <w:trHeight w:val="377"/>
        </w:trPr>
        <w:tc>
          <w:tcPr>
            <w:tcW w:w="14317" w:type="dxa"/>
            <w:gridSpan w:val="4"/>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36" w:type="dxa"/>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отступ от боковой границы </w:t>
            </w:r>
            <w:r w:rsidRPr="00D154D0">
              <w:rPr>
                <w:rFonts w:ascii="Times New Roman" w:eastAsia="Times New Roman" w:hAnsi="Times New Roman" w:cs="Times New Roman"/>
                <w:b/>
                <w:sz w:val="20"/>
                <w:szCs w:val="20"/>
                <w:lang w:eastAsia="ru-RU"/>
              </w:rPr>
              <w:lastRenderedPageBreak/>
              <w:t>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задней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36" w:type="dxa"/>
            <w:vMerge w:val="restart"/>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4317"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c>
          <w:tcPr>
            <w:tcW w:w="236" w:type="dxa"/>
            <w:vMerge/>
            <w:tcBorders>
              <w:lef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84"/>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36" w:type="dxa"/>
            <w:vMerge w:val="restart"/>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trHeight w:val="54"/>
        </w:trPr>
        <w:tc>
          <w:tcPr>
            <w:tcW w:w="14317" w:type="dxa"/>
            <w:gridSpan w:val="4"/>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6" w:type="dxa"/>
            <w:vMerge/>
            <w:tcBorders>
              <w:left w:val="single" w:sz="4" w:space="0" w:color="auto"/>
              <w:bottom w:val="nil"/>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trHeight w:val="64"/>
        </w:trPr>
        <w:tc>
          <w:tcPr>
            <w:tcW w:w="14317"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36" w:type="dxa"/>
            <w:tcBorders>
              <w:top w:val="nil"/>
              <w:lef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Height w:val="328"/>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сопутствующие производства и технологические установки;(3.1)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 и зон санитарной охраны;(12.0)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инженерно-планировочные сооружения, элементы и объекты инженерного благоустройства;(3.1)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хранилища реагентов и реактивов для технологических процессов;(12.2)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ведомственной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здания;(3.8)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лаборатории;(3.9)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стоянки служебных автомобилей.(4.9)</w:t>
      </w:r>
    </w:p>
    <w:tbl>
      <w:tblPr>
        <w:tblW w:w="14459" w:type="dxa"/>
        <w:tblInd w:w="-5" w:type="dxa"/>
        <w:tblLayout w:type="fixed"/>
        <w:tblLook w:val="01E0" w:firstRow="1" w:lastRow="1" w:firstColumn="1" w:lastColumn="1" w:noHBand="0" w:noVBand="0"/>
      </w:tblPr>
      <w:tblGrid>
        <w:gridCol w:w="1560"/>
        <w:gridCol w:w="1134"/>
        <w:gridCol w:w="1559"/>
        <w:gridCol w:w="1559"/>
        <w:gridCol w:w="1559"/>
        <w:gridCol w:w="1560"/>
        <w:gridCol w:w="1701"/>
        <w:gridCol w:w="1559"/>
        <w:gridCol w:w="1134"/>
        <w:gridCol w:w="1134"/>
      </w:tblGrid>
      <w:tr w:rsidR="00D154D0" w:rsidRPr="00D154D0" w:rsidTr="0043358F">
        <w:trPr>
          <w:cantSplit/>
          <w:trHeight w:val="2430"/>
        </w:trPr>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сопутствующие производства и технологические установки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озелененные территории санитарно-защитных зон и зон санитарной охраны</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инженерно-планировочные сооружения, элементы и объекты инженерного благоустройства</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хранилища реагентов и реактивов для технологических процессов</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здания, строения, сооружения ведомственной охраны</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административные здания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лаборатории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стоянки служебных автомобилей</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1560"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1134"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5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r>
      <w:tr w:rsidR="00D154D0" w:rsidRPr="00D154D0" w:rsidTr="0043358F">
        <w:trPr>
          <w:trHeight w:val="1324"/>
        </w:trPr>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w:t>
            </w:r>
            <w:r w:rsidRPr="00D154D0">
              <w:rPr>
                <w:rFonts w:ascii="Times New Roman" w:eastAsia="Times New Roman" w:hAnsi="Times New Roman" w:cs="Times New Roman"/>
                <w:b/>
                <w:sz w:val="20"/>
                <w:szCs w:val="20"/>
                <w:lang w:eastAsia="ru-RU"/>
              </w:rPr>
              <w:lastRenderedPageBreak/>
              <w:t>отступ от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916"/>
        </w:trPr>
        <w:tc>
          <w:tcPr>
            <w:tcW w:w="1560"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5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5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5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участка.</w:t>
            </w:r>
            <w:r w:rsidRPr="00D154D0">
              <w:rPr>
                <w:rFonts w:ascii="Times New Roman" w:eastAsia="Calibri" w:hAnsi="Times New Roman" w:cs="Times New Roman"/>
                <w:b/>
                <w:sz w:val="20"/>
                <w:szCs w:val="20"/>
                <w:highlight w:val="green"/>
              </w:rPr>
              <w:t xml:space="preserve"> </w:t>
            </w:r>
            <w:r w:rsidRPr="00D154D0">
              <w:rPr>
                <w:rFonts w:ascii="Times New Roman" w:eastAsia="Calibri" w:hAnsi="Times New Roman" w:cs="Times New Roman"/>
                <w:b/>
                <w:sz w:val="20"/>
                <w:szCs w:val="20"/>
              </w:rPr>
              <w:t>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конторские здания;(4.1)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склады и складские комплексы;(6.9)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линейно-кабельные объекты. (3.1)</w:t>
      </w:r>
    </w:p>
    <w:tbl>
      <w:tblPr>
        <w:tblW w:w="14459" w:type="dxa"/>
        <w:tblInd w:w="-5" w:type="dxa"/>
        <w:tblLayout w:type="fixed"/>
        <w:tblLook w:val="01E0" w:firstRow="1" w:lastRow="1" w:firstColumn="1" w:lastColumn="1" w:noHBand="0" w:noVBand="0"/>
      </w:tblPr>
      <w:tblGrid>
        <w:gridCol w:w="2268"/>
        <w:gridCol w:w="1418"/>
        <w:gridCol w:w="1843"/>
        <w:gridCol w:w="2409"/>
        <w:gridCol w:w="3402"/>
        <w:gridCol w:w="3119"/>
      </w:tblGrid>
      <w:tr w:rsidR="00D154D0" w:rsidRPr="00D154D0" w:rsidTr="0043358F">
        <w:trPr>
          <w:cantSplit/>
          <w:trHeight w:val="1877"/>
        </w:trPr>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теплицы</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конторские здания</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склады и складские комплексы</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линейно-кабельные объекты</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c>
          <w:tcPr>
            <w:tcW w:w="1445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45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1324"/>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45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700"/>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4"/>
        </w:trPr>
        <w:tc>
          <w:tcPr>
            <w:tcW w:w="1445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24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340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объектов размещение отходов потребления</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С-3.</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разрешительно-правовых условий и процедур формирования городских территорий, на которых размещаются предприятия по транспортировке, обезвреживанию и переработке бытовых отходов, а также их промышленной переработке.</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по промышленной переработке бытовых отходов;(12.2)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полигоны (кроме полигонов по обезвреживанию и захоронению токсичных промышленных отходов);(12.2)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сливные станции;(3.1)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мусороперегрузочные станции;(3.1)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поля складирования и захоронения обезвреженных осадков (по сухому веществу).(12.2)</w:t>
      </w:r>
    </w:p>
    <w:tbl>
      <w:tblPr>
        <w:tblW w:w="14459" w:type="dxa"/>
        <w:tblInd w:w="-5" w:type="dxa"/>
        <w:tblLayout w:type="fixed"/>
        <w:tblLook w:val="01E0" w:firstRow="1" w:lastRow="1" w:firstColumn="1" w:lastColumn="1" w:noHBand="0" w:noVBand="0"/>
      </w:tblPr>
      <w:tblGrid>
        <w:gridCol w:w="1985"/>
        <w:gridCol w:w="1417"/>
        <w:gridCol w:w="2835"/>
        <w:gridCol w:w="2977"/>
        <w:gridCol w:w="1559"/>
        <w:gridCol w:w="1701"/>
        <w:gridCol w:w="1985"/>
      </w:tblGrid>
      <w:tr w:rsidR="00D154D0" w:rsidRPr="00D154D0" w:rsidTr="0043358F">
        <w:trPr>
          <w:cantSplit/>
          <w:trHeight w:val="2277"/>
        </w:trPr>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предприятия по промышленной переработке бытовых отходов</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полигоны (кроме полигонов по обезвреживанию и захоронению токсичных промышленных отходов)</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сливные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мусороперегрузочные станции</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поля складирования и захоронения обезвреженных осадков (по сухому веществу)</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c>
          <w:tcPr>
            <w:tcW w:w="14459"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3000</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w:t>
            </w:r>
          </w:p>
        </w:tc>
      </w:tr>
      <w:tr w:rsidR="00D154D0" w:rsidRPr="00D154D0" w:rsidTr="0043358F">
        <w:trPr>
          <w:trHeight w:val="377"/>
        </w:trPr>
        <w:tc>
          <w:tcPr>
            <w:tcW w:w="9214" w:type="dxa"/>
            <w:gridSpan w:val="4"/>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459"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4459"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9214"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59"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701"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985"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сопутствующие производства и технологические установки;(3.1)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 и зон санитарной охраны;(12.0)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инженерно-планировочные сооружения, элементы и объекты инженерного благоустройства;(3.1)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ведомственной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здания;(3.8)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лаборатории;(3.9)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стоянки служебных автомобилей. (4.9)</w:t>
      </w:r>
    </w:p>
    <w:tbl>
      <w:tblPr>
        <w:tblW w:w="13012" w:type="dxa"/>
        <w:tblInd w:w="-5" w:type="dxa"/>
        <w:tblLayout w:type="fixed"/>
        <w:tblLook w:val="01E0" w:firstRow="1" w:lastRow="1" w:firstColumn="1" w:lastColumn="1" w:noHBand="0" w:noVBand="0"/>
      </w:tblPr>
      <w:tblGrid>
        <w:gridCol w:w="1276"/>
        <w:gridCol w:w="851"/>
        <w:gridCol w:w="1275"/>
        <w:gridCol w:w="1418"/>
        <w:gridCol w:w="1417"/>
        <w:gridCol w:w="1843"/>
        <w:gridCol w:w="2126"/>
        <w:gridCol w:w="1417"/>
        <w:gridCol w:w="1389"/>
      </w:tblGrid>
      <w:tr w:rsidR="00D154D0" w:rsidRPr="00D154D0" w:rsidTr="0043358F">
        <w:trPr>
          <w:cantSplit/>
          <w:trHeight w:val="2430"/>
        </w:trPr>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сопутствующие производства и технологические установки</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озелененные территории санитарно-защитных зон и зон санитарной охраны</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инженерно-планировочные сооружения, элементы и объекты инженерного благоустройства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здания, строения, сооружения ведомственной охраны</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административные здания</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лаборатории</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стоянки служебных автомобилей</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851"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38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r>
      <w:tr w:rsidR="00D154D0" w:rsidRPr="00D154D0" w:rsidTr="0043358F">
        <w:trPr>
          <w:trHeight w:val="132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trHeight w:val="916"/>
        </w:trPr>
        <w:tc>
          <w:tcPr>
            <w:tcW w:w="1276"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851"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418"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212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41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38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38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left="142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кладбищ</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С-4.</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мемориальные парки;(12.1)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кладбища традиционных захоронений;(12.1)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крематории и кладбища </w:t>
      </w:r>
      <w:proofErr w:type="spellStart"/>
      <w:r w:rsidRPr="00D154D0">
        <w:rPr>
          <w:rFonts w:ascii="Times New Roman" w:eastAsia="Times New Roman" w:hAnsi="Times New Roman" w:cs="Times New Roman"/>
          <w:sz w:val="24"/>
          <w:szCs w:val="24"/>
          <w:lang w:eastAsia="ar-SA" w:bidi="en-US"/>
        </w:rPr>
        <w:t>урновых</w:t>
      </w:r>
      <w:proofErr w:type="spellEnd"/>
      <w:r w:rsidRPr="00D154D0">
        <w:rPr>
          <w:rFonts w:ascii="Times New Roman" w:eastAsia="Times New Roman" w:hAnsi="Times New Roman" w:cs="Times New Roman"/>
          <w:sz w:val="24"/>
          <w:szCs w:val="24"/>
          <w:lang w:eastAsia="ar-SA" w:bidi="en-US"/>
        </w:rPr>
        <w:t xml:space="preserve"> захоронений;(12.1)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связанные с отправлением культа;(3.7)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аллеи, скверы;(12.0)</w:t>
      </w:r>
    </w:p>
    <w:tbl>
      <w:tblPr>
        <w:tblW w:w="14317" w:type="dxa"/>
        <w:tblInd w:w="137" w:type="dxa"/>
        <w:tblLayout w:type="fixed"/>
        <w:tblLook w:val="01E0" w:firstRow="1" w:lastRow="1" w:firstColumn="1" w:lastColumn="1" w:noHBand="0" w:noVBand="0"/>
      </w:tblPr>
      <w:tblGrid>
        <w:gridCol w:w="2552"/>
        <w:gridCol w:w="1701"/>
        <w:gridCol w:w="1984"/>
        <w:gridCol w:w="1985"/>
        <w:gridCol w:w="2268"/>
        <w:gridCol w:w="2126"/>
        <w:gridCol w:w="1701"/>
      </w:tblGrid>
      <w:tr w:rsidR="00D154D0" w:rsidRPr="00D154D0" w:rsidTr="0043358F">
        <w:trPr>
          <w:cantSplit/>
          <w:trHeight w:val="2277"/>
        </w:trPr>
        <w:tc>
          <w:tcPr>
            <w:tcW w:w="255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мемориальные парки</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кладбища традиционных захоронений</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крематории и кладбища Урновых захоронений</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объекты, связанные с отправлением культа</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аллеи, скверы</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c>
          <w:tcPr>
            <w:tcW w:w="1431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14317" w:type="dxa"/>
            <w:gridSpan w:val="7"/>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передней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31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4317"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8222"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268"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126"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701"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мастерские по изготовлению ритуальных принадлежностей;(3.3)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оранжереи;(1.17)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корпуса;(13.2)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резервуары для хранения воды;(3.1)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аптеки;(3.4.1)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парковки.(4.9)</w:t>
      </w:r>
    </w:p>
    <w:tbl>
      <w:tblPr>
        <w:tblW w:w="17317" w:type="dxa"/>
        <w:tblInd w:w="-5" w:type="dxa"/>
        <w:tblLayout w:type="fixed"/>
        <w:tblLook w:val="01E0" w:firstRow="1" w:lastRow="1" w:firstColumn="1" w:lastColumn="1" w:noHBand="0" w:noVBand="0"/>
      </w:tblPr>
      <w:tblGrid>
        <w:gridCol w:w="1701"/>
        <w:gridCol w:w="1276"/>
        <w:gridCol w:w="1418"/>
        <w:gridCol w:w="1417"/>
        <w:gridCol w:w="1701"/>
        <w:gridCol w:w="1701"/>
        <w:gridCol w:w="1418"/>
        <w:gridCol w:w="1701"/>
        <w:gridCol w:w="850"/>
        <w:gridCol w:w="1247"/>
        <w:gridCol w:w="236"/>
        <w:gridCol w:w="2415"/>
        <w:gridCol w:w="236"/>
      </w:tblGrid>
      <w:tr w:rsidR="00D154D0" w:rsidRPr="00D154D0" w:rsidTr="0043358F">
        <w:trPr>
          <w:gridAfter w:val="3"/>
          <w:wAfter w:w="2887" w:type="dxa"/>
          <w:cantSplit/>
          <w:trHeight w:val="2430"/>
        </w:trPr>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мастерские по изготовлению ритуальных принадлежностей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оранжереи</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хозяйственные корпуса</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резервуары для хранения воды</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объекты пожарной охраны</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общественные туалеты</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аптеки</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парковки</w:t>
            </w:r>
          </w:p>
        </w:tc>
      </w:tr>
      <w:tr w:rsidR="00D154D0" w:rsidRPr="00D154D0" w:rsidTr="0043358F">
        <w:trPr>
          <w:gridAfter w:val="1"/>
          <w:wAfter w:w="236"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24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236" w:type="dxa"/>
            <w:tcBorders>
              <w:lef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c>
          <w:tcPr>
            <w:tcW w:w="2415" w:type="dxa"/>
            <w:vMerge w:val="restart"/>
            <w:tcBorders>
              <w:left w:val="nil"/>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14430"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c>
          <w:tcPr>
            <w:tcW w:w="236" w:type="dxa"/>
            <w:tcBorders>
              <w:lef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415" w:type="dxa"/>
            <w:vMerge/>
            <w:tcBorders>
              <w:left w:val="nil"/>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236" w:type="dxa"/>
            <w:vMerge w:val="restart"/>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5" w:type="dxa"/>
            <w:vMerge/>
            <w:tcBorders>
              <w:left w:val="nil"/>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236" w:type="dxa"/>
            <w:vMerge/>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5" w:type="dxa"/>
            <w:vMerge/>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236" w:type="dxa"/>
            <w:vMerge/>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5" w:type="dxa"/>
            <w:vMerge/>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36" w:type="dxa"/>
            <w:vMerge w:val="restart"/>
            <w:vAlign w:val="center"/>
          </w:tcPr>
          <w:p w:rsidR="00D154D0" w:rsidRPr="00D154D0" w:rsidRDefault="00D154D0" w:rsidP="00D154D0">
            <w:pPr>
              <w:spacing w:after="0" w:line="360" w:lineRule="auto"/>
              <w:jc w:val="center"/>
              <w:rPr>
                <w:rFonts w:ascii="Times New Roman" w:eastAsia="Times New Roman" w:hAnsi="Times New Roman" w:cs="Times New Roman"/>
                <w:b/>
                <w:sz w:val="20"/>
                <w:szCs w:val="20"/>
                <w:lang w:eastAsia="ru-RU"/>
              </w:rPr>
            </w:pP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4430"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236" w:type="dxa"/>
            <w:tcBorders>
              <w:lef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c>
          <w:tcPr>
            <w:tcW w:w="2415" w:type="dxa"/>
            <w:vMerge/>
            <w:tcBorders>
              <w:left w:val="nil"/>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c>
          <w:tcPr>
            <w:tcW w:w="236" w:type="dxa"/>
            <w:vMerge/>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701"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1276"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47"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36" w:type="dxa"/>
            <w:tcBorders>
              <w:left w:val="single" w:sz="4" w:space="0" w:color="auto"/>
              <w:bottom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5" w:type="dxa"/>
            <w:vMerge/>
            <w:tcBorders>
              <w:left w:val="nil"/>
              <w:bottom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36" w:type="dxa"/>
            <w:vMerge/>
            <w:tcBorders>
              <w:bottom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2"/>
          <w:wAfter w:w="2651" w:type="dxa"/>
          <w:trHeight w:val="1324"/>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36" w:type="dxa"/>
            <w:tcBorders>
              <w:top w:val="single" w:sz="4" w:space="0" w:color="auto"/>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2"/>
          <w:wAfter w:w="2651"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36" w:type="dxa"/>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3"/>
          <w:wAfter w:w="2887" w:type="dxa"/>
        </w:trPr>
        <w:tc>
          <w:tcPr>
            <w:tcW w:w="14430"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gridAfter w:val="2"/>
          <w:wAfter w:w="2651" w:type="dxa"/>
          <w:trHeight w:val="916"/>
        </w:trPr>
        <w:tc>
          <w:tcPr>
            <w:tcW w:w="1701"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1276"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41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24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236" w:type="dxa"/>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3"/>
          <w:wAfter w:w="2887" w:type="dxa"/>
        </w:trPr>
        <w:tc>
          <w:tcPr>
            <w:tcW w:w="14430" w:type="dxa"/>
            <w:gridSpan w:val="10"/>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gridAfter w:val="3"/>
          <w:wAfter w:w="2887"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24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hd w:val="clear" w:color="auto" w:fill="FFFFFF"/>
        <w:tabs>
          <w:tab w:val="left" w:pos="1080"/>
        </w:tabs>
        <w:autoSpaceDE w:val="0"/>
        <w:autoSpaceDN w:val="0"/>
        <w:adjustRightInd w:val="0"/>
        <w:spacing w:after="0" w:line="240" w:lineRule="auto"/>
        <w:ind w:firstLine="720"/>
        <w:jc w:val="both"/>
        <w:rPr>
          <w:rFonts w:ascii="Arial" w:eastAsia="Times New Roman" w:hAnsi="Arial" w:cs="Times New Roman"/>
          <w:color w:val="000000"/>
          <w:sz w:val="24"/>
          <w:szCs w:val="24"/>
          <w:lang w:eastAsia="ru-RU"/>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военных объектов</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С-5.</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lastRenderedPageBreak/>
        <w:t>Зона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объекта);(8.0)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обслуживания, связанные с целевым назначением зоны.(8.1)</w:t>
      </w:r>
    </w:p>
    <w:tbl>
      <w:tblPr>
        <w:tblW w:w="14175" w:type="dxa"/>
        <w:tblInd w:w="-5" w:type="dxa"/>
        <w:tblLayout w:type="fixed"/>
        <w:tblLook w:val="01E0" w:firstRow="1" w:lastRow="1" w:firstColumn="1" w:lastColumn="1" w:noHBand="0" w:noVBand="0"/>
      </w:tblPr>
      <w:tblGrid>
        <w:gridCol w:w="3402"/>
        <w:gridCol w:w="2694"/>
        <w:gridCol w:w="4961"/>
        <w:gridCol w:w="3118"/>
      </w:tblGrid>
      <w:tr w:rsidR="00D154D0" w:rsidRPr="00D154D0" w:rsidTr="0043358F">
        <w:trPr>
          <w:cantSplit/>
          <w:trHeight w:val="2277"/>
        </w:trPr>
        <w:tc>
          <w:tcPr>
            <w:tcW w:w="340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tc>
        <w:tc>
          <w:tcPr>
            <w:tcW w:w="31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объекты обслуживания, связанные с целевым назначением зоны</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r>
      <w:tr w:rsidR="00D154D0" w:rsidRPr="00D154D0" w:rsidTr="0043358F">
        <w:tc>
          <w:tcPr>
            <w:tcW w:w="14175"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14175" w:type="dxa"/>
            <w:gridSpan w:val="4"/>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175"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4175" w:type="dxa"/>
            <w:gridSpan w:val="4"/>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175"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конфессиональные объекты. .(3.7)</w:t>
      </w:r>
    </w:p>
    <w:tbl>
      <w:tblPr>
        <w:tblW w:w="9923" w:type="dxa"/>
        <w:tblInd w:w="-5" w:type="dxa"/>
        <w:tblLayout w:type="fixed"/>
        <w:tblLook w:val="01E0" w:firstRow="1" w:lastRow="1" w:firstColumn="1" w:lastColumn="1" w:noHBand="0" w:noVBand="0"/>
      </w:tblPr>
      <w:tblGrid>
        <w:gridCol w:w="3686"/>
        <w:gridCol w:w="2835"/>
        <w:gridCol w:w="3402"/>
      </w:tblGrid>
      <w:tr w:rsidR="00D154D0" w:rsidRPr="00D154D0" w:rsidTr="0043358F">
        <w:trPr>
          <w:cantSplit/>
          <w:trHeight w:val="1076"/>
        </w:trPr>
        <w:tc>
          <w:tcPr>
            <w:tcW w:w="368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конфессиональные объекты</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368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2835"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trHeight w:val="1324"/>
        </w:trPr>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916"/>
        </w:trPr>
        <w:tc>
          <w:tcPr>
            <w:tcW w:w="3686"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2835"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Arial" w:eastAsia="Times New Roman" w:hAnsi="Arial" w:cs="Times New Roman"/>
          <w:sz w:val="24"/>
          <w:szCs w:val="24"/>
          <w:lang w:eastAsia="ru-RU" w:bidi="en-US"/>
        </w:rPr>
      </w:pPr>
      <w:r w:rsidRPr="00D154D0">
        <w:rPr>
          <w:rFonts w:ascii="Times New Roman" w:eastAsia="Times New Roman" w:hAnsi="Times New Roman" w:cs="Times New Roman"/>
          <w:sz w:val="24"/>
          <w:szCs w:val="24"/>
          <w:lang w:eastAsia="ar-SA" w:bidi="en-US"/>
        </w:rPr>
        <w:t>здания, строения, сооружения органов внутренних дел и министерства обороны. .(8.3)</w:t>
      </w:r>
    </w:p>
    <w:tbl>
      <w:tblPr>
        <w:tblW w:w="9923" w:type="dxa"/>
        <w:tblInd w:w="-5" w:type="dxa"/>
        <w:tblLayout w:type="fixed"/>
        <w:tblLook w:val="01E0" w:firstRow="1" w:lastRow="1" w:firstColumn="1" w:lastColumn="1" w:noHBand="0" w:noVBand="0"/>
      </w:tblPr>
      <w:tblGrid>
        <w:gridCol w:w="3686"/>
        <w:gridCol w:w="1984"/>
        <w:gridCol w:w="4253"/>
      </w:tblGrid>
      <w:tr w:rsidR="00D154D0" w:rsidRPr="00D154D0" w:rsidTr="0043358F">
        <w:trPr>
          <w:cantSplit/>
          <w:trHeight w:val="1877"/>
        </w:trPr>
        <w:tc>
          <w:tcPr>
            <w:tcW w:w="368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425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здания, строения, сооружения органов внутренних дел и министерства обороны</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отступ от передней </w:t>
            </w:r>
            <w:r w:rsidRPr="00D154D0">
              <w:rPr>
                <w:rFonts w:ascii="Times New Roman" w:eastAsia="Times New Roman" w:hAnsi="Times New Roman" w:cs="Times New Roman"/>
                <w:b/>
                <w:sz w:val="20"/>
                <w:szCs w:val="20"/>
                <w:lang w:eastAsia="ru-RU"/>
              </w:rPr>
              <w:lastRenderedPageBreak/>
              <w:t>границы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890"/>
        </w:trPr>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415"/>
        </w:trPr>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25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4"/>
        </w:trPr>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33" w:name="_Toc429415699"/>
      <w:bookmarkStart w:id="34" w:name="_Toc465861017"/>
      <w:bookmarkStart w:id="35" w:name="_Toc483312506"/>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2</w:t>
      </w:r>
      <w:r w:rsidRPr="00D154D0">
        <w:rPr>
          <w:rFonts w:ascii="Times New Roman" w:eastAsia="Times New Roman" w:hAnsi="Times New Roman" w:cs="Times New Roman"/>
          <w:b/>
          <w:bCs/>
          <w:sz w:val="24"/>
          <w:szCs w:val="24"/>
          <w:lang w:val="x-none" w:eastAsia="ar-SA"/>
        </w:rPr>
        <w:t xml:space="preserve">. Градостроительные регламенты на территориях зон </w:t>
      </w:r>
      <w:bookmarkEnd w:id="33"/>
      <w:bookmarkEnd w:id="34"/>
      <w:r w:rsidRPr="00D154D0">
        <w:rPr>
          <w:rFonts w:ascii="Times New Roman" w:eastAsia="Times New Roman" w:hAnsi="Times New Roman" w:cs="Times New Roman"/>
          <w:b/>
          <w:bCs/>
          <w:sz w:val="24"/>
          <w:szCs w:val="24"/>
          <w:lang w:val="x-none" w:eastAsia="ar-SA"/>
        </w:rPr>
        <w:t>рекреационных назначений</w:t>
      </w:r>
      <w:bookmarkEnd w:id="35"/>
    </w:p>
    <w:p w:rsidR="00D154D0" w:rsidRPr="00D154D0" w:rsidRDefault="00D154D0" w:rsidP="00D154D0">
      <w:pPr>
        <w:numPr>
          <w:ilvl w:val="0"/>
          <w:numId w:val="15"/>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городских парков, бульваров, скверов и набережных</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Р-1</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пределах установленных красных линий.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парки специализированные;(5.0)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городские сады;(5.0)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бульвары, скверы, аллеи;(12.0)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мемориальные комплексы;(9.2)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спортивные и игровые площадки;(5.1)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набережные.(12.0)</w:t>
      </w:r>
    </w:p>
    <w:tbl>
      <w:tblPr>
        <w:tblW w:w="13467" w:type="dxa"/>
        <w:tblInd w:w="-5" w:type="dxa"/>
        <w:tblLayout w:type="fixed"/>
        <w:tblLook w:val="01E0" w:firstRow="1" w:lastRow="1" w:firstColumn="1" w:lastColumn="1" w:noHBand="0" w:noVBand="0"/>
      </w:tblPr>
      <w:tblGrid>
        <w:gridCol w:w="2268"/>
        <w:gridCol w:w="1276"/>
        <w:gridCol w:w="1985"/>
        <w:gridCol w:w="1417"/>
        <w:gridCol w:w="1559"/>
        <w:gridCol w:w="1560"/>
        <w:gridCol w:w="1842"/>
        <w:gridCol w:w="1560"/>
      </w:tblGrid>
      <w:tr w:rsidR="00D154D0" w:rsidRPr="00D154D0" w:rsidTr="0043358F">
        <w:trPr>
          <w:cantSplit/>
          <w:trHeight w:val="2277"/>
        </w:trPr>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парки специализированные</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городские сады</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бульвары, скверы, аллеи</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мемориальные комплексы</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спортивные и игровые площадки</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набережные</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r>
      <w:tr w:rsidR="00D154D0" w:rsidRPr="00D154D0" w:rsidTr="0043358F">
        <w:tc>
          <w:tcPr>
            <w:tcW w:w="13467"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4000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13467" w:type="dxa"/>
            <w:gridSpan w:val="8"/>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w:t>
            </w:r>
            <w:r w:rsidRPr="00D154D0">
              <w:rPr>
                <w:rFonts w:ascii="Times New Roman" w:eastAsia="Times New Roman" w:hAnsi="Times New Roman" w:cs="Times New Roman"/>
                <w:b/>
                <w:sz w:val="20"/>
                <w:szCs w:val="20"/>
                <w:lang w:eastAsia="ru-RU"/>
              </w:rPr>
              <w:lastRenderedPageBreak/>
              <w:t>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lastRenderedPageBreak/>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3467"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3467" w:type="dxa"/>
            <w:gridSpan w:val="8"/>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6946"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59"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60"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3402" w:type="dxa"/>
            <w:gridSpan w:val="2"/>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вспомогательные строения и инфраструктура для отдыха: бассейны, фонтаны, малые архитектурные формы;(12.0)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комплексы для занятий фитнесом;(5.1)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комплексы аттракционов, игровые залы, бильярдные;(4.8)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общественного питания;(4.6)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элементы дизайна, скульптурные композиции, объекты декоративно-монументального искусства;(3.6)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здания, строения, сооружения;(13.2)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зеленые пляжи;(5.0)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оранжереи;(1.17)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общественные туалеты.(3.1)</w:t>
      </w:r>
    </w:p>
    <w:tbl>
      <w:tblPr>
        <w:tblW w:w="31680" w:type="dxa"/>
        <w:tblInd w:w="-5" w:type="dxa"/>
        <w:tblLayout w:type="fixed"/>
        <w:tblLook w:val="01E0" w:firstRow="1" w:lastRow="1" w:firstColumn="1" w:lastColumn="1" w:noHBand="0" w:noVBand="0"/>
      </w:tblPr>
      <w:tblGrid>
        <w:gridCol w:w="1133"/>
        <w:gridCol w:w="425"/>
        <w:gridCol w:w="850"/>
        <w:gridCol w:w="1701"/>
        <w:gridCol w:w="822"/>
        <w:gridCol w:w="1446"/>
        <w:gridCol w:w="1276"/>
        <w:gridCol w:w="1843"/>
        <w:gridCol w:w="1275"/>
        <w:gridCol w:w="964"/>
        <w:gridCol w:w="850"/>
        <w:gridCol w:w="851"/>
        <w:gridCol w:w="1134"/>
        <w:gridCol w:w="8555"/>
        <w:gridCol w:w="8555"/>
      </w:tblGrid>
      <w:tr w:rsidR="00D154D0" w:rsidRPr="00D154D0" w:rsidTr="0043358F">
        <w:trPr>
          <w:gridAfter w:val="2"/>
          <w:wAfter w:w="17112" w:type="dxa"/>
          <w:cantSplit/>
          <w:trHeight w:val="2430"/>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вспомогательные строения и инфраструктура для отдыха: бассейны, фонтаны, малые архитектурные формы</w:t>
            </w:r>
          </w:p>
        </w:tc>
        <w:tc>
          <w:tcPr>
            <w:tcW w:w="82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комплексы для занятий фитнесом</w:t>
            </w:r>
          </w:p>
        </w:tc>
        <w:tc>
          <w:tcPr>
            <w:tcW w:w="144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комплексы аттракционов, игровые залы, бильярдные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предприятия общественного питания</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элементы дизайна, скульптурные композиции, объекты декоративно-монументального искусства</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хозяйственные здания, строения, сооружения</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зеленые пляжи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парковки автомобилей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оранжереи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общественные туалеты</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c>
          <w:tcPr>
            <w:tcW w:w="144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96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11</w:t>
            </w:r>
          </w:p>
        </w:tc>
      </w:tr>
      <w:tr w:rsidR="00D154D0" w:rsidRPr="00D154D0" w:rsidTr="0043358F">
        <w:trPr>
          <w:gridAfter w:val="2"/>
          <w:wAfter w:w="17112" w:type="dxa"/>
        </w:trPr>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3438"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c>
          <w:tcPr>
            <w:tcW w:w="13438"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8556" w:type="dxa"/>
          </w:tcPr>
          <w:p w:rsidR="00D154D0" w:rsidRPr="00D154D0" w:rsidRDefault="00D154D0" w:rsidP="00D154D0">
            <w:pPr>
              <w:spacing w:after="0" w:line="240" w:lineRule="auto"/>
              <w:rPr>
                <w:rFonts w:ascii="Calibri" w:eastAsia="Calibri" w:hAnsi="Calibri" w:cs="Times New Roman"/>
              </w:rPr>
            </w:pPr>
          </w:p>
        </w:tc>
        <w:tc>
          <w:tcPr>
            <w:tcW w:w="8556" w:type="dxa"/>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rPr>
          <w:gridAfter w:val="2"/>
          <w:wAfter w:w="17112" w:type="dxa"/>
        </w:trPr>
        <w:tc>
          <w:tcPr>
            <w:tcW w:w="1560" w:type="dxa"/>
            <w:gridSpan w:val="2"/>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 передней границы земельного участка</w:t>
            </w:r>
          </w:p>
        </w:tc>
        <w:tc>
          <w:tcPr>
            <w:tcW w:w="850"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46"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64"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gridAfter w:val="2"/>
          <w:wAfter w:w="17112" w:type="dxa"/>
          <w:trHeight w:val="1324"/>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3438"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c>
          <w:tcPr>
            <w:tcW w:w="8556" w:type="dxa"/>
          </w:tcPr>
          <w:p w:rsidR="00D154D0" w:rsidRPr="00D154D0" w:rsidRDefault="00D154D0" w:rsidP="00D154D0">
            <w:pPr>
              <w:spacing w:after="0" w:line="240" w:lineRule="auto"/>
              <w:rPr>
                <w:rFonts w:ascii="Calibri" w:eastAsia="Calibri" w:hAnsi="Calibri" w:cs="Times New Roman"/>
              </w:rPr>
            </w:pPr>
          </w:p>
        </w:tc>
        <w:tc>
          <w:tcPr>
            <w:tcW w:w="8556" w:type="dxa"/>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r>
      <w:tr w:rsidR="00D154D0" w:rsidRPr="00D154D0" w:rsidTr="0043358F">
        <w:trPr>
          <w:gridAfter w:val="2"/>
          <w:wAfter w:w="17112" w:type="dxa"/>
          <w:trHeight w:val="916"/>
        </w:trPr>
        <w:tc>
          <w:tcPr>
            <w:tcW w:w="1560" w:type="dxa"/>
            <w:gridSpan w:val="2"/>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850"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82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44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27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3"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64"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134"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3438" w:type="dxa"/>
            <w:gridSpan w:val="12"/>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8556" w:type="dxa"/>
          </w:tcPr>
          <w:p w:rsidR="00D154D0" w:rsidRPr="00D154D0" w:rsidRDefault="00D154D0" w:rsidP="00D154D0">
            <w:pPr>
              <w:spacing w:after="0" w:line="240" w:lineRule="auto"/>
              <w:rPr>
                <w:rFonts w:ascii="Calibri" w:eastAsia="Calibri" w:hAnsi="Calibri" w:cs="Times New Roman"/>
              </w:rPr>
            </w:pPr>
          </w:p>
        </w:tc>
        <w:tc>
          <w:tcPr>
            <w:tcW w:w="8556" w:type="dxa"/>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Максимальный процент застройки в границах земельного участка. определяемый как </w:t>
            </w:r>
            <w:r w:rsidRPr="00D154D0">
              <w:rPr>
                <w:rFonts w:ascii="Times New Roman" w:eastAsia="Calibri" w:hAnsi="Times New Roman" w:cs="Times New Roman"/>
                <w:b/>
                <w:sz w:val="20"/>
                <w:szCs w:val="20"/>
              </w:rPr>
              <w:lastRenderedPageBreak/>
              <w:t>отношение суммарной площади земельного участка, которая может быть застроена, ко всей площади земельного участка</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4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органов внутренних дел;(8.3)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резервуары для хранения воды;(3.1)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выгула собак;(12.0)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автомобильные стоянки;(4.9)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пляжи.(5.0)</w:t>
      </w:r>
    </w:p>
    <w:tbl>
      <w:tblPr>
        <w:tblW w:w="14383" w:type="dxa"/>
        <w:tblInd w:w="-5" w:type="dxa"/>
        <w:tblLayout w:type="fixed"/>
        <w:tblLook w:val="01E0" w:firstRow="1" w:lastRow="1" w:firstColumn="1" w:lastColumn="1" w:noHBand="0" w:noVBand="0"/>
      </w:tblPr>
      <w:tblGrid>
        <w:gridCol w:w="2694"/>
        <w:gridCol w:w="1417"/>
        <w:gridCol w:w="1701"/>
        <w:gridCol w:w="1985"/>
        <w:gridCol w:w="1701"/>
        <w:gridCol w:w="1701"/>
        <w:gridCol w:w="1842"/>
        <w:gridCol w:w="1106"/>
        <w:gridCol w:w="236"/>
      </w:tblGrid>
      <w:tr w:rsidR="00D154D0" w:rsidRPr="00D154D0" w:rsidTr="0043358F">
        <w:trPr>
          <w:gridAfter w:val="1"/>
          <w:wAfter w:w="236" w:type="dxa"/>
          <w:cantSplit/>
          <w:trHeight w:val="1877"/>
        </w:trPr>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здания, строения, сооружения органов внутренних дел</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объекты пожарной охраны</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резервуары для хранения воды</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площадки для выгула собак</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автомобильные стоянки</w:t>
            </w:r>
          </w:p>
        </w:tc>
        <w:tc>
          <w:tcPr>
            <w:tcW w:w="110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пляжи</w:t>
            </w: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r>
      <w:tr w:rsidR="00D154D0" w:rsidRPr="00D154D0" w:rsidTr="0043358F">
        <w:trPr>
          <w:gridAfter w:val="1"/>
          <w:wAfter w:w="236" w:type="dxa"/>
        </w:trPr>
        <w:tc>
          <w:tcPr>
            <w:tcW w:w="1119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3000</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2500</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 xml:space="preserve">Не </w:t>
            </w:r>
            <w:r w:rsidRPr="00D154D0">
              <w:rPr>
                <w:rFonts w:ascii="Times New Roman" w:eastAsia="Times New Roman" w:hAnsi="Times New Roman" w:cs="Times New Roman"/>
                <w:b/>
                <w:sz w:val="20"/>
                <w:szCs w:val="20"/>
                <w:lang w:eastAsia="ru-RU"/>
              </w:rPr>
              <w:lastRenderedPageBreak/>
              <w:t>подлежит установлению</w:t>
            </w:r>
          </w:p>
        </w:tc>
        <w:tc>
          <w:tcPr>
            <w:tcW w:w="236" w:type="dxa"/>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минимальная ширина земельного участка вдоль фронта улицы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Pr>
        <w:tc>
          <w:tcPr>
            <w:tcW w:w="1119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Height w:val="1324"/>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Pr>
        <w:tc>
          <w:tcPr>
            <w:tcW w:w="1119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Height w:val="700"/>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Height w:val="374"/>
        </w:trPr>
        <w:tc>
          <w:tcPr>
            <w:tcW w:w="1119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ar-SA" w:bidi="en-US"/>
        </w:rPr>
      </w:pPr>
    </w:p>
    <w:p w:rsidR="00D154D0" w:rsidRPr="00D154D0" w:rsidRDefault="00D154D0" w:rsidP="00D154D0">
      <w:pPr>
        <w:numPr>
          <w:ilvl w:val="0"/>
          <w:numId w:val="15"/>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рекреационных и природных территорий</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Р-2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растений, обеспечение их рационального использования в пределах установленных красных линий.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лесные массивы;(12.0)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луга;(1.5)</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лесопарки, </w:t>
      </w:r>
      <w:proofErr w:type="spellStart"/>
      <w:r w:rsidRPr="00D154D0">
        <w:rPr>
          <w:rFonts w:ascii="Times New Roman" w:eastAsia="Times New Roman" w:hAnsi="Times New Roman" w:cs="Times New Roman"/>
          <w:sz w:val="24"/>
          <w:szCs w:val="24"/>
          <w:lang w:eastAsia="ar-SA" w:bidi="en-US"/>
        </w:rPr>
        <w:t>лугопарки</w:t>
      </w:r>
      <w:proofErr w:type="spellEnd"/>
      <w:r w:rsidRPr="00D154D0">
        <w:rPr>
          <w:rFonts w:ascii="Times New Roman" w:eastAsia="Times New Roman" w:hAnsi="Times New Roman" w:cs="Times New Roman"/>
          <w:sz w:val="24"/>
          <w:szCs w:val="24"/>
          <w:lang w:eastAsia="ar-SA" w:bidi="en-US"/>
        </w:rPr>
        <w:t xml:space="preserve">, </w:t>
      </w:r>
      <w:proofErr w:type="spellStart"/>
      <w:r w:rsidRPr="00D154D0">
        <w:rPr>
          <w:rFonts w:ascii="Times New Roman" w:eastAsia="Times New Roman" w:hAnsi="Times New Roman" w:cs="Times New Roman"/>
          <w:sz w:val="24"/>
          <w:szCs w:val="24"/>
          <w:lang w:eastAsia="ar-SA" w:bidi="en-US"/>
        </w:rPr>
        <w:t>гидропарки</w:t>
      </w:r>
      <w:proofErr w:type="spellEnd"/>
      <w:r w:rsidRPr="00D154D0">
        <w:rPr>
          <w:rFonts w:ascii="Times New Roman" w:eastAsia="Times New Roman" w:hAnsi="Times New Roman" w:cs="Times New Roman"/>
          <w:sz w:val="24"/>
          <w:szCs w:val="24"/>
          <w:lang w:eastAsia="ar-SA" w:bidi="en-US"/>
        </w:rPr>
        <w:t>;(5.0)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санитарно-защитные лесополосы;(12.0)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пляжи. (5.0)</w:t>
      </w:r>
    </w:p>
    <w:tbl>
      <w:tblPr>
        <w:tblW w:w="13183" w:type="dxa"/>
        <w:tblInd w:w="-5" w:type="dxa"/>
        <w:tblLayout w:type="fixed"/>
        <w:tblLook w:val="01E0" w:firstRow="1" w:lastRow="1" w:firstColumn="1" w:lastColumn="1" w:noHBand="0" w:noVBand="0"/>
      </w:tblPr>
      <w:tblGrid>
        <w:gridCol w:w="1701"/>
        <w:gridCol w:w="1560"/>
        <w:gridCol w:w="1984"/>
        <w:gridCol w:w="1276"/>
        <w:gridCol w:w="2551"/>
        <w:gridCol w:w="2127"/>
        <w:gridCol w:w="1984"/>
      </w:tblGrid>
      <w:tr w:rsidR="00D154D0" w:rsidRPr="00D154D0" w:rsidTr="0043358F">
        <w:trPr>
          <w:cantSplit/>
          <w:trHeight w:val="2277"/>
        </w:trPr>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лесные массивы</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луга</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лесопарки, </w:t>
            </w:r>
            <w:proofErr w:type="spellStart"/>
            <w:r w:rsidRPr="00D154D0">
              <w:rPr>
                <w:rFonts w:ascii="Times New Roman" w:eastAsia="Times New Roman" w:hAnsi="Times New Roman" w:cs="Times New Roman"/>
                <w:b/>
                <w:color w:val="000000"/>
                <w:sz w:val="20"/>
                <w:szCs w:val="20"/>
                <w:lang w:eastAsia="ru-RU"/>
              </w:rPr>
              <w:t>лугопарки</w:t>
            </w:r>
            <w:proofErr w:type="spellEnd"/>
            <w:r w:rsidRPr="00D154D0">
              <w:rPr>
                <w:rFonts w:ascii="Times New Roman" w:eastAsia="Times New Roman" w:hAnsi="Times New Roman" w:cs="Times New Roman"/>
                <w:b/>
                <w:color w:val="000000"/>
                <w:sz w:val="20"/>
                <w:szCs w:val="20"/>
                <w:lang w:eastAsia="ru-RU"/>
              </w:rPr>
              <w:t xml:space="preserve">, </w:t>
            </w:r>
            <w:proofErr w:type="spellStart"/>
            <w:r w:rsidRPr="00D154D0">
              <w:rPr>
                <w:rFonts w:ascii="Times New Roman" w:eastAsia="Times New Roman" w:hAnsi="Times New Roman" w:cs="Times New Roman"/>
                <w:b/>
                <w:color w:val="000000"/>
                <w:sz w:val="20"/>
                <w:szCs w:val="20"/>
                <w:lang w:eastAsia="ru-RU"/>
              </w:rPr>
              <w:t>гидропарки</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санитарно-защитные лесополосы</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пляжи</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c>
          <w:tcPr>
            <w:tcW w:w="13183"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13183" w:type="dxa"/>
            <w:gridSpan w:val="7"/>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213"/>
        </w:trPr>
        <w:tc>
          <w:tcPr>
            <w:tcW w:w="13183"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3183"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6521"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551"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127"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984"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154D0">
              <w:rPr>
                <w:rFonts w:ascii="Times New Roman" w:eastAsia="Calibri" w:hAnsi="Times New Roman" w:cs="Times New Roman"/>
                <w:b/>
                <w:sz w:val="20"/>
                <w:szCs w:val="20"/>
              </w:rPr>
              <w:lastRenderedPageBreak/>
              <w:t>участка</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элементы дизайна, </w:t>
      </w:r>
      <w:proofErr w:type="spellStart"/>
      <w:r w:rsidRPr="00D154D0">
        <w:rPr>
          <w:rFonts w:ascii="Times New Roman" w:eastAsia="Times New Roman" w:hAnsi="Times New Roman" w:cs="Times New Roman"/>
          <w:sz w:val="24"/>
          <w:szCs w:val="24"/>
          <w:lang w:eastAsia="ar-SA" w:bidi="en-US"/>
        </w:rPr>
        <w:t>скульптурно</w:t>
      </w:r>
      <w:proofErr w:type="spellEnd"/>
      <w:r w:rsidRPr="00D154D0">
        <w:rPr>
          <w:rFonts w:ascii="Times New Roman" w:eastAsia="Times New Roman" w:hAnsi="Times New Roman" w:cs="Times New Roman"/>
          <w:sz w:val="24"/>
          <w:szCs w:val="24"/>
          <w:lang w:eastAsia="ar-SA" w:bidi="en-US"/>
        </w:rPr>
        <w:t>-ландшафтные композиции, малые архитектурные формы;(12.0)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выгула собак;(12.0)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пикников и рыбной ловли. (5.3)</w:t>
      </w:r>
    </w:p>
    <w:tbl>
      <w:tblPr>
        <w:tblW w:w="12587" w:type="dxa"/>
        <w:tblInd w:w="-5" w:type="dxa"/>
        <w:tblLayout w:type="fixed"/>
        <w:tblLook w:val="01E0" w:firstRow="1" w:lastRow="1" w:firstColumn="1" w:lastColumn="1" w:noHBand="0" w:noVBand="0"/>
      </w:tblPr>
      <w:tblGrid>
        <w:gridCol w:w="3119"/>
        <w:gridCol w:w="2806"/>
        <w:gridCol w:w="1843"/>
        <w:gridCol w:w="1871"/>
        <w:gridCol w:w="2948"/>
      </w:tblGrid>
      <w:tr w:rsidR="00D154D0" w:rsidRPr="00D154D0" w:rsidTr="0043358F">
        <w:trPr>
          <w:cantSplit/>
          <w:trHeight w:val="2430"/>
        </w:trPr>
        <w:tc>
          <w:tcPr>
            <w:tcW w:w="311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элементы дизайна, скульптурные композиции, объекты декоративно-монументального искусства</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выгула собак</w:t>
            </w:r>
          </w:p>
        </w:tc>
        <w:tc>
          <w:tcPr>
            <w:tcW w:w="294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пикников и рыбной ловли</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80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7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294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12587"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2587"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311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2806"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48"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1324"/>
        </w:trPr>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задней границы земельного участка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2587"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916"/>
        </w:trPr>
        <w:tc>
          <w:tcPr>
            <w:tcW w:w="3119"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2806"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7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48"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2587" w:type="dxa"/>
            <w:gridSpan w:val="5"/>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0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87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санатории, профилактории, дома отдыха, базы отдыха;(9.2.1)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оздоровительные лагеря и дачи дошкольных учреждений;(9.2.1)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интернаты для престарелых;(3.2)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дома ребенка;(3.2)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спортивные тренировочные базы, конноспортивные базы;(5.1)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дома приема гостей, кемпинги, мотели;(5.2.1)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общественного питания;(4.6)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пункты оказания первой медицинской помощи;(3.4.1)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мусоросборников.(3.1)</w:t>
      </w:r>
    </w:p>
    <w:tbl>
      <w:tblPr>
        <w:tblW w:w="14459" w:type="dxa"/>
        <w:tblInd w:w="-5" w:type="dxa"/>
        <w:tblLayout w:type="fixed"/>
        <w:tblLook w:val="01E0" w:firstRow="1" w:lastRow="1" w:firstColumn="1" w:lastColumn="1" w:noHBand="0" w:noVBand="0"/>
      </w:tblPr>
      <w:tblGrid>
        <w:gridCol w:w="2268"/>
        <w:gridCol w:w="1276"/>
        <w:gridCol w:w="1134"/>
        <w:gridCol w:w="1276"/>
        <w:gridCol w:w="850"/>
        <w:gridCol w:w="709"/>
        <w:gridCol w:w="1276"/>
        <w:gridCol w:w="850"/>
        <w:gridCol w:w="851"/>
        <w:gridCol w:w="992"/>
        <w:gridCol w:w="851"/>
        <w:gridCol w:w="992"/>
        <w:gridCol w:w="1134"/>
      </w:tblGrid>
      <w:tr w:rsidR="00D154D0" w:rsidRPr="00D154D0" w:rsidTr="0043358F">
        <w:trPr>
          <w:cantSplit/>
          <w:trHeight w:val="1877"/>
        </w:trPr>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санатории, профилактории, дома отдыха, базы отдыха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детские оздоровительные лагеря и дачи дошкольных учреждений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интернаты для престарелых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дома ребенка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спортивные тренировочные базы, конноспортивные базы</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дома приема гостей, кемпинги, мотели</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предприятия общественного питания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пункты оказания первой медицинской помощи</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общественные туалеты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объекты пожарной охраны</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площадки для мусоросборников</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13</w:t>
            </w:r>
          </w:p>
        </w:tc>
      </w:tr>
      <w:tr w:rsidR="00D154D0" w:rsidRPr="00D154D0" w:rsidTr="0043358F">
        <w:tc>
          <w:tcPr>
            <w:tcW w:w="14459"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14459"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rPr>
          <w:trHeight w:val="1324"/>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trHeight w:val="182"/>
        </w:trPr>
        <w:tc>
          <w:tcPr>
            <w:tcW w:w="14459"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сооружений3</w:t>
            </w:r>
          </w:p>
        </w:tc>
      </w:tr>
      <w:tr w:rsidR="00D154D0" w:rsidRPr="00D154D0" w:rsidTr="0043358F">
        <w:trPr>
          <w:trHeight w:val="700"/>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trHeight w:val="374"/>
        </w:trPr>
        <w:tc>
          <w:tcPr>
            <w:tcW w:w="14459"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ar-SA" w:bidi="en-US"/>
        </w:rPr>
      </w:pPr>
    </w:p>
    <w:p w:rsidR="00D154D0" w:rsidRPr="00D154D0" w:rsidRDefault="00D154D0" w:rsidP="00D154D0">
      <w:pPr>
        <w:numPr>
          <w:ilvl w:val="0"/>
          <w:numId w:val="15"/>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особо охраняемых природных территорий</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Р-3</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правовых условий охраны природных ландшафтов. В соответствии с частью 6 статьи 36 Градостроительного кодекса Российской Федерации градостроительные регламенты для земель и земельных участков, входящих в эту зону, не устанавливаются. Их использование определяется уполномоченными органами в соответствии с законодательством Российской Федерации.</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В составе зоны расположены памятники природы местного значения, установленные постановлением Главы администрации Котельниковского района от 07.06.2002 г. №509 «Об организации и утверждении особо охраняемых природных территорий Котельниковского района».</w:t>
      </w:r>
    </w:p>
    <w:p w:rsidR="00D154D0" w:rsidRPr="00D154D0" w:rsidRDefault="00D154D0" w:rsidP="00D154D0">
      <w:pPr>
        <w:spacing w:after="0" w:line="240" w:lineRule="auto"/>
        <w:ind w:firstLine="709"/>
        <w:jc w:val="both"/>
        <w:rPr>
          <w:rFonts w:ascii="Times New Roman" w:eastAsia="Times New Roman" w:hAnsi="Times New Roman" w:cs="Times New Roman"/>
          <w:b/>
          <w:bCs/>
          <w:iCs/>
          <w:color w:val="000000"/>
          <w:sz w:val="24"/>
          <w:szCs w:val="24"/>
          <w:u w:val="single"/>
          <w:shd w:val="clear" w:color="auto" w:fill="FFFFFF"/>
          <w:lang w:eastAsia="ar-SA"/>
        </w:rPr>
      </w:pPr>
      <w:r w:rsidRPr="00D154D0">
        <w:rPr>
          <w:rFonts w:ascii="Times New Roman" w:eastAsia="Times New Roman" w:hAnsi="Times New Roman" w:cs="Times New Roman"/>
          <w:b/>
          <w:bCs/>
          <w:iCs/>
          <w:color w:val="000000"/>
          <w:sz w:val="24"/>
          <w:szCs w:val="24"/>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земли лесного фонда(12.3)</w:t>
      </w:r>
    </w:p>
    <w:tbl>
      <w:tblPr>
        <w:tblW w:w="7910" w:type="dxa"/>
        <w:tblInd w:w="-5" w:type="dxa"/>
        <w:tblLayout w:type="fixed"/>
        <w:tblLook w:val="01E0" w:firstRow="1" w:lastRow="1" w:firstColumn="1" w:lastColumn="1" w:noHBand="0" w:noVBand="0"/>
      </w:tblPr>
      <w:tblGrid>
        <w:gridCol w:w="3969"/>
        <w:gridCol w:w="1843"/>
        <w:gridCol w:w="2098"/>
      </w:tblGrid>
      <w:tr w:rsidR="00D154D0" w:rsidRPr="00D154D0" w:rsidTr="0043358F">
        <w:trPr>
          <w:cantSplit/>
          <w:trHeight w:val="2277"/>
        </w:trPr>
        <w:tc>
          <w:tcPr>
            <w:tcW w:w="396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Земли лесного фонда</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209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7910"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09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highlight w:val="yellow"/>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09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highlight w:val="yellow"/>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highlight w:val="yellow"/>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7910"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5812"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Не подлежит установлению</w:t>
            </w:r>
          </w:p>
        </w:tc>
      </w:tr>
      <w:tr w:rsidR="00D154D0" w:rsidRPr="00D154D0" w:rsidTr="0043358F">
        <w:trPr>
          <w:trHeight w:val="213"/>
        </w:trPr>
        <w:tc>
          <w:tcPr>
            <w:tcW w:w="7910"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7910" w:type="dxa"/>
            <w:gridSpan w:val="3"/>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2.4. Максимальный процент застройки в границах земельного участка, </w:t>
            </w:r>
            <w:r w:rsidRPr="00D154D0">
              <w:rPr>
                <w:rFonts w:ascii="Times New Roman" w:eastAsia="Calibri" w:hAnsi="Times New Roman" w:cs="Times New Roman"/>
                <w:b/>
                <w:sz w:val="20"/>
                <w:szCs w:val="20"/>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7910" w:type="dxa"/>
            <w:gridSpan w:val="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left="1429"/>
        <w:jc w:val="both"/>
        <w:rPr>
          <w:rFonts w:ascii="Times New Roman" w:eastAsia="Times New Roman" w:hAnsi="Times New Roman" w:cs="Times New Roman"/>
          <w:bCs/>
          <w:i/>
          <w:iCs/>
          <w:sz w:val="24"/>
          <w:szCs w:val="24"/>
          <w:lang w:eastAsia="ar-SA" w:bidi="en-US"/>
        </w:rPr>
      </w:pPr>
    </w:p>
    <w:p w:rsidR="00D154D0" w:rsidRPr="00D154D0" w:rsidRDefault="00D154D0" w:rsidP="00D154D0">
      <w:pPr>
        <w:keepNext/>
        <w:suppressAutoHyphens/>
        <w:spacing w:after="0" w:line="240" w:lineRule="auto"/>
        <w:jc w:val="both"/>
        <w:outlineLvl w:val="2"/>
        <w:rPr>
          <w:rFonts w:ascii="Times New Roman" w:eastAsia="Times New Roman" w:hAnsi="Times New Roman" w:cs="Times New Roman"/>
          <w:b/>
          <w:bCs/>
          <w:sz w:val="24"/>
          <w:szCs w:val="24"/>
          <w:lang w:val="x-none" w:eastAsia="ar-SA"/>
        </w:rPr>
      </w:pPr>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2</w:t>
      </w:r>
      <w:r w:rsidRPr="00D154D0">
        <w:rPr>
          <w:rFonts w:ascii="Times New Roman" w:eastAsia="Times New Roman" w:hAnsi="Times New Roman" w:cs="Times New Roman"/>
          <w:b/>
          <w:bCs/>
          <w:sz w:val="24"/>
          <w:szCs w:val="24"/>
          <w:lang w:val="x-none" w:eastAsia="ar-SA"/>
        </w:rPr>
        <w:t>. Территория общего пользования:</w:t>
      </w:r>
    </w:p>
    <w:p w:rsidR="00D154D0" w:rsidRPr="00D154D0" w:rsidRDefault="00D154D0" w:rsidP="00D154D0">
      <w:pPr>
        <w:spacing w:after="0" w:line="240" w:lineRule="auto"/>
        <w:ind w:left="1134"/>
        <w:jc w:val="both"/>
        <w:rPr>
          <w:rFonts w:ascii="Times New Roman" w:eastAsia="Times New Roman" w:hAnsi="Times New Roman" w:cs="Times New Roman"/>
          <w:b/>
          <w:bCs/>
          <w:sz w:val="24"/>
          <w:szCs w:val="24"/>
          <w:lang w:val="x-none" w:eastAsia="ar-SA" w:bidi="en-US"/>
        </w:rPr>
      </w:pPr>
      <w:r w:rsidRPr="00D154D0">
        <w:rPr>
          <w:rFonts w:ascii="Times New Roman" w:eastAsia="Times New Roman" w:hAnsi="Times New Roman" w:cs="Times New Roman"/>
          <w:b/>
          <w:bCs/>
          <w:sz w:val="24"/>
          <w:szCs w:val="24"/>
          <w:lang w:val="x-none" w:eastAsia="ar-SA" w:bidi="en-US"/>
        </w:rPr>
        <w:t>Код обозначения зоны (индекс) – ТОП</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tbl>
      <w:tblPr>
        <w:tblW w:w="920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584"/>
      </w:tblGrid>
      <w:tr w:rsidR="00D154D0" w:rsidRPr="00D154D0" w:rsidTr="0043358F">
        <w:trPr>
          <w:trHeight w:val="425"/>
        </w:trPr>
        <w:tc>
          <w:tcPr>
            <w:tcW w:w="2625" w:type="dxa"/>
            <w:shd w:val="clear" w:color="auto" w:fill="auto"/>
          </w:tcPr>
          <w:p w:rsidR="00D154D0" w:rsidRPr="00D154D0" w:rsidRDefault="00D154D0" w:rsidP="00D154D0">
            <w:pPr>
              <w:suppressAutoHyphens/>
              <w:spacing w:after="0" w:line="240" w:lineRule="auto"/>
              <w:jc w:val="center"/>
              <w:rPr>
                <w:rFonts w:ascii="Times New Roman" w:eastAsia="Calibri" w:hAnsi="Times New Roman" w:cs="Times New Roman"/>
                <w:b/>
                <w:sz w:val="24"/>
                <w:szCs w:val="24"/>
              </w:rPr>
            </w:pPr>
            <w:r w:rsidRPr="00D154D0">
              <w:rPr>
                <w:rFonts w:ascii="Times New Roman" w:eastAsia="Calibri" w:hAnsi="Times New Roman" w:cs="Times New Roman"/>
                <w:b/>
                <w:sz w:val="24"/>
                <w:szCs w:val="24"/>
              </w:rPr>
              <w:t>Вид использования</w:t>
            </w:r>
          </w:p>
        </w:tc>
        <w:tc>
          <w:tcPr>
            <w:tcW w:w="6584" w:type="dxa"/>
            <w:shd w:val="clear" w:color="auto" w:fill="auto"/>
          </w:tcPr>
          <w:p w:rsidR="00D154D0" w:rsidRPr="00D154D0" w:rsidRDefault="00D154D0" w:rsidP="00D154D0">
            <w:pPr>
              <w:suppressAutoHyphens/>
              <w:spacing w:after="0" w:line="240" w:lineRule="auto"/>
              <w:jc w:val="center"/>
              <w:rPr>
                <w:rFonts w:ascii="Times New Roman" w:eastAsia="Calibri" w:hAnsi="Times New Roman" w:cs="Times New Roman"/>
                <w:sz w:val="24"/>
                <w:szCs w:val="24"/>
              </w:rPr>
            </w:pPr>
            <w:r w:rsidRPr="00D154D0">
              <w:rPr>
                <w:rFonts w:ascii="Times New Roman" w:eastAsia="Calibri"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D154D0" w:rsidRPr="00D154D0" w:rsidTr="0043358F">
        <w:trPr>
          <w:trHeight w:val="289"/>
        </w:trPr>
        <w:tc>
          <w:tcPr>
            <w:tcW w:w="2625" w:type="dxa"/>
            <w:shd w:val="clear" w:color="auto" w:fill="auto"/>
          </w:tcPr>
          <w:p w:rsidR="00D154D0" w:rsidRPr="00D154D0" w:rsidRDefault="00D154D0" w:rsidP="00D154D0">
            <w:pPr>
              <w:suppressAutoHyphens/>
              <w:spacing w:after="0" w:line="240" w:lineRule="auto"/>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Земельные участки (территории) общего пользования (12.0)</w:t>
            </w:r>
          </w:p>
        </w:tc>
        <w:tc>
          <w:tcPr>
            <w:tcW w:w="6584" w:type="dxa"/>
            <w:shd w:val="clear" w:color="auto" w:fill="auto"/>
          </w:tcPr>
          <w:p w:rsidR="00D154D0" w:rsidRPr="00D154D0" w:rsidRDefault="00D154D0" w:rsidP="00D154D0">
            <w:pPr>
              <w:spacing w:after="0" w:line="240" w:lineRule="auto"/>
              <w:jc w:val="both"/>
              <w:rPr>
                <w:rFonts w:ascii="Times New Roman" w:eastAsia="Times New Roman" w:hAnsi="Times New Roman" w:cs="Times New Roman"/>
                <w:sz w:val="24"/>
                <w:szCs w:val="24"/>
                <w:lang w:eastAsia="ru-RU" w:bidi="en-US"/>
              </w:rPr>
            </w:pPr>
            <w:r w:rsidRPr="00D154D0">
              <w:rPr>
                <w:rFonts w:ascii="Times New Roman" w:eastAsia="Times New Roman" w:hAnsi="Times New Roman" w:cs="Times New Roman"/>
                <w:sz w:val="24"/>
                <w:szCs w:val="24"/>
                <w:lang w:eastAsia="ru-RU" w:bidi="en-US"/>
              </w:rPr>
              <w:t>Не подлежат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bCs/>
          <w:iCs/>
          <w:sz w:val="24"/>
          <w:szCs w:val="24"/>
          <w:lang w:eastAsia="ar-SA" w:bidi="en-US"/>
        </w:rPr>
      </w:pPr>
      <w:r w:rsidRPr="00D154D0">
        <w:rPr>
          <w:rFonts w:ascii="Times New Roman" w:eastAsia="Times New Roman" w:hAnsi="Times New Roman" w:cs="Times New Roman"/>
          <w:sz w:val="24"/>
          <w:szCs w:val="24"/>
          <w:lang w:eastAsia="ar-SA" w:bidi="en-US"/>
        </w:rPr>
        <w:t>не установлены</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(код вида разрешенного использования):</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bCs/>
          <w:iCs/>
          <w:sz w:val="24"/>
          <w:szCs w:val="24"/>
          <w:lang w:eastAsia="ar-SA" w:bidi="en-US"/>
        </w:rPr>
      </w:pPr>
      <w:r w:rsidRPr="00D154D0">
        <w:rPr>
          <w:rFonts w:ascii="Times New Roman" w:eastAsia="Times New Roman" w:hAnsi="Times New Roman" w:cs="Times New Roman"/>
          <w:sz w:val="24"/>
          <w:szCs w:val="24"/>
          <w:lang w:eastAsia="ar-SA" w:bidi="en-US"/>
        </w:rPr>
        <w:t>не установлены</w:t>
      </w:r>
    </w:p>
    <w:p w:rsidR="00D154D0" w:rsidRPr="00D154D0" w:rsidRDefault="00D154D0" w:rsidP="00D154D0">
      <w:pPr>
        <w:spacing w:after="0" w:line="240" w:lineRule="auto"/>
        <w:ind w:left="1134"/>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360" w:lineRule="auto"/>
        <w:jc w:val="both"/>
        <w:rPr>
          <w:rFonts w:ascii="Calibri" w:eastAsia="Calibri" w:hAnsi="Calibri" w:cs="Times New Roman"/>
          <w:lang w:eastAsia="ar-SA"/>
        </w:rPr>
      </w:pPr>
    </w:p>
    <w:p w:rsidR="00D154D0" w:rsidRPr="00D154D0" w:rsidRDefault="00D154D0" w:rsidP="00D154D0">
      <w:pPr>
        <w:spacing w:after="0" w:line="360" w:lineRule="auto"/>
        <w:jc w:val="center"/>
        <w:rPr>
          <w:rFonts w:ascii="Calibri" w:eastAsia="Calibri" w:hAnsi="Calibri" w:cs="Times New Roman"/>
          <w:lang w:eastAsia="ar-SA"/>
        </w:rPr>
        <w:sectPr w:rsidR="00D154D0" w:rsidRPr="00D154D0" w:rsidSect="00677500">
          <w:pgSz w:w="16838" w:h="11906" w:orient="landscape"/>
          <w:pgMar w:top="1701" w:right="1134" w:bottom="850" w:left="1134"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p>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keepNext/>
        <w:suppressAutoHyphens/>
        <w:spacing w:before="240" w:after="240" w:line="240" w:lineRule="auto"/>
        <w:jc w:val="both"/>
        <w:outlineLvl w:val="1"/>
        <w:rPr>
          <w:rFonts w:ascii="Times New Roman" w:eastAsia="Times New Roman" w:hAnsi="Times New Roman" w:cs="Times New Roman"/>
          <w:b/>
          <w:bCs/>
          <w:i/>
          <w:iCs/>
          <w:sz w:val="24"/>
          <w:szCs w:val="24"/>
          <w:lang w:val="x-none" w:eastAsia="ar-SA"/>
        </w:rPr>
      </w:pPr>
      <w:bookmarkStart w:id="36" w:name="_Toc196878940"/>
      <w:bookmarkStart w:id="37" w:name="_Toc181759011"/>
      <w:bookmarkStart w:id="38" w:name="_Toc168826917"/>
      <w:bookmarkStart w:id="39" w:name="_Toc312188836"/>
      <w:bookmarkStart w:id="40" w:name="_Toc429415700"/>
      <w:bookmarkStart w:id="41" w:name="_Toc483312507"/>
      <w:r w:rsidRPr="00D154D0">
        <w:rPr>
          <w:rFonts w:ascii="Times New Roman" w:eastAsia="Times New Roman" w:hAnsi="Times New Roman" w:cs="Times New Roman"/>
          <w:b/>
          <w:bCs/>
          <w:i/>
          <w:iCs/>
          <w:sz w:val="24"/>
          <w:szCs w:val="24"/>
          <w:lang w:val="x-none" w:eastAsia="ar-SA"/>
        </w:rPr>
        <w:t>Глава 9. Дополнительные градостроительные регламенты в зонах с особыми условиями использовани</w:t>
      </w:r>
      <w:bookmarkEnd w:id="36"/>
      <w:bookmarkEnd w:id="37"/>
      <w:bookmarkEnd w:id="38"/>
      <w:bookmarkEnd w:id="39"/>
      <w:r w:rsidRPr="00D154D0">
        <w:rPr>
          <w:rFonts w:ascii="Times New Roman" w:eastAsia="Times New Roman" w:hAnsi="Times New Roman" w:cs="Times New Roman"/>
          <w:b/>
          <w:bCs/>
          <w:i/>
          <w:iCs/>
          <w:sz w:val="24"/>
          <w:szCs w:val="24"/>
          <w:lang w:val="x-none" w:eastAsia="ar-SA"/>
        </w:rPr>
        <w:t>я территории</w:t>
      </w:r>
      <w:bookmarkEnd w:id="40"/>
      <w:bookmarkEnd w:id="41"/>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i/>
          <w:sz w:val="24"/>
          <w:szCs w:val="24"/>
          <w:lang w:val="x-none" w:eastAsia="x-none"/>
        </w:rPr>
      </w:pPr>
      <w:bookmarkStart w:id="42" w:name="_Toc469304400"/>
      <w:bookmarkStart w:id="43" w:name="_Toc483312508"/>
      <w:bookmarkStart w:id="44" w:name="_Toc196878943"/>
      <w:bookmarkStart w:id="45" w:name="_Toc181759014"/>
      <w:bookmarkStart w:id="46" w:name="_Toc168826920"/>
      <w:bookmarkStart w:id="47" w:name="_Toc312188838"/>
      <w:bookmarkStart w:id="48" w:name="_Toc429415702"/>
      <w:r w:rsidRPr="00D154D0">
        <w:rPr>
          <w:rFonts w:ascii="Times New Roman" w:eastAsia="Times New Roman" w:hAnsi="Times New Roman" w:cs="Times New Roman"/>
          <w:b/>
          <w:bCs/>
          <w:sz w:val="24"/>
          <w:szCs w:val="24"/>
          <w:lang w:val="x-none" w:eastAsia="ar-SA"/>
        </w:rPr>
        <w:t xml:space="preserve">Статья 33. </w:t>
      </w:r>
      <w:bookmarkEnd w:id="42"/>
      <w:r w:rsidRPr="00D154D0">
        <w:rPr>
          <w:rFonts w:ascii="Times New Roman" w:eastAsia="Times New Roman" w:hAnsi="Times New Roman" w:cs="Times New Roman"/>
          <w:b/>
          <w:i/>
          <w:sz w:val="24"/>
          <w:szCs w:val="24"/>
          <w:lang w:val="x-none" w:eastAsia="x-none"/>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43"/>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Санитарно-защитные зоны предприятий, сооружений и иных объектов</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Санитарно-защитные зоны транспортных коммуникаций</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Придорожная полоса</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Охранные зоны инженерных коммуникаций</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proofErr w:type="spellStart"/>
      <w:r w:rsidRPr="00D154D0">
        <w:rPr>
          <w:rFonts w:ascii="Times New Roman" w:eastAsia="Times New Roman" w:hAnsi="Times New Roman" w:cs="Times New Roman"/>
          <w:sz w:val="24"/>
          <w:lang w:eastAsia="ru-RU"/>
        </w:rPr>
        <w:t>Водоохранная</w:t>
      </w:r>
      <w:proofErr w:type="spellEnd"/>
      <w:r w:rsidRPr="00D154D0">
        <w:rPr>
          <w:rFonts w:ascii="Times New Roman" w:eastAsia="Times New Roman" w:hAnsi="Times New Roman" w:cs="Times New Roman"/>
          <w:sz w:val="24"/>
          <w:lang w:eastAsia="ru-RU"/>
        </w:rPr>
        <w:t xml:space="preserve"> зона</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Прибрежная защитная полоса</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 xml:space="preserve">Зона санитарной охраны источников водоснабжения </w:t>
      </w:r>
      <w:r w:rsidRPr="00D154D0">
        <w:rPr>
          <w:rFonts w:ascii="Times New Roman" w:eastAsia="Times New Roman" w:hAnsi="Times New Roman" w:cs="Times New Roman"/>
          <w:sz w:val="24"/>
          <w:lang w:val="en-US" w:eastAsia="ru-RU"/>
        </w:rPr>
        <w:t>I</w:t>
      </w:r>
      <w:r w:rsidRPr="00D154D0">
        <w:rPr>
          <w:rFonts w:ascii="Times New Roman" w:eastAsia="Times New Roman" w:hAnsi="Times New Roman" w:cs="Times New Roman"/>
          <w:sz w:val="24"/>
          <w:lang w:eastAsia="ru-RU"/>
        </w:rPr>
        <w:t xml:space="preserve"> пояса</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Зона особо охраняемых природных территорий</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Зона подтопления</w:t>
      </w: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i/>
          <w:sz w:val="24"/>
          <w:szCs w:val="24"/>
          <w:lang w:val="x-none" w:eastAsia="x-none"/>
        </w:rPr>
      </w:pPr>
      <w:bookmarkStart w:id="49" w:name="_Toc483312509"/>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4</w:t>
      </w:r>
      <w:r w:rsidRPr="00D154D0">
        <w:rPr>
          <w:rFonts w:ascii="Times New Roman" w:eastAsia="Times New Roman" w:hAnsi="Times New Roman" w:cs="Times New Roman"/>
          <w:b/>
          <w:i/>
          <w:sz w:val="24"/>
          <w:szCs w:val="24"/>
          <w:lang w:val="x-none" w:eastAsia="x-none"/>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49"/>
    </w:p>
    <w:p w:rsidR="00D154D0" w:rsidRPr="00D154D0" w:rsidRDefault="00D154D0" w:rsidP="00D154D0">
      <w:pPr>
        <w:spacing w:after="0" w:line="360" w:lineRule="auto"/>
        <w:jc w:val="both"/>
        <w:rPr>
          <w:rFonts w:ascii="Times New Roman" w:eastAsia="Calibri" w:hAnsi="Times New Roman" w:cs="Times New Roman"/>
          <w:b/>
          <w:sz w:val="24"/>
          <w:szCs w:val="24"/>
        </w:rPr>
      </w:pPr>
      <w:r w:rsidRPr="00D154D0">
        <w:rPr>
          <w:rFonts w:ascii="Times New Roman" w:eastAsia="Calibri" w:hAnsi="Times New Roman" w:cs="Times New Roman"/>
          <w:b/>
          <w:sz w:val="24"/>
          <w:szCs w:val="24"/>
        </w:rPr>
        <w:t>Санитарно-защитные зоны предприятий, сооружений и иных объектов</w:t>
      </w:r>
    </w:p>
    <w:p w:rsidR="00D154D0" w:rsidRPr="00D154D0" w:rsidRDefault="00D154D0" w:rsidP="00D154D0">
      <w:pPr>
        <w:spacing w:after="0" w:line="240" w:lineRule="auto"/>
        <w:ind w:firstLine="539"/>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154D0" w:rsidRPr="00D154D0" w:rsidRDefault="00D154D0" w:rsidP="00D154D0">
      <w:pPr>
        <w:numPr>
          <w:ilvl w:val="0"/>
          <w:numId w:val="9"/>
        </w:numPr>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п. 7.8 «Градостроительство. Планировка и застройка городских и сельских поселений»;</w:t>
      </w:r>
    </w:p>
    <w:p w:rsidR="00D154D0" w:rsidRPr="00D154D0" w:rsidRDefault="00D154D0" w:rsidP="00D154D0">
      <w:pPr>
        <w:numPr>
          <w:ilvl w:val="0"/>
          <w:numId w:val="9"/>
        </w:numPr>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2.2.1/2.1.1.1200-03 «Санитарно-защитные зоны и санитарная классификация предприятий, сооружений и иных объектов»;</w:t>
      </w:r>
    </w:p>
    <w:p w:rsidR="00D154D0" w:rsidRPr="00D154D0" w:rsidRDefault="00D154D0" w:rsidP="00D154D0">
      <w:pPr>
        <w:numPr>
          <w:ilvl w:val="0"/>
          <w:numId w:val="9"/>
        </w:numPr>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42-01-2002. «Газораспределительные системы».</w:t>
      </w:r>
    </w:p>
    <w:p w:rsidR="00D154D0" w:rsidRPr="00D154D0" w:rsidRDefault="00D154D0" w:rsidP="00D154D0">
      <w:pPr>
        <w:numPr>
          <w:ilvl w:val="0"/>
          <w:numId w:val="9"/>
        </w:numPr>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Calibri"/>
          <w:sz w:val="24"/>
          <w:szCs w:val="24"/>
          <w:lang w:eastAsia="ru-RU"/>
        </w:rPr>
        <w:t xml:space="preserve">СП 32.13330.2012 </w:t>
      </w:r>
      <w:r w:rsidRPr="00D154D0">
        <w:rPr>
          <w:rFonts w:ascii="Times New Roman" w:eastAsia="Times New Roman" w:hAnsi="Times New Roman" w:cs="Times New Roman"/>
          <w:sz w:val="20"/>
          <w:szCs w:val="20"/>
          <w:lang w:eastAsia="ru-RU"/>
        </w:rPr>
        <w:t>«КАНАЛИЗАЦИЯ. НАРУЖНЫЕ СЕТИ И СООРУЖЕНИЯ»</w:t>
      </w:r>
    </w:p>
    <w:p w:rsidR="00D154D0" w:rsidRPr="00D154D0" w:rsidRDefault="00D154D0" w:rsidP="00D154D0">
      <w:pPr>
        <w:spacing w:after="0" w:line="240" w:lineRule="auto"/>
        <w:ind w:firstLine="539"/>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D154D0" w:rsidRPr="00D154D0" w:rsidRDefault="00D154D0" w:rsidP="00D154D0">
      <w:pPr>
        <w:spacing w:after="0" w:line="240" w:lineRule="auto"/>
        <w:ind w:firstLine="539"/>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Размеры и границы санитарно-защитной зоны определяются в проекте санитарно-защитной зоны.</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w:t>
      </w:r>
      <w:r w:rsidRPr="00D154D0">
        <w:rPr>
          <w:rFonts w:ascii="Times New Roman" w:eastAsia="Times New Roman" w:hAnsi="Times New Roman" w:cs="Times New Roman"/>
          <w:snapToGrid w:val="0"/>
          <w:sz w:val="24"/>
          <w:lang w:eastAsia="ru-RU"/>
        </w:rPr>
        <w:lastRenderedPageBreak/>
        <w:t>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154D0">
        <w:rPr>
          <w:rFonts w:ascii="Times New Roman" w:eastAsia="Times New Roman" w:hAnsi="Times New Roman" w:cs="Times New Roman"/>
          <w:snapToGrid w:val="0"/>
          <w:sz w:val="24"/>
          <w:lang w:eastAsia="ru-RU"/>
        </w:rPr>
        <w:t>нефте</w:t>
      </w:r>
      <w:proofErr w:type="spellEnd"/>
      <w:r w:rsidRPr="00D154D0">
        <w:rPr>
          <w:rFonts w:ascii="Times New Roman" w:eastAsia="Times New Roman" w:hAnsi="Times New Roman" w:cs="Times New Roman"/>
          <w:snapToGrid w:val="0"/>
          <w:sz w:val="24"/>
          <w:lang w:eastAsia="ru-RU"/>
        </w:rPr>
        <w:t xml:space="preserve">- и газопроводы, артезианские скважины для технического водоснабжения, </w:t>
      </w:r>
      <w:proofErr w:type="spellStart"/>
      <w:r w:rsidRPr="00D154D0">
        <w:rPr>
          <w:rFonts w:ascii="Times New Roman" w:eastAsia="Times New Roman" w:hAnsi="Times New Roman" w:cs="Times New Roman"/>
          <w:snapToGrid w:val="0"/>
          <w:sz w:val="24"/>
          <w:lang w:eastAsia="ru-RU"/>
        </w:rPr>
        <w:t>водоохлаждающие</w:t>
      </w:r>
      <w:proofErr w:type="spellEnd"/>
      <w:r w:rsidRPr="00D154D0">
        <w:rPr>
          <w:rFonts w:ascii="Times New Roman" w:eastAsia="Times New Roman" w:hAnsi="Times New Roman" w:cs="Times New Roman"/>
          <w:snapToGrid w:val="0"/>
          <w:sz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z w:val="24"/>
          <w:szCs w:val="24"/>
          <w:lang w:eastAsia="ru-RU"/>
        </w:rPr>
        <w:t>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p>
    <w:p w:rsidR="00D154D0" w:rsidRPr="00D154D0" w:rsidRDefault="00D154D0" w:rsidP="00D154D0">
      <w:pPr>
        <w:spacing w:after="0" w:line="240" w:lineRule="auto"/>
        <w:ind w:firstLine="540"/>
        <w:jc w:val="both"/>
        <w:rPr>
          <w:rFonts w:ascii="Times New Roman" w:eastAsia="Times New Roman" w:hAnsi="Times New Roman" w:cs="Times New Roman"/>
          <w:b/>
          <w:snapToGrid w:val="0"/>
          <w:sz w:val="24"/>
          <w:lang w:eastAsia="ru-RU"/>
        </w:rPr>
      </w:pPr>
      <w:r w:rsidRPr="00D154D0">
        <w:rPr>
          <w:rFonts w:ascii="Times New Roman" w:eastAsia="Times New Roman" w:hAnsi="Times New Roman" w:cs="Times New Roman"/>
          <w:b/>
          <w:snapToGrid w:val="0"/>
          <w:sz w:val="24"/>
          <w:lang w:eastAsia="ru-RU"/>
        </w:rPr>
        <w:t>Санитарно-защитные зоны транспортных коммуникаций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документами: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2.2.1/2.1.1.1200-03 «Санитарно-защитные зоны и санитарная классификация предприятий, сооружений и иных объектов»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«Градостроительство. Планировка и застройка городских и сельских поселений».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154D0" w:rsidRPr="00D154D0" w:rsidRDefault="00D154D0" w:rsidP="00D154D0">
      <w:pPr>
        <w:spacing w:after="0" w:line="240" w:lineRule="auto"/>
        <w:ind w:firstLine="567"/>
        <w:jc w:val="both"/>
        <w:rPr>
          <w:rFonts w:ascii="Times New Roman" w:eastAsia="Times New Roman" w:hAnsi="Times New Roman" w:cs="Times New Roman"/>
          <w:b/>
          <w:snapToGrid w:val="0"/>
          <w:sz w:val="24"/>
          <w:lang w:eastAsia="ru-RU"/>
        </w:rPr>
      </w:pPr>
    </w:p>
    <w:p w:rsidR="00D154D0" w:rsidRPr="00D154D0" w:rsidRDefault="00D154D0" w:rsidP="00D154D0">
      <w:pPr>
        <w:spacing w:after="0" w:line="240" w:lineRule="auto"/>
        <w:ind w:firstLine="567"/>
        <w:jc w:val="both"/>
        <w:rPr>
          <w:rFonts w:ascii="Times New Roman" w:eastAsia="Times New Roman" w:hAnsi="Times New Roman" w:cs="Times New Roman"/>
          <w:b/>
          <w:snapToGrid w:val="0"/>
          <w:sz w:val="24"/>
          <w:lang w:eastAsia="ru-RU"/>
        </w:rPr>
      </w:pPr>
      <w:r w:rsidRPr="00D154D0">
        <w:rPr>
          <w:rFonts w:ascii="Times New Roman" w:eastAsia="Times New Roman" w:hAnsi="Times New Roman" w:cs="Times New Roman"/>
          <w:b/>
          <w:snapToGrid w:val="0"/>
          <w:sz w:val="24"/>
          <w:lang w:eastAsia="ru-RU"/>
        </w:rPr>
        <w:t>Санитарно-защитные зоны инженерных коммуникаций</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документами:</w:t>
      </w:r>
    </w:p>
    <w:p w:rsidR="00D154D0" w:rsidRPr="00D154D0" w:rsidRDefault="00D154D0" w:rsidP="00D154D0">
      <w:pPr>
        <w:numPr>
          <w:ilvl w:val="0"/>
          <w:numId w:val="10"/>
        </w:numPr>
        <w:autoSpaceDE w:val="0"/>
        <w:autoSpaceDN w:val="0"/>
        <w:adjustRightInd w:val="0"/>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2.2.1/2.1.1.1200-03 «Санитарно-защитные зоны и санитарная классификация предприятий, сооружений и иных объектов»;</w:t>
      </w:r>
    </w:p>
    <w:p w:rsidR="00D154D0" w:rsidRPr="00D154D0" w:rsidRDefault="00D154D0" w:rsidP="00D154D0">
      <w:pPr>
        <w:numPr>
          <w:ilvl w:val="0"/>
          <w:numId w:val="10"/>
        </w:numPr>
        <w:autoSpaceDE w:val="0"/>
        <w:autoSpaceDN w:val="0"/>
        <w:adjustRightInd w:val="0"/>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СНиП 2.05.06-85*, </w:t>
      </w:r>
      <w:proofErr w:type="spellStart"/>
      <w:r w:rsidRPr="00D154D0">
        <w:rPr>
          <w:rFonts w:ascii="Times New Roman" w:eastAsia="Times New Roman" w:hAnsi="Times New Roman" w:cs="Times New Roman"/>
          <w:sz w:val="24"/>
          <w:lang w:eastAsia="ru-RU"/>
        </w:rPr>
        <w:t>пп</w:t>
      </w:r>
      <w:proofErr w:type="spellEnd"/>
      <w:r w:rsidRPr="00D154D0">
        <w:rPr>
          <w:rFonts w:ascii="Times New Roman" w:eastAsia="Times New Roman" w:hAnsi="Times New Roman" w:cs="Times New Roman"/>
          <w:sz w:val="24"/>
          <w:lang w:eastAsia="ru-RU"/>
        </w:rPr>
        <w:t>. 3.16.3.17 (Магистральные трубопроводы);</w:t>
      </w:r>
    </w:p>
    <w:p w:rsidR="00D154D0" w:rsidRPr="00D154D0" w:rsidRDefault="00D154D0" w:rsidP="00D154D0">
      <w:pPr>
        <w:numPr>
          <w:ilvl w:val="0"/>
          <w:numId w:val="10"/>
        </w:numPr>
        <w:autoSpaceDE w:val="0"/>
        <w:autoSpaceDN w:val="0"/>
        <w:adjustRightInd w:val="0"/>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«Градостроительство. Планировка и застройка городских и сельских поселений»;</w:t>
      </w:r>
    </w:p>
    <w:p w:rsidR="00D154D0" w:rsidRPr="00D154D0" w:rsidRDefault="00D154D0" w:rsidP="00D154D0">
      <w:pPr>
        <w:numPr>
          <w:ilvl w:val="0"/>
          <w:numId w:val="10"/>
        </w:numPr>
        <w:autoSpaceDE w:val="0"/>
        <w:autoSpaceDN w:val="0"/>
        <w:adjustRightInd w:val="0"/>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lastRenderedPageBreak/>
        <w:t>ПУЭ Межотраслевые правила по охране труда и эксплуатации электрических сетей, 2003 г.</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D154D0" w:rsidRPr="00D154D0" w:rsidRDefault="00D154D0" w:rsidP="00D154D0">
      <w:pPr>
        <w:spacing w:after="0" w:line="240" w:lineRule="auto"/>
        <w:ind w:firstLine="540"/>
        <w:jc w:val="both"/>
        <w:rPr>
          <w:rFonts w:ascii="Times New Roman" w:eastAsia="Times New Roman" w:hAnsi="Times New Roman" w:cs="Times New Roman"/>
          <w:i/>
          <w:snapToGrid w:val="0"/>
          <w:sz w:val="24"/>
          <w:lang w:eastAsia="ru-RU"/>
        </w:rPr>
      </w:pPr>
      <w:r w:rsidRPr="00D154D0">
        <w:rPr>
          <w:rFonts w:ascii="Times New Roman" w:eastAsia="Times New Roman" w:hAnsi="Times New Roman" w:cs="Times New Roman"/>
          <w:i/>
          <w:snapToGrid w:val="0"/>
          <w:sz w:val="24"/>
          <w:lang w:eastAsia="ru-RU"/>
        </w:rPr>
        <w:t>В границах коридоров ЛЭП запрещается:</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новое строительство жилых, общественных и производственных зданий;</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предоставление земель под дачные и садово-огороднические участки;</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размещение новых сооружений и площадок для остановок всех видов общественного транспорта;</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производство работ с огнеопасными, горючими и горюче-смазочными материалами, выполнение ремонта машин и механизмов;</w:t>
      </w:r>
    </w:p>
    <w:p w:rsidR="00D154D0" w:rsidRPr="00D154D0" w:rsidRDefault="00D154D0" w:rsidP="00D154D0">
      <w:pPr>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размещение площадок спортивных, игровых, для отдыха</w:t>
      </w:r>
    </w:p>
    <w:p w:rsidR="00D154D0" w:rsidRPr="00D154D0" w:rsidRDefault="00D154D0" w:rsidP="00D154D0">
      <w:pPr>
        <w:spacing w:after="0" w:line="240" w:lineRule="auto"/>
        <w:ind w:firstLine="567"/>
        <w:jc w:val="both"/>
        <w:rPr>
          <w:rFonts w:ascii="Times New Roman" w:eastAsia="Times New Roman" w:hAnsi="Times New Roman" w:cs="Times New Roman"/>
          <w:sz w:val="24"/>
          <w:lang w:eastAsia="ru-RU"/>
        </w:rPr>
      </w:pPr>
    </w:p>
    <w:p w:rsidR="00D154D0" w:rsidRPr="00D154D0" w:rsidRDefault="00D154D0" w:rsidP="00D154D0">
      <w:pPr>
        <w:spacing w:after="0" w:line="240" w:lineRule="auto"/>
        <w:ind w:firstLine="567"/>
        <w:jc w:val="both"/>
        <w:rPr>
          <w:rFonts w:ascii="Times New Roman" w:eastAsia="Times New Roman" w:hAnsi="Times New Roman" w:cs="Times New Roman"/>
          <w:b/>
          <w:sz w:val="24"/>
          <w:lang w:eastAsia="ru-RU"/>
        </w:rPr>
      </w:pPr>
      <w:r w:rsidRPr="00D154D0">
        <w:rPr>
          <w:rFonts w:ascii="Times New Roman" w:eastAsia="Times New Roman" w:hAnsi="Times New Roman" w:cs="Times New Roman"/>
          <w:b/>
          <w:sz w:val="24"/>
          <w:lang w:eastAsia="ru-RU"/>
        </w:rPr>
        <w:t>Придорожная полоса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154D0" w:rsidRPr="00D154D0" w:rsidRDefault="00D154D0" w:rsidP="00D154D0">
      <w:pPr>
        <w:autoSpaceDE w:val="0"/>
        <w:autoSpaceDN w:val="0"/>
        <w:adjustRightInd w:val="0"/>
        <w:spacing w:after="0" w:line="240" w:lineRule="auto"/>
        <w:ind w:firstLine="567"/>
        <w:jc w:val="both"/>
        <w:rPr>
          <w:rFonts w:ascii="Times New Roman" w:eastAsia="Calibri" w:hAnsi="Times New Roman" w:cs="Times New Roman"/>
          <w:sz w:val="24"/>
        </w:rPr>
      </w:pPr>
      <w:r w:rsidRPr="00D154D0">
        <w:rPr>
          <w:rFonts w:ascii="Times New Roman" w:eastAsia="Calibri" w:hAnsi="Times New Roman" w:cs="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154D0" w:rsidRPr="00D154D0" w:rsidRDefault="00D154D0" w:rsidP="00D154D0">
      <w:pPr>
        <w:autoSpaceDE w:val="0"/>
        <w:autoSpaceDN w:val="0"/>
        <w:adjustRightInd w:val="0"/>
        <w:spacing w:after="0" w:line="240" w:lineRule="auto"/>
        <w:ind w:firstLine="567"/>
        <w:jc w:val="both"/>
        <w:rPr>
          <w:rFonts w:ascii="Times New Roman" w:eastAsia="Calibri" w:hAnsi="Times New Roman" w:cs="Times New Roman"/>
          <w:sz w:val="24"/>
        </w:rPr>
      </w:pPr>
    </w:p>
    <w:p w:rsidR="00D154D0" w:rsidRPr="00D154D0" w:rsidRDefault="00D154D0" w:rsidP="00D154D0">
      <w:pPr>
        <w:autoSpaceDE w:val="0"/>
        <w:autoSpaceDN w:val="0"/>
        <w:adjustRightInd w:val="0"/>
        <w:spacing w:after="0" w:line="240" w:lineRule="auto"/>
        <w:ind w:firstLine="567"/>
        <w:jc w:val="both"/>
        <w:rPr>
          <w:rFonts w:ascii="Times New Roman" w:eastAsia="Calibri" w:hAnsi="Times New Roman" w:cs="Times New Roman"/>
          <w:b/>
          <w:sz w:val="24"/>
        </w:rPr>
      </w:pPr>
      <w:r w:rsidRPr="00D154D0">
        <w:rPr>
          <w:rFonts w:ascii="Times New Roman" w:eastAsia="Calibri" w:hAnsi="Times New Roman" w:cs="Times New Roman"/>
          <w:b/>
          <w:sz w:val="24"/>
        </w:rPr>
        <w:t>Охранные зоны инженерных коммуникаций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документами: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2.2.1/2.1.1.1200-03 «Санитарно-защитные зоны и санитарная классификация предприятий, сооружений и иных объектов»;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СНиП 2.05.06-85*, </w:t>
      </w:r>
      <w:proofErr w:type="spellStart"/>
      <w:r w:rsidRPr="00D154D0">
        <w:rPr>
          <w:rFonts w:ascii="Times New Roman" w:eastAsia="Times New Roman" w:hAnsi="Times New Roman" w:cs="Times New Roman"/>
          <w:sz w:val="24"/>
          <w:lang w:eastAsia="ru-RU"/>
        </w:rPr>
        <w:t>пп</w:t>
      </w:r>
      <w:proofErr w:type="spellEnd"/>
      <w:r w:rsidRPr="00D154D0">
        <w:rPr>
          <w:rFonts w:ascii="Times New Roman" w:eastAsia="Times New Roman" w:hAnsi="Times New Roman" w:cs="Times New Roman"/>
          <w:sz w:val="24"/>
          <w:lang w:eastAsia="ru-RU"/>
        </w:rPr>
        <w:t>. 3. 16. 3 .17 «Магистральные трубопроводы»;</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«Градостроительство. Планировка и застройка городских и сельских поселений»;</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ПУЭ Межотраслевые правила по охране труда и эксплуатации электрических сетей, 2003 г;</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D154D0" w:rsidRPr="00D154D0" w:rsidRDefault="00D154D0" w:rsidP="00D154D0">
      <w:pPr>
        <w:spacing w:after="0" w:line="240" w:lineRule="auto"/>
        <w:jc w:val="both"/>
        <w:rPr>
          <w:rFonts w:ascii="Times New Roman" w:eastAsia="Calibri" w:hAnsi="Times New Roman" w:cs="Times New Roman"/>
          <w:sz w:val="24"/>
        </w:rPr>
      </w:pPr>
      <w:r w:rsidRPr="00D154D0">
        <w:rPr>
          <w:rFonts w:ascii="Times New Roman" w:eastAsia="Calibri" w:hAnsi="Times New Roman" w:cs="Times New Roman"/>
          <w:sz w:val="24"/>
        </w:rPr>
        <w:t>«Правила охраны магистральных трубопроводов", утвержденные постановлением Госгортехнадзора России   от 22.04.92 г. N 9</w:t>
      </w:r>
    </w:p>
    <w:p w:rsidR="00D154D0" w:rsidRPr="00D154D0" w:rsidRDefault="00D154D0" w:rsidP="00D154D0">
      <w:pPr>
        <w:spacing w:after="0" w:line="240" w:lineRule="auto"/>
        <w:jc w:val="both"/>
        <w:rPr>
          <w:rFonts w:ascii="Times New Roman" w:eastAsia="Calibri" w:hAnsi="Times New Roman" w:cs="Times New Roman"/>
          <w:sz w:val="24"/>
        </w:rPr>
      </w:pPr>
    </w:p>
    <w:p w:rsidR="00D154D0" w:rsidRPr="00D154D0" w:rsidRDefault="00D154D0" w:rsidP="00D154D0">
      <w:pPr>
        <w:spacing w:after="0" w:line="240" w:lineRule="auto"/>
        <w:jc w:val="both"/>
        <w:rPr>
          <w:rFonts w:ascii="Times New Roman" w:eastAsia="Calibri" w:hAnsi="Times New Roman" w:cs="Times New Roman"/>
          <w:b/>
          <w:sz w:val="24"/>
        </w:rPr>
      </w:pPr>
      <w:proofErr w:type="spellStart"/>
      <w:r w:rsidRPr="00D154D0">
        <w:rPr>
          <w:rFonts w:ascii="Times New Roman" w:eastAsia="Calibri" w:hAnsi="Times New Roman" w:cs="Times New Roman"/>
          <w:b/>
          <w:sz w:val="24"/>
        </w:rPr>
        <w:t>Водоохранная</w:t>
      </w:r>
      <w:proofErr w:type="spellEnd"/>
      <w:r w:rsidRPr="00D154D0">
        <w:rPr>
          <w:rFonts w:ascii="Times New Roman" w:eastAsia="Calibri" w:hAnsi="Times New Roman" w:cs="Times New Roman"/>
          <w:b/>
          <w:sz w:val="24"/>
        </w:rPr>
        <w:t xml:space="preserve"> зона</w:t>
      </w:r>
    </w:p>
    <w:p w:rsidR="00D154D0" w:rsidRPr="00D154D0" w:rsidRDefault="00D154D0" w:rsidP="00D154D0">
      <w:pPr>
        <w:spacing w:after="0" w:line="240" w:lineRule="auto"/>
        <w:ind w:firstLine="567"/>
        <w:jc w:val="both"/>
        <w:rPr>
          <w:rFonts w:ascii="Times New Roman" w:eastAsia="Calibri" w:hAnsi="Times New Roman" w:cs="Times New Roman"/>
          <w:sz w:val="24"/>
        </w:rPr>
      </w:pPr>
      <w:r w:rsidRPr="00D154D0">
        <w:rPr>
          <w:rFonts w:ascii="Times New Roman" w:eastAsia="Calibri" w:hAnsi="Times New Roman" w:cs="Times New Roman"/>
          <w:sz w:val="24"/>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Водный кодекс Российской Федерации от 3 июня 2006 года № 74-ФЗ;</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п.9.3* «Градостроительство. Планировка и застройка городских и сельских поселений»;</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«Санитарные правила и нормы охраны поверхностных вод от загрязнения»;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«Гигиенические требования к охране поверхностных вод»;</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proofErr w:type="spellStart"/>
      <w:r w:rsidRPr="00D154D0">
        <w:rPr>
          <w:rFonts w:ascii="Times New Roman" w:eastAsia="Times New Roman" w:hAnsi="Times New Roman" w:cs="Times New Roman"/>
          <w:sz w:val="24"/>
          <w:lang w:eastAsia="ru-RU"/>
        </w:rPr>
        <w:t>Водоохранные</w:t>
      </w:r>
      <w:proofErr w:type="spellEnd"/>
      <w:r w:rsidRPr="00D154D0">
        <w:rPr>
          <w:rFonts w:ascii="Times New Roman" w:eastAsia="Times New Roman" w:hAnsi="Times New Roman" w:cs="Times New Roman"/>
          <w:sz w:val="24"/>
          <w:lang w:eastAsia="ru-RU"/>
        </w:rPr>
        <w:t xml:space="preserve"> зоны выделяются в целях:</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предупреждения и предотвращения микробного и химического загрязнения поверхностных вод;</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предотвращения загрязнения, засорения, заиления и истощения водных объектов;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сохранения среды обитания объектов водного, животного и растительного мира.</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Для земельных участков и иных объектов недвижимости, расположенных в </w:t>
      </w:r>
      <w:proofErr w:type="spellStart"/>
      <w:r w:rsidRPr="00D154D0">
        <w:rPr>
          <w:rFonts w:ascii="Times New Roman" w:eastAsia="Times New Roman" w:hAnsi="Times New Roman" w:cs="Times New Roman"/>
          <w:sz w:val="24"/>
          <w:lang w:eastAsia="ru-RU"/>
        </w:rPr>
        <w:t>водоохранных</w:t>
      </w:r>
      <w:proofErr w:type="spellEnd"/>
      <w:r w:rsidRPr="00D154D0">
        <w:rPr>
          <w:rFonts w:ascii="Times New Roman" w:eastAsia="Times New Roman" w:hAnsi="Times New Roman" w:cs="Times New Roman"/>
          <w:sz w:val="24"/>
          <w:lang w:eastAsia="ru-RU"/>
        </w:rPr>
        <w:t xml:space="preserve"> зонах водных объектов, устанавливаются: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виды запрещенного использования;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В границах </w:t>
      </w:r>
      <w:proofErr w:type="spellStart"/>
      <w:r w:rsidRPr="00D154D0">
        <w:rPr>
          <w:rFonts w:ascii="Times New Roman" w:eastAsia="Times New Roman" w:hAnsi="Times New Roman" w:cs="Times New Roman"/>
          <w:snapToGrid w:val="0"/>
          <w:sz w:val="24"/>
          <w:lang w:eastAsia="ru-RU"/>
        </w:rPr>
        <w:t>водоохранных</w:t>
      </w:r>
      <w:proofErr w:type="spellEnd"/>
      <w:r w:rsidRPr="00D154D0">
        <w:rPr>
          <w:rFonts w:ascii="Times New Roman" w:eastAsia="Times New Roman" w:hAnsi="Times New Roman" w:cs="Times New Roman"/>
          <w:snapToGrid w:val="0"/>
          <w:sz w:val="24"/>
          <w:lang w:eastAsia="ru-RU"/>
        </w:rPr>
        <w:t xml:space="preserve"> зон запрещаются:</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1) использование сточных вод для удобрения почв;</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3) осуществление авиационных мер по борьбе с вредителями и болезнями растений;</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В границах </w:t>
      </w:r>
      <w:proofErr w:type="spellStart"/>
      <w:r w:rsidRPr="00D154D0">
        <w:rPr>
          <w:rFonts w:ascii="Times New Roman" w:eastAsia="Times New Roman" w:hAnsi="Times New Roman" w:cs="Times New Roman"/>
          <w:snapToGrid w:val="0"/>
          <w:sz w:val="24"/>
          <w:lang w:eastAsia="ru-RU"/>
        </w:rPr>
        <w:t>водоохранных</w:t>
      </w:r>
      <w:proofErr w:type="spellEnd"/>
      <w:r w:rsidRPr="00D154D0">
        <w:rPr>
          <w:rFonts w:ascii="Times New Roman" w:eastAsia="Times New Roman" w:hAnsi="Times New Roman" w:cs="Times New Roman"/>
          <w:snapToGrid w:val="0"/>
          <w:sz w:val="24"/>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Ширина </w:t>
      </w:r>
      <w:proofErr w:type="spellStart"/>
      <w:r w:rsidRPr="00D154D0">
        <w:rPr>
          <w:rFonts w:ascii="Times New Roman" w:eastAsia="Times New Roman" w:hAnsi="Times New Roman" w:cs="Times New Roman"/>
          <w:sz w:val="24"/>
          <w:lang w:eastAsia="ru-RU"/>
        </w:rPr>
        <w:t>водоохранной</w:t>
      </w:r>
      <w:proofErr w:type="spellEnd"/>
      <w:r w:rsidRPr="00D154D0">
        <w:rPr>
          <w:rFonts w:ascii="Times New Roman" w:eastAsia="Times New Roman" w:hAnsi="Times New Roman" w:cs="Times New Roman"/>
          <w:sz w:val="24"/>
          <w:lang w:eastAsia="ru-RU"/>
        </w:rPr>
        <w:t xml:space="preserve"> зоны рек или ручьев устанавливается от их истока для рек или ручьев протяженностью:</w:t>
      </w:r>
    </w:p>
    <w:p w:rsidR="00D154D0" w:rsidRPr="00D154D0" w:rsidRDefault="00D154D0" w:rsidP="00D154D0">
      <w:pPr>
        <w:autoSpaceDE w:val="0"/>
        <w:autoSpaceDN w:val="0"/>
        <w:adjustRightInd w:val="0"/>
        <w:spacing w:after="0" w:line="240" w:lineRule="auto"/>
        <w:ind w:left="425"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1) до десяти километров – в размере пятидесяти метров;</w:t>
      </w:r>
    </w:p>
    <w:p w:rsidR="00D154D0" w:rsidRPr="00D154D0" w:rsidRDefault="00D154D0" w:rsidP="00D154D0">
      <w:pPr>
        <w:autoSpaceDE w:val="0"/>
        <w:autoSpaceDN w:val="0"/>
        <w:adjustRightInd w:val="0"/>
        <w:spacing w:after="0" w:line="240" w:lineRule="auto"/>
        <w:ind w:left="425"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2) от десяти до пятидесяти километров – в размере ста метров;</w:t>
      </w:r>
    </w:p>
    <w:p w:rsidR="00D154D0" w:rsidRPr="00D154D0" w:rsidRDefault="00D154D0" w:rsidP="00D154D0">
      <w:pPr>
        <w:autoSpaceDE w:val="0"/>
        <w:autoSpaceDN w:val="0"/>
        <w:adjustRightInd w:val="0"/>
        <w:spacing w:after="0" w:line="240" w:lineRule="auto"/>
        <w:ind w:left="425"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3) от пятидесяти километров и более – в размере двухсот метров.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Для реки, ручья протяженностью менее десяти километров от истока до устья </w:t>
      </w:r>
      <w:proofErr w:type="spellStart"/>
      <w:r w:rsidRPr="00D154D0">
        <w:rPr>
          <w:rFonts w:ascii="Times New Roman" w:eastAsia="Times New Roman" w:hAnsi="Times New Roman" w:cs="Times New Roman"/>
          <w:snapToGrid w:val="0"/>
          <w:sz w:val="24"/>
          <w:lang w:eastAsia="ru-RU"/>
        </w:rPr>
        <w:t>водоохранная</w:t>
      </w:r>
      <w:proofErr w:type="spellEnd"/>
      <w:r w:rsidRPr="00D154D0">
        <w:rPr>
          <w:rFonts w:ascii="Times New Roman" w:eastAsia="Times New Roman" w:hAnsi="Times New Roman" w:cs="Times New Roman"/>
          <w:snapToGrid w:val="0"/>
          <w:sz w:val="24"/>
          <w:lang w:eastAsia="ru-RU"/>
        </w:rPr>
        <w:t xml:space="preserve"> зона совпадает с прибрежной защитной полосой. Радиус </w:t>
      </w:r>
      <w:proofErr w:type="spellStart"/>
      <w:r w:rsidRPr="00D154D0">
        <w:rPr>
          <w:rFonts w:ascii="Times New Roman" w:eastAsia="Times New Roman" w:hAnsi="Times New Roman" w:cs="Times New Roman"/>
          <w:snapToGrid w:val="0"/>
          <w:sz w:val="24"/>
          <w:lang w:eastAsia="ru-RU"/>
        </w:rPr>
        <w:t>водоохранной</w:t>
      </w:r>
      <w:proofErr w:type="spellEnd"/>
      <w:r w:rsidRPr="00D154D0">
        <w:rPr>
          <w:rFonts w:ascii="Times New Roman" w:eastAsia="Times New Roman" w:hAnsi="Times New Roman" w:cs="Times New Roman"/>
          <w:snapToGrid w:val="0"/>
          <w:sz w:val="24"/>
          <w:lang w:eastAsia="ru-RU"/>
        </w:rPr>
        <w:t xml:space="preserve"> зоны для истоков реки, ручья устанавливается в размере пятидесяти метров.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Ширина </w:t>
      </w:r>
      <w:proofErr w:type="spellStart"/>
      <w:r w:rsidRPr="00D154D0">
        <w:rPr>
          <w:rFonts w:ascii="Times New Roman" w:eastAsia="Times New Roman" w:hAnsi="Times New Roman" w:cs="Times New Roman"/>
          <w:snapToGrid w:val="0"/>
          <w:sz w:val="24"/>
          <w:lang w:eastAsia="ru-RU"/>
        </w:rPr>
        <w:t>водоохранной</w:t>
      </w:r>
      <w:proofErr w:type="spellEnd"/>
      <w:r w:rsidRPr="00D154D0">
        <w:rPr>
          <w:rFonts w:ascii="Times New Roman" w:eastAsia="Times New Roman" w:hAnsi="Times New Roman" w:cs="Times New Roman"/>
          <w:snapToGrid w:val="0"/>
          <w:sz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p>
    <w:p w:rsidR="00D154D0" w:rsidRPr="00D154D0" w:rsidRDefault="00D154D0" w:rsidP="00D154D0">
      <w:pPr>
        <w:spacing w:after="0" w:line="240" w:lineRule="auto"/>
        <w:ind w:firstLine="567"/>
        <w:jc w:val="both"/>
        <w:rPr>
          <w:rFonts w:ascii="Times New Roman" w:eastAsia="Times New Roman" w:hAnsi="Times New Roman" w:cs="Times New Roman"/>
          <w:b/>
          <w:snapToGrid w:val="0"/>
          <w:sz w:val="24"/>
          <w:lang w:eastAsia="ru-RU"/>
        </w:rPr>
      </w:pPr>
      <w:r w:rsidRPr="00D154D0">
        <w:rPr>
          <w:rFonts w:ascii="Times New Roman" w:eastAsia="Times New Roman" w:hAnsi="Times New Roman" w:cs="Times New Roman"/>
          <w:b/>
          <w:snapToGrid w:val="0"/>
          <w:sz w:val="24"/>
          <w:lang w:eastAsia="ru-RU"/>
        </w:rPr>
        <w:lastRenderedPageBreak/>
        <w:t>Прибрежная защитная полоса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Водный кодекс Российской Федерации от 3 июня 2006 года № 74-ФЗ;</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Постановление Правительства Российской Федерации от 23 ноября 1996 года № 1404 «Об утверждении Положения о </w:t>
      </w:r>
      <w:proofErr w:type="spellStart"/>
      <w:r w:rsidRPr="00D154D0">
        <w:rPr>
          <w:rFonts w:ascii="Times New Roman" w:eastAsia="Times New Roman" w:hAnsi="Times New Roman" w:cs="Times New Roman"/>
          <w:sz w:val="24"/>
          <w:lang w:eastAsia="ru-RU"/>
        </w:rPr>
        <w:t>водоохранных</w:t>
      </w:r>
      <w:proofErr w:type="spellEnd"/>
      <w:r w:rsidRPr="00D154D0">
        <w:rPr>
          <w:rFonts w:ascii="Times New Roman" w:eastAsia="Times New Roman" w:hAnsi="Times New Roman" w:cs="Times New Roman"/>
          <w:sz w:val="24"/>
          <w:lang w:eastAsia="ru-RU"/>
        </w:rPr>
        <w:t xml:space="preserve"> зонах водных объектов и их прибрежных защитных полосах»;</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п.9.3* «Градостроительство. Планировка и застройка городских и сельских поселений»;</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«Санитарные правила и нормы охраны поверхностных вод от загрязнения»;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«Гигиенические требования к охране поверхностных вод».</w:t>
      </w:r>
    </w:p>
    <w:p w:rsidR="00D154D0" w:rsidRPr="00D154D0" w:rsidRDefault="00D154D0" w:rsidP="00D154D0">
      <w:pPr>
        <w:widowControl w:val="0"/>
        <w:suppressAutoHyphens/>
        <w:spacing w:after="0" w:line="240" w:lineRule="auto"/>
        <w:ind w:firstLine="567"/>
        <w:jc w:val="both"/>
        <w:rPr>
          <w:rFonts w:ascii="Times New Roman" w:eastAsia="Arial" w:hAnsi="Times New Roman" w:cs="Times New Roman"/>
          <w:sz w:val="24"/>
          <w:lang w:eastAsia="ar-SA"/>
        </w:rPr>
      </w:pPr>
      <w:r w:rsidRPr="00D154D0">
        <w:rPr>
          <w:rFonts w:ascii="Times New Roman" w:eastAsia="Arial" w:hAnsi="Times New Roman" w:cs="Times New Roman"/>
          <w:sz w:val="24"/>
          <w:lang w:eastAsia="ar-SA"/>
        </w:rPr>
        <w:t xml:space="preserve">В границах прибрежных защитных полос, наряду с выше указанными ограничениями для </w:t>
      </w:r>
      <w:proofErr w:type="spellStart"/>
      <w:r w:rsidRPr="00D154D0">
        <w:rPr>
          <w:rFonts w:ascii="Times New Roman" w:eastAsia="Arial" w:hAnsi="Times New Roman" w:cs="Times New Roman"/>
          <w:sz w:val="24"/>
          <w:lang w:eastAsia="ar-SA"/>
        </w:rPr>
        <w:t>водоохранных</w:t>
      </w:r>
      <w:proofErr w:type="spellEnd"/>
      <w:r w:rsidRPr="00D154D0">
        <w:rPr>
          <w:rFonts w:ascii="Times New Roman" w:eastAsia="Arial" w:hAnsi="Times New Roman" w:cs="Times New Roman"/>
          <w:sz w:val="24"/>
          <w:lang w:eastAsia="ar-SA"/>
        </w:rPr>
        <w:t xml:space="preserve"> зон, запрещаются: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распашка земель;</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размещение отвалов размываемых грунтов;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выпас сельскохозяйственных животных и организация для них летних лагерей, ванн.</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Ширина прибрежной защитной полосы озера, водохранилища, имеющих особо ценное </w:t>
      </w:r>
      <w:proofErr w:type="spellStart"/>
      <w:r w:rsidRPr="00D154D0">
        <w:rPr>
          <w:rFonts w:ascii="Times New Roman" w:eastAsia="Times New Roman" w:hAnsi="Times New Roman" w:cs="Times New Roman"/>
          <w:snapToGrid w:val="0"/>
          <w:sz w:val="24"/>
          <w:lang w:eastAsia="ru-RU"/>
        </w:rPr>
        <w:t>рыбохозяйственное</w:t>
      </w:r>
      <w:proofErr w:type="spellEnd"/>
      <w:r w:rsidRPr="00D154D0">
        <w:rPr>
          <w:rFonts w:ascii="Times New Roman" w:eastAsia="Times New Roman" w:hAnsi="Times New Roman" w:cs="Times New Roman"/>
          <w:snapToGrid w:val="0"/>
          <w:sz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D154D0">
        <w:rPr>
          <w:rFonts w:ascii="Times New Roman" w:eastAsia="Times New Roman" w:hAnsi="Times New Roman" w:cs="Times New Roman"/>
          <w:snapToGrid w:val="0"/>
          <w:sz w:val="24"/>
          <w:lang w:eastAsia="ru-RU"/>
        </w:rPr>
        <w:t>водоохранной</w:t>
      </w:r>
      <w:proofErr w:type="spellEnd"/>
      <w:r w:rsidRPr="00D154D0">
        <w:rPr>
          <w:rFonts w:ascii="Times New Roman" w:eastAsia="Times New Roman" w:hAnsi="Times New Roman" w:cs="Times New Roman"/>
          <w:snapToGrid w:val="0"/>
          <w:sz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D154D0">
        <w:rPr>
          <w:rFonts w:ascii="Times New Roman" w:eastAsia="Times New Roman" w:hAnsi="Times New Roman" w:cs="Times New Roman"/>
          <w:snapToGrid w:val="0"/>
          <w:sz w:val="24"/>
          <w:lang w:eastAsia="ru-RU"/>
        </w:rPr>
        <w:t>водоохранной</w:t>
      </w:r>
      <w:proofErr w:type="spellEnd"/>
      <w:r w:rsidRPr="00D154D0">
        <w:rPr>
          <w:rFonts w:ascii="Times New Roman" w:eastAsia="Times New Roman" w:hAnsi="Times New Roman" w:cs="Times New Roman"/>
          <w:snapToGrid w:val="0"/>
          <w:sz w:val="24"/>
          <w:lang w:eastAsia="ru-RU"/>
        </w:rPr>
        <w:t xml:space="preserve"> зоны, прибрежной защитной полосы измеряется от береговой линии.</w:t>
      </w:r>
    </w:p>
    <w:p w:rsidR="00D154D0" w:rsidRPr="00D154D0" w:rsidRDefault="00D154D0" w:rsidP="00D154D0">
      <w:pPr>
        <w:spacing w:after="0" w:line="360" w:lineRule="auto"/>
        <w:jc w:val="both"/>
        <w:rPr>
          <w:rFonts w:ascii="Calibri" w:eastAsia="Calibri" w:hAnsi="Calibri" w:cs="Times New Roman"/>
        </w:rPr>
      </w:pPr>
    </w:p>
    <w:p w:rsidR="00D154D0" w:rsidRPr="00D154D0" w:rsidRDefault="00D154D0" w:rsidP="00D154D0">
      <w:pPr>
        <w:spacing w:after="0" w:line="360" w:lineRule="auto"/>
        <w:jc w:val="both"/>
        <w:rPr>
          <w:rFonts w:ascii="Times New Roman" w:eastAsia="Calibri" w:hAnsi="Times New Roman" w:cs="Times New Roman"/>
          <w:b/>
          <w:sz w:val="24"/>
          <w:szCs w:val="24"/>
        </w:rPr>
      </w:pPr>
      <w:r w:rsidRPr="00D154D0">
        <w:rPr>
          <w:rFonts w:ascii="Times New Roman" w:eastAsia="Calibri" w:hAnsi="Times New Roman" w:cs="Times New Roman"/>
          <w:b/>
          <w:sz w:val="24"/>
          <w:szCs w:val="24"/>
        </w:rPr>
        <w:t xml:space="preserve">Зона санитарной охраны источников водоснабжения </w:t>
      </w:r>
      <w:r w:rsidRPr="00D154D0">
        <w:rPr>
          <w:rFonts w:ascii="Times New Roman" w:eastAsia="Calibri" w:hAnsi="Times New Roman" w:cs="Times New Roman"/>
          <w:b/>
          <w:sz w:val="24"/>
          <w:szCs w:val="24"/>
          <w:lang w:val="en-US"/>
        </w:rPr>
        <w:t>I</w:t>
      </w:r>
      <w:r w:rsidRPr="00D154D0">
        <w:rPr>
          <w:rFonts w:ascii="Times New Roman" w:eastAsia="Calibri" w:hAnsi="Times New Roman" w:cs="Times New Roman"/>
          <w:b/>
          <w:sz w:val="24"/>
          <w:szCs w:val="24"/>
        </w:rPr>
        <w:t xml:space="preserve"> пояса</w:t>
      </w:r>
    </w:p>
    <w:p w:rsidR="00D154D0" w:rsidRPr="00D154D0" w:rsidRDefault="00D154D0" w:rsidP="00D154D0">
      <w:pPr>
        <w:spacing w:after="0" w:line="240" w:lineRule="auto"/>
        <w:ind w:firstLine="567"/>
        <w:jc w:val="both"/>
        <w:rPr>
          <w:rFonts w:ascii="Times New Roman" w:eastAsia="Calibri" w:hAnsi="Times New Roman" w:cs="Times New Roman"/>
          <w:snapToGrid w:val="0"/>
          <w:sz w:val="24"/>
        </w:rPr>
      </w:pPr>
      <w:r w:rsidRPr="00D154D0">
        <w:rPr>
          <w:rFonts w:ascii="Times New Roman" w:eastAsia="Calibri" w:hAnsi="Times New Roman" w:cs="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Водный кодекс Российской Федерации от 3 июня 2006 года №74-ФЗ;</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Федеральный закон от 30.03.99 № 52-ФЗ «О санитарно-эпидемиологическом благополучии населения»;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2.1.4.1110-02 «Зоны санитарной охраны источников водоснабжения и водопроводов питьевого назначения»;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«Гигиенические требования к охране поверхностных вод»;</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2.1.2.1059-01 «Гигиенические требования к охране подземных вод от загрязнения»;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2.1.4.1110-02 «Зоны санитарной охраны источников водоснабжения и водопроводов питьевого назначения».</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lastRenderedPageBreak/>
        <w:t xml:space="preserve">Территория </w:t>
      </w:r>
      <w:r w:rsidRPr="00D154D0">
        <w:rPr>
          <w:rFonts w:ascii="Times New Roman" w:eastAsia="Times New Roman" w:hAnsi="Times New Roman" w:cs="Times New Roman"/>
          <w:b/>
          <w:bCs/>
          <w:snapToGrid w:val="0"/>
          <w:sz w:val="24"/>
          <w:lang w:eastAsia="ru-RU"/>
        </w:rPr>
        <w:t>первого пояса</w:t>
      </w:r>
      <w:r w:rsidRPr="00D154D0">
        <w:rPr>
          <w:rFonts w:ascii="Times New Roman" w:eastAsia="Times New Roman" w:hAnsi="Times New Roman" w:cs="Times New Roman"/>
          <w:snapToGrid w:val="0"/>
          <w:sz w:val="24"/>
          <w:lang w:eastAsia="ru-RU"/>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На территории </w:t>
      </w:r>
      <w:r w:rsidRPr="00D154D0">
        <w:rPr>
          <w:rFonts w:ascii="Times New Roman" w:eastAsia="Times New Roman" w:hAnsi="Times New Roman" w:cs="Times New Roman"/>
          <w:b/>
          <w:bCs/>
          <w:snapToGrid w:val="0"/>
          <w:sz w:val="24"/>
          <w:lang w:eastAsia="ru-RU"/>
        </w:rPr>
        <w:t>первого пояса</w:t>
      </w:r>
      <w:r w:rsidRPr="00D154D0">
        <w:rPr>
          <w:rFonts w:ascii="Times New Roman" w:eastAsia="Times New Roman" w:hAnsi="Times New Roman" w:cs="Times New Roman"/>
          <w:snapToGrid w:val="0"/>
          <w:sz w:val="24"/>
          <w:lang w:eastAsia="ru-RU"/>
        </w:rPr>
        <w:t xml:space="preserve"> зоны санитарной охраны запрещается: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проведение авиационно-химических работ;</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применение химических средств борьбы с вредителями, болезнями растений и сорняками;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складирование навоза и мусора;</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заправка топливом, мойка и ремонт автомобилей, тракторов и других машин и механизмов;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размещение стоянок транспортных средств;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проведение рубок лесных насаждений.</w:t>
      </w:r>
    </w:p>
    <w:p w:rsidR="00D154D0" w:rsidRPr="00D154D0" w:rsidRDefault="00D154D0" w:rsidP="00D154D0">
      <w:pPr>
        <w:autoSpaceDE w:val="0"/>
        <w:autoSpaceDN w:val="0"/>
        <w:adjustRightInd w:val="0"/>
        <w:spacing w:after="0" w:line="240" w:lineRule="auto"/>
        <w:ind w:left="927"/>
        <w:jc w:val="both"/>
        <w:rPr>
          <w:rFonts w:ascii="Times New Roman" w:eastAsia="Times New Roman" w:hAnsi="Times New Roman" w:cs="Times New Roman"/>
          <w:sz w:val="24"/>
          <w:lang w:eastAsia="ru-RU"/>
        </w:rPr>
      </w:pPr>
    </w:p>
    <w:p w:rsidR="00D154D0" w:rsidRPr="00D154D0" w:rsidRDefault="00D154D0" w:rsidP="00D154D0">
      <w:pPr>
        <w:autoSpaceDE w:val="0"/>
        <w:autoSpaceDN w:val="0"/>
        <w:adjustRightInd w:val="0"/>
        <w:spacing w:after="0" w:line="240" w:lineRule="auto"/>
        <w:ind w:left="927"/>
        <w:jc w:val="both"/>
        <w:rPr>
          <w:rFonts w:ascii="Times New Roman" w:eastAsia="Times New Roman" w:hAnsi="Times New Roman" w:cs="Times New Roman"/>
          <w:b/>
          <w:sz w:val="24"/>
          <w:lang w:eastAsia="ru-RU"/>
        </w:rPr>
      </w:pPr>
      <w:r w:rsidRPr="00D154D0">
        <w:rPr>
          <w:rFonts w:ascii="Times New Roman" w:eastAsia="Times New Roman" w:hAnsi="Times New Roman" w:cs="Times New Roman"/>
          <w:b/>
          <w:sz w:val="24"/>
          <w:lang w:eastAsia="ru-RU"/>
        </w:rPr>
        <w:t>Зона особо охраняемых природных территорий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Федеральный закон N69-ФЗ «Об особо охраняемых природных территориях» от 15 февраля 1995 года.</w:t>
      </w:r>
    </w:p>
    <w:p w:rsidR="00D154D0" w:rsidRPr="00D154D0" w:rsidRDefault="00D154D0" w:rsidP="00D154D0">
      <w:pPr>
        <w:autoSpaceDE w:val="0"/>
        <w:autoSpaceDN w:val="0"/>
        <w:adjustRightInd w:val="0"/>
        <w:spacing w:after="0" w:line="240" w:lineRule="auto"/>
        <w:ind w:left="360"/>
        <w:jc w:val="both"/>
        <w:rPr>
          <w:rFonts w:ascii="Times New Roman" w:eastAsia="Times New Roman" w:hAnsi="Times New Roman" w:cs="Times New Roman"/>
          <w:b/>
          <w:sz w:val="24"/>
          <w:lang w:eastAsia="ru-RU"/>
        </w:rPr>
      </w:pPr>
      <w:r w:rsidRPr="00D154D0">
        <w:rPr>
          <w:rFonts w:ascii="Times New Roman" w:eastAsia="Times New Roman" w:hAnsi="Times New Roman" w:cs="Times New Roman"/>
          <w:b/>
          <w:sz w:val="24"/>
          <w:lang w:eastAsia="ru-RU"/>
        </w:rPr>
        <w:t>Зона подтопления</w:t>
      </w:r>
    </w:p>
    <w:p w:rsidR="00D154D0" w:rsidRPr="00D154D0" w:rsidRDefault="00D154D0" w:rsidP="00D154D0">
      <w:pPr>
        <w:autoSpaceDE w:val="0"/>
        <w:autoSpaceDN w:val="0"/>
        <w:adjustRightInd w:val="0"/>
        <w:spacing w:after="0" w:line="240" w:lineRule="auto"/>
        <w:ind w:left="360"/>
        <w:jc w:val="both"/>
        <w:rPr>
          <w:rFonts w:ascii="Times New Roman" w:eastAsia="Times New Roman" w:hAnsi="Times New Roman" w:cs="Times New Roman"/>
          <w:b/>
          <w:sz w:val="24"/>
          <w:lang w:eastAsia="ru-RU"/>
        </w:rPr>
      </w:pP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Защита от подтопления должна включать в себя: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локальную защиту зданий, сооружений, грунтов оснований и защиту застроенной территории в целом;</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водоотведение;</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утилизацию (при необходимости очистки) дренажных вод;</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систему мониторинга за режимом подземных и поверхностных вод, за расходами (утечками) и напорами в </w:t>
      </w:r>
      <w:proofErr w:type="spellStart"/>
      <w:r w:rsidRPr="00D154D0">
        <w:rPr>
          <w:rFonts w:ascii="Times New Roman" w:eastAsia="Times New Roman" w:hAnsi="Times New Roman" w:cs="Times New Roman"/>
          <w:sz w:val="24"/>
          <w:lang w:eastAsia="ru-RU"/>
        </w:rPr>
        <w:t>водонесущих</w:t>
      </w:r>
      <w:proofErr w:type="spellEnd"/>
      <w:r w:rsidRPr="00D154D0">
        <w:rPr>
          <w:rFonts w:ascii="Times New Roman" w:eastAsia="Times New Roman" w:hAnsi="Times New Roman" w:cs="Times New Roman"/>
          <w:sz w:val="24"/>
          <w:lang w:eastAsia="ru-RU"/>
        </w:rPr>
        <w:t xml:space="preserve"> коммуникациях, за деформациями оснований, зданий и сооружений, а также за работой сооружений инженерной защиты.</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lastRenderedPageBreak/>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D154D0">
          <w:rPr>
            <w:rFonts w:ascii="Times New Roman" w:eastAsia="Times New Roman" w:hAnsi="Times New Roman" w:cs="Times New Roman"/>
            <w:snapToGrid w:val="0"/>
            <w:sz w:val="24"/>
            <w:lang w:eastAsia="ru-RU"/>
          </w:rPr>
          <w:t>2 м</w:t>
        </w:r>
      </w:smartTag>
      <w:r w:rsidRPr="00D154D0">
        <w:rPr>
          <w:rFonts w:ascii="Times New Roman" w:eastAsia="Times New Roman" w:hAnsi="Times New Roman" w:cs="Times New Roman"/>
          <w:snapToGrid w:val="0"/>
          <w:sz w:val="24"/>
          <w:lang w:eastAsia="ru-RU"/>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D154D0">
          <w:rPr>
            <w:rFonts w:ascii="Times New Roman" w:eastAsia="Times New Roman" w:hAnsi="Times New Roman" w:cs="Times New Roman"/>
            <w:snapToGrid w:val="0"/>
            <w:sz w:val="24"/>
            <w:lang w:eastAsia="ru-RU"/>
          </w:rPr>
          <w:t>1 м</w:t>
        </w:r>
      </w:smartTag>
      <w:r w:rsidRPr="00D154D0">
        <w:rPr>
          <w:rFonts w:ascii="Times New Roman" w:eastAsia="Times New Roman" w:hAnsi="Times New Roman" w:cs="Times New Roman"/>
          <w:snapToGrid w:val="0"/>
          <w:sz w:val="24"/>
          <w:lang w:eastAsia="ru-RU"/>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D154D0">
          <w:rPr>
            <w:rFonts w:ascii="Times New Roman" w:eastAsia="Times New Roman" w:hAnsi="Times New Roman" w:cs="Times New Roman"/>
            <w:snapToGrid w:val="0"/>
            <w:sz w:val="24"/>
            <w:lang w:eastAsia="ru-RU"/>
          </w:rPr>
          <w:t>1 м</w:t>
        </w:r>
      </w:smartTag>
      <w:r w:rsidRPr="00D154D0">
        <w:rPr>
          <w:rFonts w:ascii="Times New Roman" w:eastAsia="Times New Roman" w:hAnsi="Times New Roman" w:cs="Times New Roman"/>
          <w:snapToGrid w:val="0"/>
          <w:sz w:val="24"/>
          <w:lang w:eastAsia="ru-RU"/>
        </w:rPr>
        <w:t>; на проезжих частях улиц толщина слоя минеральных грунтов должна быть установлена в зависимости от интенсивности движения транспорта.</w:t>
      </w:r>
    </w:p>
    <w:bookmarkEnd w:id="44"/>
    <w:bookmarkEnd w:id="45"/>
    <w:bookmarkEnd w:id="46"/>
    <w:bookmarkEnd w:id="47"/>
    <w:bookmarkEnd w:id="48"/>
    <w:p w:rsidR="00D154D0" w:rsidRPr="00D154D0" w:rsidRDefault="00D154D0" w:rsidP="00D154D0">
      <w:pPr>
        <w:spacing w:after="0" w:line="360" w:lineRule="auto"/>
        <w:jc w:val="center"/>
        <w:rPr>
          <w:rFonts w:ascii="Times New Roman" w:eastAsia="Times New Roman" w:hAnsi="Times New Roman" w:cs="Times New Roman"/>
          <w:b/>
          <w:bCs/>
          <w:caps/>
          <w:sz w:val="24"/>
          <w:szCs w:val="24"/>
        </w:rPr>
      </w:pPr>
      <w:r w:rsidRPr="00D154D0">
        <w:rPr>
          <w:rFonts w:ascii="Times New Roman" w:eastAsia="Calibri" w:hAnsi="Times New Roman" w:cs="Times New Roman"/>
          <w:szCs w:val="24"/>
        </w:rPr>
        <w:br w:type="page"/>
      </w:r>
    </w:p>
    <w:p w:rsidR="00D154D0" w:rsidRPr="00D154D0" w:rsidRDefault="00D154D0" w:rsidP="00D154D0">
      <w:pPr>
        <w:keepNext/>
        <w:keepLines/>
        <w:suppressAutoHyphens/>
        <w:spacing w:before="480" w:after="240" w:line="240" w:lineRule="auto"/>
        <w:jc w:val="center"/>
        <w:outlineLvl w:val="0"/>
        <w:rPr>
          <w:rFonts w:ascii="Times New Roman" w:eastAsia="Times New Roman" w:hAnsi="Times New Roman" w:cs="Times New Roman"/>
          <w:b/>
          <w:bCs/>
          <w:caps/>
          <w:sz w:val="24"/>
          <w:szCs w:val="24"/>
          <w:lang w:val="x-none" w:eastAsia="ru-RU"/>
        </w:rPr>
      </w:pPr>
      <w:bookmarkStart w:id="50" w:name="_Toc483312510"/>
      <w:r w:rsidRPr="00D154D0">
        <w:rPr>
          <w:rFonts w:ascii="Times New Roman" w:eastAsia="Times New Roman" w:hAnsi="Times New Roman" w:cs="Times New Roman"/>
          <w:b/>
          <w:bCs/>
          <w:caps/>
          <w:sz w:val="24"/>
          <w:szCs w:val="24"/>
          <w:lang w:val="x-none" w:eastAsia="ru-RU"/>
        </w:rPr>
        <w:lastRenderedPageBreak/>
        <w:t>Часть III. Иные вопросы землепользования и застройки Котельниковского городского поселения</w:t>
      </w:r>
      <w:bookmarkEnd w:id="50"/>
    </w:p>
    <w:p w:rsidR="00D154D0" w:rsidRPr="00D154D0" w:rsidRDefault="00D154D0" w:rsidP="00D154D0">
      <w:pPr>
        <w:keepNext/>
        <w:suppressAutoHyphens/>
        <w:spacing w:before="240" w:after="240" w:line="240" w:lineRule="auto"/>
        <w:jc w:val="both"/>
        <w:outlineLvl w:val="1"/>
        <w:rPr>
          <w:rFonts w:ascii="Times New Roman" w:eastAsia="Times New Roman" w:hAnsi="Times New Roman" w:cs="Times New Roman"/>
          <w:b/>
          <w:bCs/>
          <w:i/>
          <w:iCs/>
          <w:sz w:val="24"/>
          <w:szCs w:val="24"/>
          <w:lang w:val="x-none" w:eastAsia="ar-SA"/>
        </w:rPr>
      </w:pPr>
      <w:bookmarkStart w:id="51" w:name="_Toc429415704"/>
      <w:bookmarkStart w:id="52" w:name="_Toc282347553"/>
      <w:bookmarkStart w:id="53" w:name="_Toc321209593"/>
      <w:bookmarkStart w:id="54" w:name="_Toc339819837"/>
      <w:bookmarkStart w:id="55" w:name="_Toc379186266"/>
      <w:bookmarkStart w:id="56" w:name="_Toc379293294"/>
      <w:bookmarkStart w:id="57" w:name="_Toc380051162"/>
      <w:bookmarkStart w:id="58" w:name="_Toc380581569"/>
      <w:bookmarkStart w:id="59" w:name="_Toc392516701"/>
      <w:bookmarkStart w:id="60" w:name="_Toc400454247"/>
      <w:bookmarkStart w:id="61" w:name="_Toc410315226"/>
      <w:bookmarkStart w:id="62" w:name="_Toc424120785"/>
      <w:bookmarkStart w:id="63" w:name="_Toc483312511"/>
      <w:r w:rsidRPr="00D154D0">
        <w:rPr>
          <w:rFonts w:ascii="Times New Roman" w:eastAsia="Times New Roman" w:hAnsi="Times New Roman" w:cs="Times New Roman"/>
          <w:b/>
          <w:bCs/>
          <w:i/>
          <w:iCs/>
          <w:sz w:val="24"/>
          <w:szCs w:val="24"/>
          <w:lang w:val="x-none" w:eastAsia="ar-SA"/>
        </w:rPr>
        <w:t xml:space="preserve">Глава 10. Регулирование землепользования и застройки на территории </w:t>
      </w:r>
      <w:bookmarkEnd w:id="51"/>
      <w:bookmarkEnd w:id="52"/>
      <w:bookmarkEnd w:id="53"/>
      <w:bookmarkEnd w:id="54"/>
      <w:bookmarkEnd w:id="55"/>
      <w:bookmarkEnd w:id="56"/>
      <w:bookmarkEnd w:id="57"/>
      <w:bookmarkEnd w:id="58"/>
      <w:bookmarkEnd w:id="59"/>
      <w:bookmarkEnd w:id="60"/>
      <w:bookmarkEnd w:id="61"/>
      <w:bookmarkEnd w:id="62"/>
      <w:r w:rsidRPr="00D154D0">
        <w:rPr>
          <w:rFonts w:ascii="Times New Roman" w:eastAsia="Times New Roman" w:hAnsi="Times New Roman" w:cs="Times New Roman"/>
          <w:b/>
          <w:bCs/>
          <w:i/>
          <w:iCs/>
          <w:sz w:val="24"/>
          <w:szCs w:val="24"/>
          <w:lang w:val="x-none" w:eastAsia="ar-SA"/>
        </w:rPr>
        <w:t>Котельниковского городского поселения</w:t>
      </w:r>
      <w:bookmarkEnd w:id="63"/>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sz w:val="24"/>
          <w:szCs w:val="24"/>
          <w:lang w:val="x-none" w:eastAsia="x-none"/>
        </w:rPr>
      </w:pPr>
      <w:bookmarkStart w:id="64" w:name="_Toc282347554"/>
      <w:bookmarkStart w:id="65" w:name="_Toc321209594"/>
      <w:bookmarkStart w:id="66" w:name="_Toc339819838"/>
      <w:bookmarkStart w:id="67" w:name="_Toc379186267"/>
      <w:bookmarkStart w:id="68" w:name="_Toc379293295"/>
      <w:bookmarkStart w:id="69" w:name="_Toc380051163"/>
      <w:bookmarkStart w:id="70" w:name="_Toc380581570"/>
      <w:bookmarkStart w:id="71" w:name="_Toc392516702"/>
      <w:bookmarkStart w:id="72" w:name="_Toc400454248"/>
      <w:bookmarkStart w:id="73" w:name="_Toc410315227"/>
      <w:bookmarkStart w:id="74" w:name="_Toc424120786"/>
      <w:bookmarkStart w:id="75" w:name="_Toc429415705"/>
      <w:bookmarkStart w:id="76" w:name="_Toc483312512"/>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5</w:t>
      </w:r>
      <w:r w:rsidRPr="00D154D0">
        <w:rPr>
          <w:rFonts w:ascii="Times New Roman" w:eastAsia="Times New Roman" w:hAnsi="Times New Roman" w:cs="Times New Roman"/>
          <w:b/>
          <w:bCs/>
          <w:sz w:val="24"/>
          <w:szCs w:val="24"/>
          <w:lang w:val="x-none"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64"/>
      <w:bookmarkEnd w:id="65"/>
      <w:bookmarkEnd w:id="66"/>
      <w:bookmarkEnd w:id="67"/>
      <w:bookmarkEnd w:id="68"/>
      <w:bookmarkEnd w:id="69"/>
      <w:bookmarkEnd w:id="70"/>
      <w:bookmarkEnd w:id="71"/>
      <w:bookmarkEnd w:id="72"/>
      <w:bookmarkEnd w:id="73"/>
      <w:bookmarkEnd w:id="74"/>
      <w:bookmarkEnd w:id="75"/>
      <w:r w:rsidRPr="00D154D0">
        <w:rPr>
          <w:rFonts w:ascii="Times New Roman" w:eastAsia="Times New Roman" w:hAnsi="Times New Roman" w:cs="Times New Roman"/>
          <w:b/>
          <w:sz w:val="24"/>
          <w:szCs w:val="24"/>
          <w:lang w:val="x-none" w:eastAsia="x-none"/>
        </w:rPr>
        <w:t>Котельниковского городского поселения</w:t>
      </w:r>
      <w:bookmarkEnd w:id="76"/>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Торги проводятся по инициативе Администрации Котельниковского городского поселения, либо по инициативе иного органа, уполномоченного Администрацией Котельниковского муниципального района, либо на основании заявлений граждан и юридических лиц о предоставлении земельных участков для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Предоставление земельного участка для строительства объектов капитального строительства включает в себя следующие стадии: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формирование земельного участка;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организация и проведение торгов;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подведение и оформление результатов торгов;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заключение договора купли–продажи или договора аренды земельного участка;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государственная регистрация права собственности или аренды на земельный участок.</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Земельный участок считается сформированным, если: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проведена градостроительная подготовка земельного участка, результатом которой является градостроительный план земельного участка;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проведены землеустроительные работы по межеванию земельного участка и установлены его границы на местности;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проведены работы по постановке земельного участка на государственный кадастровый учет с выдачей кадастрового плана земельного участка.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7. Протокол о результатах торгов является основанием: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77" w:name="_Toc105824107"/>
      <w:bookmarkStart w:id="78" w:name="_Toc282347555"/>
      <w:bookmarkStart w:id="79" w:name="_Toc321209595"/>
      <w:bookmarkStart w:id="80" w:name="_Toc339819839"/>
      <w:bookmarkStart w:id="81" w:name="_Toc379186268"/>
      <w:bookmarkStart w:id="82" w:name="_Toc379293296"/>
      <w:bookmarkStart w:id="83" w:name="_Toc380051164"/>
      <w:bookmarkStart w:id="84" w:name="_Toc380581571"/>
      <w:bookmarkStart w:id="85" w:name="_Toc392516703"/>
      <w:bookmarkStart w:id="86" w:name="_Toc400454249"/>
      <w:bookmarkStart w:id="87" w:name="_Toc410315228"/>
      <w:bookmarkStart w:id="88" w:name="_Toc424120787"/>
      <w:bookmarkStart w:id="89" w:name="_Toc429415706"/>
      <w:bookmarkStart w:id="90" w:name="_Toc483312513"/>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6</w:t>
      </w:r>
      <w:r w:rsidRPr="00D154D0">
        <w:rPr>
          <w:rFonts w:ascii="Times New Roman" w:eastAsia="Times New Roman" w:hAnsi="Times New Roman" w:cs="Times New Roman"/>
          <w:b/>
          <w:bCs/>
          <w:sz w:val="24"/>
          <w:szCs w:val="24"/>
          <w:lang w:val="x-none" w:eastAsia="ar-SA"/>
        </w:rPr>
        <w:t xml:space="preserve">. </w:t>
      </w:r>
      <w:bookmarkEnd w:id="77"/>
      <w:r w:rsidRPr="00D154D0">
        <w:rPr>
          <w:rFonts w:ascii="Times New Roman" w:eastAsia="Times New Roman" w:hAnsi="Times New Roman" w:cs="Times New Roman"/>
          <w:b/>
          <w:bCs/>
          <w:sz w:val="24"/>
          <w:szCs w:val="24"/>
          <w:lang w:val="x-none" w:eastAsia="ar-SA"/>
        </w:rPr>
        <w:t>Публичный сервитут</w:t>
      </w:r>
      <w:bookmarkEnd w:id="78"/>
      <w:bookmarkEnd w:id="79"/>
      <w:bookmarkEnd w:id="80"/>
      <w:bookmarkEnd w:id="81"/>
      <w:bookmarkEnd w:id="82"/>
      <w:bookmarkEnd w:id="83"/>
      <w:bookmarkEnd w:id="84"/>
      <w:bookmarkEnd w:id="85"/>
      <w:bookmarkEnd w:id="86"/>
      <w:bookmarkEnd w:id="87"/>
      <w:bookmarkEnd w:id="88"/>
      <w:bookmarkEnd w:id="89"/>
      <w:bookmarkEnd w:id="90"/>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Публичный сервитут устанавливается постановлением главы Котельниковского городского поселения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Порядок проведения общественных слушаний устанавливается решением совета депутатов.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Публичный сервитут может устанавливаться для: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размещения на земельном участке межевых и геодезических знаков и подъездов к ним;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проведения дренажных работ на земельном участке;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забора (изъятия) водных ресурсов из водных объектов и водопоя;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прогона сельскохозяйственных животных через земельный участок;</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8) использования земельного участка в целях охоты, рыболовства, </w:t>
      </w:r>
      <w:proofErr w:type="spellStart"/>
      <w:r w:rsidRPr="00D154D0">
        <w:rPr>
          <w:rFonts w:ascii="Times New Roman" w:eastAsia="Times New Roman" w:hAnsi="Times New Roman" w:cs="Times New Roman"/>
          <w:sz w:val="24"/>
          <w:szCs w:val="24"/>
          <w:lang w:eastAsia="ar-SA" w:bidi="en-US"/>
        </w:rPr>
        <w:t>аквакультуры</w:t>
      </w:r>
      <w:proofErr w:type="spellEnd"/>
      <w:r w:rsidRPr="00D154D0">
        <w:rPr>
          <w:rFonts w:ascii="Times New Roman" w:eastAsia="Times New Roman" w:hAnsi="Times New Roman" w:cs="Times New Roman"/>
          <w:sz w:val="24"/>
          <w:szCs w:val="24"/>
          <w:lang w:eastAsia="ar-SA" w:bidi="en-US"/>
        </w:rPr>
        <w:t xml:space="preserve"> (рыбоводства);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временного пользования земельным участком в целях проведения изыскательских, исследовательских и других работ.</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Публичный сервитут может быть срочным или постоянным.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Срочный публичный сервитут прекращается по истечении срока его действия, без принятия муниципального правового акта об его отмене.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Публичный сервитут может быть прекращен на основании соответствующего постановления главы Котельниковского городского поселения.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Осуществление публичного сервитута должно быть наименее обременительным для земельного участка, в отношении которого он установлен.</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w:t>
      </w:r>
      <w:r w:rsidRPr="00D154D0">
        <w:rPr>
          <w:rFonts w:ascii="Times New Roman" w:eastAsia="Times New Roman" w:hAnsi="Times New Roman" w:cs="Times New Roman"/>
          <w:sz w:val="24"/>
          <w:szCs w:val="24"/>
          <w:lang w:eastAsia="ar-SA" w:bidi="en-US"/>
        </w:rPr>
        <w:lastRenderedPageBreak/>
        <w:t>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91" w:name="_Toc392516704"/>
      <w:bookmarkStart w:id="92" w:name="_Toc400454250"/>
      <w:bookmarkStart w:id="93" w:name="_Toc410315229"/>
      <w:bookmarkStart w:id="94" w:name="_Toc424120788"/>
      <w:bookmarkStart w:id="95" w:name="_Toc429415707"/>
      <w:bookmarkStart w:id="96" w:name="_Toc483312514"/>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7</w:t>
      </w:r>
      <w:r w:rsidRPr="00D154D0">
        <w:rPr>
          <w:rFonts w:ascii="Times New Roman" w:eastAsia="Times New Roman" w:hAnsi="Times New Roman" w:cs="Times New Roman"/>
          <w:b/>
          <w:bCs/>
          <w:sz w:val="24"/>
          <w:szCs w:val="24"/>
          <w:lang w:val="x-none" w:eastAsia="ar-SA"/>
        </w:rPr>
        <w:t>. Резервирование и изъятие земельных участков для муниципальных нужд</w:t>
      </w:r>
      <w:bookmarkEnd w:id="91"/>
      <w:bookmarkEnd w:id="92"/>
      <w:bookmarkEnd w:id="93"/>
      <w:bookmarkEnd w:id="94"/>
      <w:bookmarkEnd w:id="95"/>
      <w:bookmarkEnd w:id="96"/>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Волгоградской области, настоящими Правилами, нормативными правовыми актами Котельниковского муниципального района, Котельниковского городского поселения.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2. Решения о резервировании и об изъятии земельных участков для муниципальных нужд на территории поселения принимаются Администрацией городского поселения.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проектов планировки и проектов межевания в их составе, определяющих границы зон резервирования.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Принимаемое решение о резервировании должно содержать: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обоснование того, что целью резервирования земельных участков является наличие государственных или муниципальных нужд;</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В соответствии с законодательством, решение о резервировании должно предусматривать: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выкуп зарезервированных земельных участков по истечении срока резервирования;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компенсации правообладателям земельных участков в случае непринятия решения об их выкупе по завершении срока резервирования.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97" w:name="_Toc282347557"/>
      <w:bookmarkStart w:id="98" w:name="_Toc321209597"/>
      <w:bookmarkStart w:id="99" w:name="_Toc339819841"/>
      <w:bookmarkStart w:id="100" w:name="_Toc379186270"/>
      <w:bookmarkStart w:id="101" w:name="_Toc379293298"/>
      <w:bookmarkStart w:id="102" w:name="_Toc380051166"/>
      <w:bookmarkStart w:id="103" w:name="_Toc380581573"/>
      <w:bookmarkStart w:id="104" w:name="_Toc392516705"/>
      <w:bookmarkStart w:id="105" w:name="_Toc400454251"/>
      <w:bookmarkStart w:id="106" w:name="_Toc410315230"/>
      <w:bookmarkStart w:id="107" w:name="_Toc424120789"/>
      <w:bookmarkStart w:id="108" w:name="_Toc429415708"/>
      <w:bookmarkStart w:id="109" w:name="_Toc483312515"/>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8</w:t>
      </w:r>
      <w:r w:rsidRPr="00D154D0">
        <w:rPr>
          <w:rFonts w:ascii="Times New Roman" w:eastAsia="Times New Roman" w:hAnsi="Times New Roman" w:cs="Times New Roman"/>
          <w:b/>
          <w:bCs/>
          <w:sz w:val="24"/>
          <w:szCs w:val="24"/>
          <w:lang w:val="x-none" w:eastAsia="ar-SA"/>
        </w:rPr>
        <w:t xml:space="preserve">. Основные принципы организации застройки территории </w:t>
      </w:r>
      <w:bookmarkEnd w:id="97"/>
      <w:bookmarkEnd w:id="98"/>
      <w:bookmarkEnd w:id="99"/>
      <w:bookmarkEnd w:id="100"/>
      <w:bookmarkEnd w:id="101"/>
      <w:bookmarkEnd w:id="102"/>
      <w:bookmarkEnd w:id="103"/>
      <w:r w:rsidRPr="00D154D0">
        <w:rPr>
          <w:rFonts w:ascii="Times New Roman" w:eastAsia="Times New Roman" w:hAnsi="Times New Roman" w:cs="Times New Roman"/>
          <w:b/>
          <w:bCs/>
          <w:sz w:val="24"/>
          <w:szCs w:val="24"/>
          <w:lang w:val="x-none" w:eastAsia="ar-SA"/>
        </w:rPr>
        <w:t>муниципального образования</w:t>
      </w:r>
      <w:bookmarkEnd w:id="104"/>
      <w:bookmarkEnd w:id="105"/>
      <w:bookmarkEnd w:id="106"/>
      <w:bookmarkEnd w:id="107"/>
      <w:bookmarkEnd w:id="108"/>
      <w:bookmarkEnd w:id="109"/>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Для создания благоприятной среды проживания необходимо:</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обеспечивать эффективное использование территории с учетом документации по планировке территории;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обеспечить сохранение природной среды и имеющихся объектов историко-культурного наследия;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обеспечивать инвалидам условия для беспрепятственного доступа к объектам социального и иного назначения.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w:t>
      </w:r>
      <w:r w:rsidRPr="00D154D0">
        <w:rPr>
          <w:rFonts w:ascii="Times New Roman" w:eastAsia="Times New Roman" w:hAnsi="Times New Roman" w:cs="Times New Roman"/>
          <w:sz w:val="24"/>
          <w:szCs w:val="24"/>
          <w:lang w:eastAsia="ar-SA" w:bidi="en-US"/>
        </w:rPr>
        <w:lastRenderedPageBreak/>
        <w:t>охране природы и культурного наследия при условии выполнения обязательств обременения земельных участков.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10" w:name="_Toc282347558"/>
      <w:bookmarkStart w:id="111" w:name="_Toc321209598"/>
      <w:bookmarkStart w:id="112" w:name="_Toc339819842"/>
      <w:bookmarkStart w:id="113" w:name="_Toc379186271"/>
      <w:bookmarkStart w:id="114" w:name="_Toc379293299"/>
      <w:bookmarkStart w:id="115" w:name="_Toc380051167"/>
      <w:bookmarkStart w:id="116" w:name="_Toc380581574"/>
      <w:bookmarkStart w:id="117" w:name="_Toc392516706"/>
      <w:bookmarkStart w:id="118" w:name="_Toc400454252"/>
      <w:bookmarkStart w:id="119" w:name="_Toc410315231"/>
      <w:bookmarkStart w:id="120" w:name="_Toc424120790"/>
      <w:bookmarkStart w:id="121" w:name="_Toc429415709"/>
      <w:bookmarkStart w:id="122" w:name="_Toc483312516"/>
      <w:r w:rsidRPr="00D154D0">
        <w:rPr>
          <w:rFonts w:ascii="Times New Roman" w:eastAsia="Times New Roman" w:hAnsi="Times New Roman" w:cs="Times New Roman"/>
          <w:b/>
          <w:bCs/>
          <w:sz w:val="24"/>
          <w:szCs w:val="24"/>
          <w:lang w:val="x-none" w:eastAsia="ar-SA"/>
        </w:rPr>
        <w:t xml:space="preserve">Статья </w:t>
      </w:r>
      <w:r w:rsidRPr="00D154D0">
        <w:rPr>
          <w:rFonts w:ascii="Times New Roman" w:eastAsia="Times New Roman" w:hAnsi="Times New Roman" w:cs="Times New Roman"/>
          <w:b/>
          <w:bCs/>
          <w:sz w:val="24"/>
          <w:szCs w:val="24"/>
          <w:lang w:eastAsia="ar-SA"/>
        </w:rPr>
        <w:t>39</w:t>
      </w:r>
      <w:r w:rsidRPr="00D154D0">
        <w:rPr>
          <w:rFonts w:ascii="Times New Roman" w:eastAsia="Times New Roman" w:hAnsi="Times New Roman" w:cs="Times New Roman"/>
          <w:b/>
          <w:bCs/>
          <w:sz w:val="24"/>
          <w:szCs w:val="24"/>
          <w:lang w:val="x-none" w:eastAsia="ar-SA"/>
        </w:rPr>
        <w:t>. Право на осуществление строительства, реконструкции объектов капитального строительства</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Правом осуществления строительства, реконструкции объектов капитального строительства на территории Котельниковского городского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Строительные изменения недвижимости подразделяются на:</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изменения, для которых не требуется разрешения на строительство;</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изменения, для которых требуется разрешение на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Выдача разрешения на строительство не требуется в случае:</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капитального ремонта;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реконструкции объектов, не являющихся объектами капитального строительства (киосков, навесов и других);</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на земельном участке строений и сооружений вспомогательного использования;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D154D0">
        <w:rPr>
          <w:rFonts w:ascii="Times New Roman" w:eastAsia="Times New Roman" w:hAnsi="Times New Roman" w:cs="Times New Roman"/>
          <w:sz w:val="24"/>
          <w:szCs w:val="24"/>
          <w:lang w:eastAsia="ar-SA" w:bidi="en-US"/>
        </w:rPr>
        <w:lastRenderedPageBreak/>
        <w:t>разрешенного строительства, реконструкции, установленные градостроительным регламентом;</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иных случаях, если в соответствии с Градостроительным кодексом Российской Федерации, законодательством Волгоградской области о градостроительной деятельности получение разрешения на строительство не требуется.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23" w:name="_Toc282347559"/>
      <w:bookmarkStart w:id="124" w:name="_Toc321209599"/>
      <w:bookmarkStart w:id="125" w:name="_Toc339819843"/>
      <w:bookmarkStart w:id="126" w:name="_Toc379186272"/>
      <w:bookmarkStart w:id="127" w:name="_Toc379293300"/>
      <w:bookmarkStart w:id="128" w:name="_Toc380051168"/>
      <w:bookmarkStart w:id="129" w:name="_Toc380581575"/>
      <w:bookmarkStart w:id="130" w:name="_Toc392516707"/>
      <w:bookmarkStart w:id="131" w:name="_Toc400454253"/>
      <w:bookmarkStart w:id="132" w:name="_Toc410315232"/>
      <w:bookmarkStart w:id="133" w:name="_Toc424120791"/>
      <w:bookmarkStart w:id="134" w:name="_Toc429415710"/>
      <w:bookmarkStart w:id="135" w:name="_Toc483312517"/>
      <w:r w:rsidRPr="00D154D0">
        <w:rPr>
          <w:rFonts w:ascii="Times New Roman" w:eastAsia="Times New Roman" w:hAnsi="Times New Roman" w:cs="Times New Roman"/>
          <w:b/>
          <w:bCs/>
          <w:sz w:val="24"/>
          <w:szCs w:val="24"/>
          <w:lang w:val="x-none" w:eastAsia="ar-SA"/>
        </w:rPr>
        <w:t>Статья 40. Проектная документация объекта капитального строительства</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 основании проектной документации предоставляются разрешения на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Отношения между застройщиками (заказчиками) и исполнителями регулируются гражданским законодательством.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Неотъемлемой частью договора о подготовке проектной документации является задание застройщика (заказчика) исполнителю.</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Задание застройщика (заказчика) исполнителю должно включать: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результаты инженерных изысканий либо указание исполнителю обеспечить проведение инженерных изысканий;</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иные определенные законодательством документы и материалы.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Отношения между застройщиками (заказчиками) и исполнителями инженерных изысканий регулируются гражданским законодательством.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val="en-US" w:eastAsia="ar-SA" w:bidi="en-US"/>
        </w:rPr>
      </w:pPr>
      <w:r w:rsidRPr="00D154D0">
        <w:rPr>
          <w:rFonts w:ascii="Times New Roman" w:eastAsia="Times New Roman" w:hAnsi="Times New Roman" w:cs="Times New Roman"/>
          <w:sz w:val="24"/>
          <w:szCs w:val="24"/>
          <w:lang w:val="en-US" w:eastAsia="ar-SA" w:bidi="en-US"/>
        </w:rPr>
        <w:t xml:space="preserve">7. </w:t>
      </w:r>
      <w:proofErr w:type="spellStart"/>
      <w:r w:rsidRPr="00D154D0">
        <w:rPr>
          <w:rFonts w:ascii="Times New Roman" w:eastAsia="Times New Roman" w:hAnsi="Times New Roman" w:cs="Times New Roman"/>
          <w:sz w:val="24"/>
          <w:szCs w:val="24"/>
          <w:lang w:val="en-US" w:eastAsia="ar-SA" w:bidi="en-US"/>
        </w:rPr>
        <w:t>Технические</w:t>
      </w:r>
      <w:proofErr w:type="spellEnd"/>
      <w:r w:rsidRPr="00D154D0">
        <w:rPr>
          <w:rFonts w:ascii="Times New Roman" w:eastAsia="Times New Roman" w:hAnsi="Times New Roman" w:cs="Times New Roman"/>
          <w:sz w:val="24"/>
          <w:szCs w:val="24"/>
          <w:lang w:val="en-US" w:eastAsia="ar-SA" w:bidi="en-US"/>
        </w:rPr>
        <w:t xml:space="preserve"> </w:t>
      </w:r>
      <w:proofErr w:type="spellStart"/>
      <w:r w:rsidRPr="00D154D0">
        <w:rPr>
          <w:rFonts w:ascii="Times New Roman" w:eastAsia="Times New Roman" w:hAnsi="Times New Roman" w:cs="Times New Roman"/>
          <w:sz w:val="24"/>
          <w:szCs w:val="24"/>
          <w:lang w:val="en-US" w:eastAsia="ar-SA" w:bidi="en-US"/>
        </w:rPr>
        <w:t>условия</w:t>
      </w:r>
      <w:proofErr w:type="spellEnd"/>
      <w:r w:rsidRPr="00D154D0">
        <w:rPr>
          <w:rFonts w:ascii="Times New Roman" w:eastAsia="Times New Roman" w:hAnsi="Times New Roman" w:cs="Times New Roman"/>
          <w:sz w:val="24"/>
          <w:szCs w:val="24"/>
          <w:lang w:val="en-US" w:eastAsia="ar-SA" w:bidi="en-US"/>
        </w:rPr>
        <w:t xml:space="preserve"> </w:t>
      </w:r>
      <w:proofErr w:type="spellStart"/>
      <w:r w:rsidRPr="00D154D0">
        <w:rPr>
          <w:rFonts w:ascii="Times New Roman" w:eastAsia="Times New Roman" w:hAnsi="Times New Roman" w:cs="Times New Roman"/>
          <w:sz w:val="24"/>
          <w:szCs w:val="24"/>
          <w:lang w:val="en-US" w:eastAsia="ar-SA" w:bidi="en-US"/>
        </w:rPr>
        <w:t>подготавливаются</w:t>
      </w:r>
      <w:proofErr w:type="spellEnd"/>
      <w:r w:rsidRPr="00D154D0">
        <w:rPr>
          <w:rFonts w:ascii="Times New Roman" w:eastAsia="Times New Roman" w:hAnsi="Times New Roman" w:cs="Times New Roman"/>
          <w:sz w:val="24"/>
          <w:szCs w:val="24"/>
          <w:lang w:val="en-US" w:eastAsia="ar-SA" w:bidi="en-US"/>
        </w:rPr>
        <w:t>:</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 запросам лиц, обладающих правами на земельные участки и желающих осуществить реконструкцию принадлежащих им объектов.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схема планировочной организации земельного участка, выполненная в соответствии с градостроительным планом земельного участка;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архитектурные решения;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конструктивные и объемно-планировочные решения;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 организации строительства объектов капитального строительства;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мероприятий по охране окружающей среды, обеспечению санитарно-эпидемиологического благополучия;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мероприятий по обеспечению пожарной безопасности;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иная документация в случаях, предусмотренных федеральными законами: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36" w:name="_Toc282347560"/>
      <w:bookmarkStart w:id="137" w:name="_Toc321209600"/>
      <w:bookmarkStart w:id="138" w:name="_Toc339819844"/>
      <w:bookmarkStart w:id="139" w:name="_Toc379186273"/>
      <w:bookmarkStart w:id="140" w:name="_Toc379293301"/>
      <w:bookmarkStart w:id="141" w:name="_Toc380051169"/>
      <w:bookmarkStart w:id="142" w:name="_Toc380581576"/>
      <w:bookmarkStart w:id="143" w:name="_Toc392516708"/>
      <w:bookmarkStart w:id="144" w:name="_Toc400454254"/>
      <w:bookmarkStart w:id="145" w:name="_Toc410315233"/>
      <w:bookmarkStart w:id="146" w:name="_Toc424120792"/>
      <w:bookmarkStart w:id="147" w:name="_Toc429415711"/>
      <w:bookmarkStart w:id="148" w:name="_Toc483312518"/>
      <w:r w:rsidRPr="00D154D0">
        <w:rPr>
          <w:rFonts w:ascii="Times New Roman" w:eastAsia="Times New Roman" w:hAnsi="Times New Roman" w:cs="Times New Roman"/>
          <w:b/>
          <w:bCs/>
          <w:sz w:val="24"/>
          <w:szCs w:val="24"/>
          <w:lang w:val="x-none" w:eastAsia="ar-SA"/>
        </w:rPr>
        <w:t>Статья 4</w:t>
      </w:r>
      <w:r w:rsidRPr="00D154D0">
        <w:rPr>
          <w:rFonts w:ascii="Times New Roman" w:eastAsia="Times New Roman" w:hAnsi="Times New Roman" w:cs="Times New Roman"/>
          <w:b/>
          <w:bCs/>
          <w:sz w:val="24"/>
          <w:szCs w:val="24"/>
          <w:lang w:eastAsia="ar-SA"/>
        </w:rPr>
        <w:t>1</w:t>
      </w:r>
      <w:r w:rsidRPr="00D154D0">
        <w:rPr>
          <w:rFonts w:ascii="Times New Roman" w:eastAsia="Times New Roman" w:hAnsi="Times New Roman" w:cs="Times New Roman"/>
          <w:b/>
          <w:bCs/>
          <w:sz w:val="24"/>
          <w:szCs w:val="24"/>
          <w:lang w:val="x-none" w:eastAsia="ar-SA"/>
        </w:rPr>
        <w:t>. Государственная экспертиза и утверждение проектной документации</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Прошедшая государственную экспертизу проектная документация утверждается заказчиком.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Утвержденная проектная документация является основанием для выдачи разрешения на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49" w:name="_Toc380051170"/>
      <w:bookmarkStart w:id="150" w:name="_Toc380581577"/>
      <w:bookmarkStart w:id="151" w:name="_Toc392516709"/>
      <w:bookmarkStart w:id="152" w:name="_Toc400454255"/>
      <w:bookmarkStart w:id="153" w:name="_Toc410315234"/>
      <w:bookmarkStart w:id="154" w:name="_Toc424120793"/>
      <w:bookmarkStart w:id="155" w:name="_Toc429415712"/>
      <w:bookmarkStart w:id="156" w:name="_Toc483312519"/>
      <w:r w:rsidRPr="00D154D0">
        <w:rPr>
          <w:rFonts w:ascii="Times New Roman" w:eastAsia="Times New Roman" w:hAnsi="Times New Roman" w:cs="Times New Roman"/>
          <w:b/>
          <w:bCs/>
          <w:sz w:val="24"/>
          <w:szCs w:val="24"/>
          <w:lang w:val="x-none" w:eastAsia="ar-SA"/>
        </w:rPr>
        <w:lastRenderedPageBreak/>
        <w:t>Статья 4</w:t>
      </w:r>
      <w:r w:rsidRPr="00D154D0">
        <w:rPr>
          <w:rFonts w:ascii="Times New Roman" w:eastAsia="Times New Roman" w:hAnsi="Times New Roman" w:cs="Times New Roman"/>
          <w:b/>
          <w:bCs/>
          <w:sz w:val="24"/>
          <w:szCs w:val="24"/>
          <w:lang w:eastAsia="ar-SA"/>
        </w:rPr>
        <w:t>2</w:t>
      </w:r>
      <w:r w:rsidRPr="00D154D0">
        <w:rPr>
          <w:rFonts w:ascii="Times New Roman" w:eastAsia="Times New Roman" w:hAnsi="Times New Roman" w:cs="Times New Roman"/>
          <w:b/>
          <w:bCs/>
          <w:sz w:val="24"/>
          <w:szCs w:val="24"/>
          <w:lang w:val="x-none" w:eastAsia="ar-SA"/>
        </w:rPr>
        <w:t>. Выдача разрешения на строительство</w:t>
      </w:r>
      <w:bookmarkEnd w:id="149"/>
      <w:bookmarkEnd w:id="150"/>
      <w:bookmarkEnd w:id="151"/>
      <w:bookmarkEnd w:id="152"/>
      <w:bookmarkEnd w:id="153"/>
      <w:bookmarkEnd w:id="154"/>
      <w:bookmarkEnd w:id="155"/>
      <w:bookmarkEnd w:id="156"/>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В границах Котельниковского городского поселения разрешение на строительство выдается Администрацией Котельниковского городского поселения,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городского поселения. Для принятия решения о выдаче разрешения на строительство необходимы следующие документы:</w:t>
      </w:r>
    </w:p>
    <w:p w:rsidR="00D154D0" w:rsidRPr="00D154D0" w:rsidRDefault="00D154D0" w:rsidP="00D154D0">
      <w:pPr>
        <w:spacing w:after="0" w:line="240" w:lineRule="auto"/>
        <w:ind w:left="567" w:firstLine="426"/>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правоустанавливающие документы на земельный участок;</w:t>
      </w:r>
    </w:p>
    <w:p w:rsidR="00D154D0" w:rsidRPr="00D154D0" w:rsidRDefault="00D154D0" w:rsidP="00D154D0">
      <w:pPr>
        <w:spacing w:after="0" w:line="240" w:lineRule="auto"/>
        <w:ind w:left="567" w:firstLine="426"/>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154D0" w:rsidRPr="00D154D0" w:rsidRDefault="00D154D0" w:rsidP="00D154D0">
      <w:pPr>
        <w:spacing w:after="0" w:line="240" w:lineRule="auto"/>
        <w:ind w:left="567" w:firstLine="426"/>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материалы, содержащиеся в проектной документации:</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пояснительная записка;</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 схемы, отображающие архитектурные решения;</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е) проект организации строительства объекта капитального строительства;</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 проект организации работ по сносу или демонтажу объектов капитального строительства, их частей;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5) разрешение на отклонение от предельных параметров разрешенного строительства, реконструкции;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D154D0" w:rsidRPr="00D154D0" w:rsidRDefault="00D154D0" w:rsidP="00D154D0">
      <w:pPr>
        <w:spacing w:after="0" w:line="240" w:lineRule="auto"/>
        <w:ind w:left="567"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154D0">
        <w:rPr>
          <w:rFonts w:ascii="Times New Roman" w:eastAsia="Times New Roman" w:hAnsi="Times New Roman" w:cs="Times New Roman"/>
          <w:sz w:val="24"/>
          <w:szCs w:val="24"/>
          <w:lang w:eastAsia="ar-SA" w:bidi="en-US"/>
        </w:rPr>
        <w:t>Росатом</w:t>
      </w:r>
      <w:proofErr w:type="spellEnd"/>
      <w:r w:rsidRPr="00D154D0">
        <w:rPr>
          <w:rFonts w:ascii="Times New Roman" w:eastAsia="Times New Roman" w:hAnsi="Times New Roman" w:cs="Times New Roman"/>
          <w:sz w:val="24"/>
          <w:szCs w:val="24"/>
          <w:lang w:eastAsia="ar-SA" w:bidi="en-US"/>
        </w:rPr>
        <w:t>", Государственной корпорацией по космической деятельности "</w:t>
      </w:r>
      <w:proofErr w:type="spellStart"/>
      <w:r w:rsidRPr="00D154D0">
        <w:rPr>
          <w:rFonts w:ascii="Times New Roman" w:eastAsia="Times New Roman" w:hAnsi="Times New Roman" w:cs="Times New Roman"/>
          <w:sz w:val="24"/>
          <w:szCs w:val="24"/>
          <w:lang w:eastAsia="ar-SA" w:bidi="en-US"/>
        </w:rPr>
        <w:t>Роскосмос</w:t>
      </w:r>
      <w:proofErr w:type="spellEnd"/>
      <w:r w:rsidRPr="00D154D0">
        <w:rPr>
          <w:rFonts w:ascii="Times New Roman" w:eastAsia="Times New Roman" w:hAnsi="Times New Roman" w:cs="Times New Roman"/>
          <w:sz w:val="24"/>
          <w:szCs w:val="24"/>
          <w:lang w:eastAsia="ar-SA" w:bidi="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154D0" w:rsidRPr="00D154D0" w:rsidRDefault="00D154D0" w:rsidP="00D154D0">
      <w:pPr>
        <w:spacing w:after="0" w:line="240" w:lineRule="auto"/>
        <w:ind w:left="567"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городского поселения на выдачу разрешений на строительство. Для принятия решения о выдаче разрешения на строительство необходимы следующие документы:</w:t>
      </w:r>
    </w:p>
    <w:p w:rsidR="00D154D0" w:rsidRPr="00D154D0" w:rsidRDefault="00D154D0" w:rsidP="00D154D0">
      <w:pPr>
        <w:spacing w:after="0" w:line="240" w:lineRule="auto"/>
        <w:ind w:left="851" w:firstLine="283"/>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правоустанавливающие документы на земельный участок;</w:t>
      </w:r>
    </w:p>
    <w:p w:rsidR="00D154D0" w:rsidRPr="00D154D0" w:rsidRDefault="00D154D0" w:rsidP="00D154D0">
      <w:pPr>
        <w:spacing w:after="0" w:line="240" w:lineRule="auto"/>
        <w:ind w:left="851" w:firstLine="283"/>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2) градостроительный план земельного участка; </w:t>
      </w:r>
    </w:p>
    <w:p w:rsidR="00D154D0" w:rsidRPr="00D154D0" w:rsidRDefault="00D154D0" w:rsidP="00D154D0">
      <w:pPr>
        <w:spacing w:after="0" w:line="240" w:lineRule="auto"/>
        <w:ind w:left="851" w:firstLine="283"/>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Отказ в выдаче разрешения на строительство может быть оспорен застройщиком в судебном порядке.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Разрешения на строительство выдаются бесплатно.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Форма разрешения на строительство установлена Правительством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Выдача разрешения на строительство не требуется в случае:</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реконструкции объектов, не являющихся объектами капитального строительства (киосков, навесов и других);</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строительства на земельном участке строений и сооружений вспомогательного использования;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капитального ремонта объектов капитального строительства;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Застройщик в течение десяти дней со дня получения разрешения на строительство обязан безвозмездно передать в Администрацию городского поселения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57" w:name="_Toc339819846"/>
      <w:bookmarkStart w:id="158" w:name="_Toc379186275"/>
      <w:bookmarkStart w:id="159" w:name="_Toc379293303"/>
      <w:bookmarkStart w:id="160" w:name="_Toc380051171"/>
      <w:bookmarkStart w:id="161" w:name="_Toc380581578"/>
      <w:bookmarkStart w:id="162" w:name="_Toc392516710"/>
      <w:bookmarkStart w:id="163" w:name="_Toc400454256"/>
      <w:bookmarkStart w:id="164" w:name="_Toc410315235"/>
      <w:bookmarkStart w:id="165" w:name="_Toc424120794"/>
      <w:bookmarkStart w:id="166" w:name="_Toc429415713"/>
      <w:bookmarkStart w:id="167" w:name="_Toc483312520"/>
      <w:r w:rsidRPr="00D154D0">
        <w:rPr>
          <w:rFonts w:ascii="Times New Roman" w:eastAsia="Times New Roman" w:hAnsi="Times New Roman" w:cs="Times New Roman"/>
          <w:b/>
          <w:bCs/>
          <w:sz w:val="24"/>
          <w:szCs w:val="24"/>
          <w:lang w:val="x-none" w:eastAsia="ar-SA"/>
        </w:rPr>
        <w:t>Статья 4</w:t>
      </w:r>
      <w:r w:rsidRPr="00D154D0">
        <w:rPr>
          <w:rFonts w:ascii="Times New Roman" w:eastAsia="Times New Roman" w:hAnsi="Times New Roman" w:cs="Times New Roman"/>
          <w:b/>
          <w:bCs/>
          <w:sz w:val="24"/>
          <w:szCs w:val="24"/>
          <w:lang w:eastAsia="ar-SA"/>
        </w:rPr>
        <w:t>3</w:t>
      </w:r>
      <w:r w:rsidRPr="00D154D0">
        <w:rPr>
          <w:rFonts w:ascii="Times New Roman" w:eastAsia="Times New Roman" w:hAnsi="Times New Roman" w:cs="Times New Roman"/>
          <w:b/>
          <w:bCs/>
          <w:sz w:val="24"/>
          <w:szCs w:val="24"/>
          <w:lang w:val="x-none" w:eastAsia="ar-SA"/>
        </w:rPr>
        <w:t>. Выдача разрешения на ввод объекта в эксплуатацию</w:t>
      </w:r>
      <w:bookmarkEnd w:id="157"/>
      <w:bookmarkEnd w:id="158"/>
      <w:bookmarkEnd w:id="159"/>
      <w:bookmarkEnd w:id="160"/>
      <w:bookmarkEnd w:id="161"/>
      <w:bookmarkEnd w:id="162"/>
      <w:bookmarkEnd w:id="163"/>
      <w:bookmarkEnd w:id="164"/>
      <w:bookmarkEnd w:id="165"/>
      <w:bookmarkEnd w:id="166"/>
      <w:bookmarkEnd w:id="167"/>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bookmarkStart w:id="168" w:name="sub_339"/>
      <w:r w:rsidRPr="00D154D0">
        <w:rPr>
          <w:rFonts w:ascii="Times New Roman" w:eastAsia="Times New Roman" w:hAnsi="Times New Roman" w:cs="Times New Roman"/>
          <w:sz w:val="24"/>
          <w:szCs w:val="24"/>
          <w:lang w:eastAsia="ar-SA" w:bidi="en-US"/>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68"/>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69" w:name="_Toc282347563"/>
      <w:bookmarkStart w:id="170" w:name="_Toc321209603"/>
      <w:bookmarkStart w:id="171" w:name="_Toc339819847"/>
      <w:bookmarkStart w:id="172" w:name="_Toc379186276"/>
      <w:bookmarkStart w:id="173" w:name="_Toc379293304"/>
      <w:bookmarkStart w:id="174" w:name="_Toc380051172"/>
      <w:bookmarkStart w:id="175" w:name="_Toc380581579"/>
      <w:bookmarkStart w:id="176" w:name="_Toc392516711"/>
      <w:bookmarkStart w:id="177" w:name="_Toc400454257"/>
      <w:bookmarkStart w:id="178" w:name="_Toc410315236"/>
      <w:bookmarkStart w:id="179" w:name="_Toc424120795"/>
      <w:bookmarkStart w:id="180" w:name="_Toc429415714"/>
      <w:bookmarkStart w:id="181" w:name="_Toc483312521"/>
      <w:r w:rsidRPr="00D154D0">
        <w:rPr>
          <w:rFonts w:ascii="Times New Roman" w:eastAsia="Times New Roman" w:hAnsi="Times New Roman" w:cs="Times New Roman"/>
          <w:b/>
          <w:bCs/>
          <w:sz w:val="24"/>
          <w:szCs w:val="24"/>
          <w:lang w:val="x-none" w:eastAsia="ar-SA"/>
        </w:rPr>
        <w:lastRenderedPageBreak/>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69"/>
      <w:bookmarkEnd w:id="170"/>
      <w:bookmarkEnd w:id="171"/>
      <w:bookmarkEnd w:id="172"/>
      <w:bookmarkEnd w:id="173"/>
      <w:bookmarkEnd w:id="174"/>
      <w:bookmarkEnd w:id="175"/>
      <w:bookmarkEnd w:id="176"/>
      <w:bookmarkEnd w:id="177"/>
      <w:bookmarkEnd w:id="178"/>
      <w:bookmarkEnd w:id="179"/>
      <w:bookmarkEnd w:id="180"/>
      <w:bookmarkEnd w:id="181"/>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копия разрешения на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проектная документация в объеме, необходимом для осуществления соответствующего этапа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копия документа о вынесении на местность линий отступа от красных линий  (разбивочный чертеж);</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общий и специальные журналы, в которых ведется учет выполнения работ.</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w:t>
      </w:r>
      <w:r w:rsidRPr="00D154D0">
        <w:rPr>
          <w:rFonts w:ascii="Times New Roman" w:eastAsia="Times New Roman" w:hAnsi="Times New Roman" w:cs="Times New Roman"/>
          <w:sz w:val="24"/>
          <w:szCs w:val="24"/>
          <w:lang w:eastAsia="ar-SA" w:bidi="en-US"/>
        </w:rPr>
        <w:lastRenderedPageBreak/>
        <w:t>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В процессе строительства, реконструкции, капитального ремонта проводится:</w:t>
      </w:r>
    </w:p>
    <w:p w:rsidR="00D154D0" w:rsidRPr="00D154D0" w:rsidRDefault="00D154D0" w:rsidP="00D154D0">
      <w:pPr>
        <w:numPr>
          <w:ilvl w:val="0"/>
          <w:numId w:val="1"/>
        </w:numPr>
        <w:spacing w:after="0" w:line="240" w:lineRule="auto"/>
        <w:ind w:left="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154D0" w:rsidRPr="00D154D0" w:rsidRDefault="00D154D0" w:rsidP="00D154D0">
      <w:pPr>
        <w:numPr>
          <w:ilvl w:val="0"/>
          <w:numId w:val="1"/>
        </w:numPr>
        <w:spacing w:after="0" w:line="240" w:lineRule="auto"/>
        <w:ind w:left="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границах Котельниковского городского поселения государственный строительный надзор осуществляется:</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уполномоченным федеральным органом исполнительной власти, </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уполномоченным органом исполнительной власти Волгоградской области.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Порядок осуществления государственного строительного надзора устанавливается Правительством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w:t>
      </w:r>
      <w:r w:rsidRPr="00D154D0">
        <w:rPr>
          <w:rFonts w:ascii="Times New Roman" w:eastAsia="Times New Roman" w:hAnsi="Times New Roman" w:cs="Times New Roman"/>
          <w:sz w:val="24"/>
          <w:szCs w:val="24"/>
          <w:lang w:eastAsia="ar-SA" w:bidi="en-US"/>
        </w:rPr>
        <w:lastRenderedPageBreak/>
        <w:t xml:space="preserve">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240" w:after="240" w:line="240" w:lineRule="auto"/>
        <w:jc w:val="both"/>
        <w:outlineLvl w:val="1"/>
        <w:rPr>
          <w:rFonts w:ascii="Times New Roman" w:eastAsia="Times New Roman" w:hAnsi="Times New Roman" w:cs="Times New Roman"/>
          <w:b/>
          <w:bCs/>
          <w:i/>
          <w:iCs/>
          <w:sz w:val="24"/>
          <w:szCs w:val="24"/>
          <w:lang w:val="x-none" w:eastAsia="ar-SA"/>
        </w:rPr>
      </w:pPr>
      <w:bookmarkStart w:id="182" w:name="_Toc379293305"/>
      <w:bookmarkStart w:id="183" w:name="_Toc380051173"/>
      <w:bookmarkStart w:id="184" w:name="_Toc380581580"/>
      <w:bookmarkStart w:id="185" w:name="_Toc392516712"/>
      <w:bookmarkStart w:id="186" w:name="_Toc400454258"/>
      <w:bookmarkStart w:id="187" w:name="_Toc410315237"/>
      <w:bookmarkStart w:id="188" w:name="_Toc424120796"/>
      <w:bookmarkStart w:id="189" w:name="_Toc429415715"/>
      <w:bookmarkStart w:id="190" w:name="_Toc483312522"/>
      <w:r w:rsidRPr="00D154D0">
        <w:rPr>
          <w:rFonts w:ascii="Times New Roman" w:eastAsia="Times New Roman" w:hAnsi="Times New Roman" w:cs="Times New Roman"/>
          <w:b/>
          <w:bCs/>
          <w:i/>
          <w:iCs/>
          <w:sz w:val="24"/>
          <w:szCs w:val="24"/>
          <w:lang w:val="x-none" w:eastAsia="ar-SA"/>
        </w:rPr>
        <w:t>Глава 11. Заключительные положения</w:t>
      </w:r>
      <w:bookmarkEnd w:id="182"/>
      <w:bookmarkEnd w:id="183"/>
      <w:bookmarkEnd w:id="184"/>
      <w:bookmarkEnd w:id="185"/>
      <w:bookmarkEnd w:id="186"/>
      <w:bookmarkEnd w:id="187"/>
      <w:bookmarkEnd w:id="188"/>
      <w:bookmarkEnd w:id="189"/>
      <w:bookmarkEnd w:id="190"/>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91" w:name="_Toc282347565"/>
      <w:bookmarkStart w:id="192" w:name="_Toc321209605"/>
      <w:bookmarkStart w:id="193" w:name="_Toc339819849"/>
      <w:bookmarkStart w:id="194" w:name="_Toc379186278"/>
      <w:bookmarkStart w:id="195" w:name="_Toc379293306"/>
      <w:bookmarkStart w:id="196" w:name="_Toc380051174"/>
      <w:bookmarkStart w:id="197" w:name="_Toc380581581"/>
      <w:bookmarkStart w:id="198" w:name="_Toc392516713"/>
      <w:bookmarkStart w:id="199" w:name="_Toc400454259"/>
      <w:bookmarkStart w:id="200" w:name="_Toc410315238"/>
      <w:bookmarkStart w:id="201" w:name="_Toc424120797"/>
      <w:bookmarkStart w:id="202" w:name="_Toc429415716"/>
      <w:bookmarkStart w:id="203" w:name="_Toc483312523"/>
      <w:r w:rsidRPr="00D154D0">
        <w:rPr>
          <w:rFonts w:ascii="Times New Roman" w:eastAsia="Times New Roman" w:hAnsi="Times New Roman" w:cs="Times New Roman"/>
          <w:b/>
          <w:bCs/>
          <w:sz w:val="24"/>
          <w:szCs w:val="24"/>
          <w:lang w:val="x-none" w:eastAsia="ar-SA"/>
        </w:rPr>
        <w:t>Статья 4</w:t>
      </w:r>
      <w:r w:rsidRPr="00D154D0">
        <w:rPr>
          <w:rFonts w:ascii="Times New Roman" w:eastAsia="Times New Roman" w:hAnsi="Times New Roman" w:cs="Times New Roman"/>
          <w:b/>
          <w:bCs/>
          <w:sz w:val="24"/>
          <w:szCs w:val="24"/>
          <w:lang w:eastAsia="ar-SA"/>
        </w:rPr>
        <w:t>5</w:t>
      </w:r>
      <w:r w:rsidRPr="00D154D0">
        <w:rPr>
          <w:rFonts w:ascii="Times New Roman" w:eastAsia="Times New Roman" w:hAnsi="Times New Roman" w:cs="Times New Roman"/>
          <w:b/>
          <w:bCs/>
          <w:sz w:val="24"/>
          <w:szCs w:val="24"/>
          <w:lang w:val="x-none" w:eastAsia="ar-SA"/>
        </w:rPr>
        <w:t>. Действие настоящих правил по отношению к ранее возникшим правоотношениям</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Настоящие Правила вступают в силу со дня их официального опубликования.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204" w:name="_Toc282347566"/>
      <w:bookmarkStart w:id="205" w:name="_Toc321209606"/>
      <w:bookmarkStart w:id="206" w:name="_Toc339819850"/>
      <w:bookmarkStart w:id="207" w:name="_Toc379186279"/>
      <w:bookmarkStart w:id="208" w:name="_Toc379293307"/>
      <w:bookmarkStart w:id="209" w:name="_Toc380051175"/>
      <w:bookmarkStart w:id="210" w:name="_Toc380581582"/>
      <w:bookmarkStart w:id="211" w:name="_Toc392516714"/>
      <w:bookmarkStart w:id="212" w:name="_Toc400454260"/>
      <w:bookmarkStart w:id="213" w:name="_Toc410315239"/>
      <w:bookmarkStart w:id="214" w:name="_Toc424120798"/>
      <w:bookmarkStart w:id="215" w:name="_Toc429415717"/>
      <w:bookmarkStart w:id="216" w:name="_Toc483312524"/>
      <w:r w:rsidRPr="00D154D0">
        <w:rPr>
          <w:rFonts w:ascii="Times New Roman" w:eastAsia="Times New Roman" w:hAnsi="Times New Roman" w:cs="Times New Roman"/>
          <w:b/>
          <w:bCs/>
          <w:sz w:val="24"/>
          <w:szCs w:val="24"/>
          <w:lang w:val="x-none" w:eastAsia="ar-SA"/>
        </w:rPr>
        <w:t>Статья 46. Действие настоящих правил по отношению к градостроительной документации</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 основании утвержденных Правил Администрация городского поселения вправе принимать решения:</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D154D0" w:rsidRPr="00D154D0" w:rsidRDefault="00D154D0" w:rsidP="00D154D0">
      <w:pPr>
        <w:spacing w:after="160" w:line="259" w:lineRule="auto"/>
        <w:rPr>
          <w:rFonts w:ascii="Times New Roman" w:eastAsia="Calibri" w:hAnsi="Times New Roman" w:cs="Times New Roman"/>
          <w:b/>
          <w:sz w:val="24"/>
          <w:szCs w:val="24"/>
        </w:rPr>
      </w:pPr>
      <w:r w:rsidRPr="00D154D0">
        <w:rPr>
          <w:rFonts w:ascii="Times New Roman" w:eastAsia="Calibri" w:hAnsi="Times New Roman" w:cs="Times New Roman"/>
          <w:b/>
          <w:sz w:val="24"/>
          <w:szCs w:val="24"/>
        </w:rPr>
        <w:br w:type="page"/>
      </w:r>
    </w:p>
    <w:p w:rsidR="00D154D0" w:rsidRPr="00D154D0" w:rsidRDefault="00D154D0" w:rsidP="00D154D0">
      <w:pPr>
        <w:keepNext/>
        <w:keepLines/>
        <w:suppressAutoHyphens/>
        <w:spacing w:before="480" w:after="240" w:line="240" w:lineRule="auto"/>
        <w:jc w:val="center"/>
        <w:outlineLvl w:val="0"/>
        <w:rPr>
          <w:rFonts w:ascii="Times New Roman" w:eastAsia="Times New Roman" w:hAnsi="Times New Roman" w:cs="Times New Roman"/>
          <w:b/>
          <w:bCs/>
          <w:caps/>
          <w:sz w:val="24"/>
          <w:szCs w:val="24"/>
          <w:lang w:val="x-none" w:eastAsia="ru-RU"/>
        </w:rPr>
      </w:pPr>
      <w:bookmarkStart w:id="217" w:name="_Toc412633722"/>
      <w:bookmarkStart w:id="218" w:name="_Toc424120799"/>
      <w:bookmarkStart w:id="219" w:name="_Toc429415718"/>
      <w:bookmarkStart w:id="220" w:name="_Toc432415562"/>
      <w:bookmarkStart w:id="221" w:name="_Toc483312525"/>
      <w:r w:rsidRPr="00D154D0">
        <w:rPr>
          <w:rFonts w:ascii="Times New Roman" w:eastAsia="Times New Roman" w:hAnsi="Times New Roman" w:cs="Times New Roman"/>
          <w:b/>
          <w:bCs/>
          <w:caps/>
          <w:sz w:val="24"/>
          <w:szCs w:val="24"/>
          <w:lang w:val="x-none" w:eastAsia="ru-RU"/>
        </w:rPr>
        <w:lastRenderedPageBreak/>
        <w:t>Приложение</w:t>
      </w:r>
      <w:bookmarkEnd w:id="217"/>
      <w:bookmarkEnd w:id="218"/>
      <w:bookmarkEnd w:id="219"/>
      <w:bookmarkEnd w:id="220"/>
      <w:bookmarkEnd w:id="221"/>
    </w:p>
    <w:p w:rsidR="00D154D0" w:rsidRPr="00D154D0" w:rsidRDefault="00D154D0" w:rsidP="00D154D0">
      <w:pPr>
        <w:keepNext/>
        <w:suppressAutoHyphens/>
        <w:spacing w:before="240" w:after="240" w:line="240" w:lineRule="auto"/>
        <w:jc w:val="both"/>
        <w:outlineLvl w:val="1"/>
        <w:rPr>
          <w:rFonts w:ascii="Times New Roman" w:eastAsia="Times New Roman" w:hAnsi="Times New Roman" w:cs="Times New Roman"/>
          <w:b/>
          <w:bCs/>
          <w:i/>
          <w:iCs/>
          <w:sz w:val="24"/>
          <w:szCs w:val="24"/>
          <w:lang w:val="x-none" w:eastAsia="ar-SA"/>
        </w:rPr>
      </w:pPr>
      <w:bookmarkStart w:id="222" w:name="_Toc429415719"/>
      <w:bookmarkStart w:id="223" w:name="_Toc432415563"/>
      <w:bookmarkStart w:id="224" w:name="_Toc483312526"/>
      <w:r w:rsidRPr="00D154D0">
        <w:rPr>
          <w:rFonts w:ascii="Times New Roman" w:eastAsia="Times New Roman" w:hAnsi="Times New Roman" w:cs="Times New Roman"/>
          <w:b/>
          <w:bCs/>
          <w:i/>
          <w:iCs/>
          <w:sz w:val="24"/>
          <w:szCs w:val="24"/>
          <w:lang w:val="x-none" w:eastAsia="ar-SA"/>
        </w:rPr>
        <w:t>Классификатор видов разрешенного использования земельных участков</w:t>
      </w:r>
      <w:bookmarkEnd w:id="222"/>
      <w:bookmarkEnd w:id="223"/>
      <w:r w:rsidRPr="00D154D0">
        <w:rPr>
          <w:rFonts w:ascii="Times New Roman" w:eastAsia="Times New Roman" w:hAnsi="Times New Roman" w:cs="Times New Roman"/>
          <w:b/>
          <w:bCs/>
          <w:i/>
          <w:iCs/>
          <w:sz w:val="24"/>
          <w:szCs w:val="24"/>
          <w:lang w:val="x-none" w:eastAsia="ar-SA"/>
        </w:rPr>
        <w:t xml:space="preserve"> с изменениями и дополнениями от 30.09.2015 г.</w:t>
      </w:r>
      <w:bookmarkEnd w:id="224"/>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D154D0">
              <w:rPr>
                <w:rFonts w:ascii="Times New Roman" w:eastAsia="Times New Roman" w:hAnsi="Times New Roman" w:cs="Times New Roman"/>
                <w:b/>
                <w:i/>
                <w:color w:val="000000"/>
                <w:sz w:val="18"/>
                <w:szCs w:val="18"/>
                <w:lang w:eastAsia="ru-RU"/>
              </w:rPr>
              <w:t>Наименование вида разрешенного использования земельного участка</w:t>
            </w:r>
            <w:hyperlink w:anchor="sub_1111" w:history="1">
              <w:r w:rsidRPr="00D154D0">
                <w:rPr>
                  <w:rFonts w:ascii="Times New Roman" w:eastAsia="Times New Roman" w:hAnsi="Times New Roman" w:cs="Times New Roman"/>
                  <w:b/>
                  <w:bCs/>
                  <w:i/>
                  <w:color w:val="000000"/>
                  <w:sz w:val="18"/>
                  <w:szCs w:val="18"/>
                  <w:lang w:eastAsia="ru-RU"/>
                </w:rPr>
                <w:t>*</w:t>
              </w:r>
            </w:hyperlink>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D154D0">
              <w:rPr>
                <w:rFonts w:ascii="Times New Roman" w:eastAsia="Times New Roman" w:hAnsi="Times New Roman" w:cs="Times New Roman"/>
                <w:b/>
                <w:i/>
                <w:color w:val="000000"/>
                <w:sz w:val="18"/>
                <w:szCs w:val="18"/>
                <w:lang w:eastAsia="ru-RU"/>
              </w:rPr>
              <w:t>Описание вида разрешенного использования земельного участка</w:t>
            </w:r>
            <w:hyperlink w:anchor="sub_2222" w:history="1">
              <w:r w:rsidRPr="00D154D0">
                <w:rPr>
                  <w:rFonts w:ascii="Times New Roman" w:eastAsia="Times New Roman" w:hAnsi="Times New Roman" w:cs="Times New Roman"/>
                  <w:b/>
                  <w:bCs/>
                  <w:i/>
                  <w:color w:val="000000"/>
                  <w:sz w:val="18"/>
                  <w:szCs w:val="18"/>
                  <w:lang w:eastAsia="ru-RU"/>
                </w:rPr>
                <w:t>**</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D154D0">
              <w:rPr>
                <w:rFonts w:ascii="Times New Roman" w:eastAsia="Times New Roman" w:hAnsi="Times New Roman" w:cs="Times New Roman"/>
                <w:b/>
                <w:i/>
                <w:color w:val="000000"/>
                <w:sz w:val="18"/>
                <w:szCs w:val="18"/>
                <w:lang w:eastAsia="ru-RU"/>
              </w:rPr>
              <w:t>Код (числовое обозначение) вида разрешенного использования земельного участка</w:t>
            </w:r>
            <w:hyperlink w:anchor="sub_3333" w:history="1">
              <w:r w:rsidRPr="00D154D0">
                <w:rPr>
                  <w:rFonts w:ascii="Times New Roman" w:eastAsia="Times New Roman" w:hAnsi="Times New Roman" w:cs="Times New Roman"/>
                  <w:b/>
                  <w:bCs/>
                  <w:i/>
                  <w:color w:val="000000"/>
                  <w:sz w:val="18"/>
                  <w:szCs w:val="18"/>
                  <w:lang w:eastAsia="ru-RU"/>
                </w:rPr>
                <w:t>***</w:t>
              </w:r>
            </w:hyperlink>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w:t>
            </w:r>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5" w:name="sub_1010"/>
            <w:r w:rsidRPr="00D154D0">
              <w:rPr>
                <w:rFonts w:ascii="Times New Roman" w:eastAsia="Times New Roman" w:hAnsi="Times New Roman" w:cs="Times New Roman"/>
                <w:color w:val="000000"/>
                <w:sz w:val="18"/>
                <w:szCs w:val="18"/>
                <w:lang w:eastAsia="ru-RU"/>
              </w:rPr>
              <w:t>Сельскохозяйственное использование</w:t>
            </w:r>
            <w:bookmarkEnd w:id="22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Ведение сельского хозяйства.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154D0">
                <w:rPr>
                  <w:rFonts w:ascii="Times New Roman" w:eastAsia="Times New Roman" w:hAnsi="Times New Roman" w:cs="Times New Roman"/>
                  <w:b/>
                  <w:bCs/>
                  <w:color w:val="000000"/>
                  <w:sz w:val="18"/>
                  <w:szCs w:val="18"/>
                  <w:lang w:eastAsia="ru-RU"/>
                </w:rPr>
                <w:t>кодами 1.1-1.18</w:t>
              </w:r>
            </w:hyperlink>
            <w:r w:rsidRPr="00D154D0">
              <w:rPr>
                <w:rFonts w:ascii="Times New Roman" w:eastAsia="Times New Roman" w:hAnsi="Times New Roman" w:cs="Times New Roman"/>
                <w:color w:val="000000"/>
                <w:sz w:val="18"/>
                <w:szCs w:val="18"/>
                <w:lang w:eastAsia="ru-RU"/>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6" w:name="sub_1011"/>
            <w:r w:rsidRPr="00D154D0">
              <w:rPr>
                <w:rFonts w:ascii="Times New Roman" w:eastAsia="Times New Roman" w:hAnsi="Times New Roman" w:cs="Times New Roman"/>
                <w:color w:val="000000"/>
                <w:sz w:val="18"/>
                <w:szCs w:val="18"/>
                <w:lang w:eastAsia="ru-RU"/>
              </w:rPr>
              <w:t>Растениеводство</w:t>
            </w:r>
            <w:bookmarkEnd w:id="22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выращиванием сельскохозяйственных культур.</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154D0">
                <w:rPr>
                  <w:rFonts w:ascii="Times New Roman" w:eastAsia="Times New Roman" w:hAnsi="Times New Roman" w:cs="Times New Roman"/>
                  <w:b/>
                  <w:bCs/>
                  <w:color w:val="000000"/>
                  <w:sz w:val="18"/>
                  <w:szCs w:val="18"/>
                  <w:lang w:eastAsia="ru-RU"/>
                </w:rPr>
                <w:t>кодами 1.2-1.6</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7" w:name="sub_1012"/>
            <w:r w:rsidRPr="00D154D0">
              <w:rPr>
                <w:rFonts w:ascii="Times New Roman" w:eastAsia="Times New Roman" w:hAnsi="Times New Roman" w:cs="Times New Roman"/>
                <w:color w:val="000000"/>
                <w:sz w:val="18"/>
                <w:szCs w:val="18"/>
                <w:lang w:eastAsia="ru-RU"/>
              </w:rPr>
              <w:t>Выращивание зерновых и иных сельскохозяйственных культур</w:t>
            </w:r>
            <w:bookmarkEnd w:id="22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8" w:name="sub_1013"/>
            <w:r w:rsidRPr="00D154D0">
              <w:rPr>
                <w:rFonts w:ascii="Times New Roman" w:eastAsia="Times New Roman" w:hAnsi="Times New Roman" w:cs="Times New Roman"/>
                <w:color w:val="000000"/>
                <w:sz w:val="18"/>
                <w:szCs w:val="18"/>
                <w:lang w:eastAsia="ru-RU"/>
              </w:rPr>
              <w:t>Овощеводство</w:t>
            </w:r>
            <w:bookmarkEnd w:id="22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9" w:name="sub_1014"/>
            <w:r w:rsidRPr="00D154D0">
              <w:rPr>
                <w:rFonts w:ascii="Times New Roman" w:eastAsia="Times New Roman" w:hAnsi="Times New Roman" w:cs="Times New Roman"/>
                <w:color w:val="000000"/>
                <w:sz w:val="18"/>
                <w:szCs w:val="18"/>
                <w:lang w:eastAsia="ru-RU"/>
              </w:rPr>
              <w:t>Выращивание тонизирующих, лекарственных, цветочных культур</w:t>
            </w:r>
            <w:bookmarkEnd w:id="22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0" w:name="sub_1015"/>
            <w:r w:rsidRPr="00D154D0">
              <w:rPr>
                <w:rFonts w:ascii="Times New Roman" w:eastAsia="Times New Roman" w:hAnsi="Times New Roman" w:cs="Times New Roman"/>
                <w:color w:val="000000"/>
                <w:sz w:val="18"/>
                <w:szCs w:val="18"/>
                <w:lang w:eastAsia="ru-RU"/>
              </w:rPr>
              <w:t>Садоводство</w:t>
            </w:r>
            <w:bookmarkEnd w:id="23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1" w:name="sub_1016"/>
            <w:r w:rsidRPr="00D154D0">
              <w:rPr>
                <w:rFonts w:ascii="Times New Roman" w:eastAsia="Times New Roman" w:hAnsi="Times New Roman" w:cs="Times New Roman"/>
                <w:color w:val="000000"/>
                <w:sz w:val="18"/>
                <w:szCs w:val="18"/>
                <w:lang w:eastAsia="ru-RU"/>
              </w:rPr>
              <w:t>Выращивание льна и конопли</w:t>
            </w:r>
            <w:bookmarkEnd w:id="23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2" w:name="sub_1017"/>
            <w:r w:rsidRPr="00D154D0">
              <w:rPr>
                <w:rFonts w:ascii="Times New Roman" w:eastAsia="Times New Roman" w:hAnsi="Times New Roman" w:cs="Times New Roman"/>
                <w:color w:val="000000"/>
                <w:sz w:val="18"/>
                <w:szCs w:val="18"/>
                <w:lang w:eastAsia="ru-RU"/>
              </w:rPr>
              <w:t>Животноводство</w:t>
            </w:r>
            <w:bookmarkEnd w:id="23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154D0">
                <w:rPr>
                  <w:rFonts w:ascii="Times New Roman" w:eastAsia="Times New Roman" w:hAnsi="Times New Roman" w:cs="Times New Roman"/>
                  <w:b/>
                  <w:bCs/>
                  <w:color w:val="000000"/>
                  <w:sz w:val="18"/>
                  <w:szCs w:val="18"/>
                  <w:lang w:eastAsia="ru-RU"/>
                </w:rPr>
                <w:t>кодами 1.8-1.11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3" w:name="sub_1018"/>
            <w:r w:rsidRPr="00D154D0">
              <w:rPr>
                <w:rFonts w:ascii="Times New Roman" w:eastAsia="Times New Roman" w:hAnsi="Times New Roman" w:cs="Times New Roman"/>
                <w:color w:val="000000"/>
                <w:sz w:val="18"/>
                <w:szCs w:val="18"/>
                <w:lang w:eastAsia="ru-RU"/>
              </w:rPr>
              <w:t>Скотоводство</w:t>
            </w:r>
            <w:bookmarkEnd w:id="23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4" w:name="sub_1019"/>
            <w:r w:rsidRPr="00D154D0">
              <w:rPr>
                <w:rFonts w:ascii="Times New Roman" w:eastAsia="Times New Roman" w:hAnsi="Times New Roman" w:cs="Times New Roman"/>
                <w:color w:val="000000"/>
                <w:sz w:val="18"/>
                <w:szCs w:val="18"/>
                <w:lang w:eastAsia="ru-RU"/>
              </w:rPr>
              <w:t>Звероводство</w:t>
            </w:r>
            <w:bookmarkEnd w:id="23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в неволе ценных пушных зверей;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1.9</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5" w:name="sub_110"/>
            <w:r w:rsidRPr="00D154D0">
              <w:rPr>
                <w:rFonts w:ascii="Times New Roman" w:eastAsia="Times New Roman" w:hAnsi="Times New Roman" w:cs="Times New Roman"/>
                <w:color w:val="000000"/>
                <w:sz w:val="18"/>
                <w:szCs w:val="18"/>
                <w:lang w:eastAsia="ru-RU"/>
              </w:rPr>
              <w:t>Птицеводство</w:t>
            </w:r>
            <w:bookmarkEnd w:id="23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домашних пород птиц, в том числе водоплавающих;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зданий, сооружений, используемых для содержания и разведения животных, производства, хранения и первичной переработки </w:t>
            </w:r>
            <w:r w:rsidRPr="00D154D0">
              <w:rPr>
                <w:rFonts w:ascii="Times New Roman" w:eastAsia="Times New Roman" w:hAnsi="Times New Roman" w:cs="Times New Roman"/>
                <w:color w:val="000000"/>
                <w:sz w:val="18"/>
                <w:szCs w:val="18"/>
                <w:lang w:eastAsia="ru-RU"/>
              </w:rPr>
              <w:lastRenderedPageBreak/>
              <w:t>продукции птицеводства;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1.10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6" w:name="sub_111"/>
            <w:r w:rsidRPr="00D154D0">
              <w:rPr>
                <w:rFonts w:ascii="Times New Roman" w:eastAsia="Times New Roman" w:hAnsi="Times New Roman" w:cs="Times New Roman"/>
                <w:color w:val="000000"/>
                <w:sz w:val="18"/>
                <w:szCs w:val="18"/>
                <w:lang w:eastAsia="ru-RU"/>
              </w:rPr>
              <w:lastRenderedPageBreak/>
              <w:t>Свиноводство</w:t>
            </w:r>
            <w:bookmarkEnd w:id="23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свиней;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7" w:name="sub_112"/>
            <w:r w:rsidRPr="00D154D0">
              <w:rPr>
                <w:rFonts w:ascii="Times New Roman" w:eastAsia="Times New Roman" w:hAnsi="Times New Roman" w:cs="Times New Roman"/>
                <w:color w:val="000000"/>
                <w:sz w:val="18"/>
                <w:szCs w:val="18"/>
                <w:lang w:eastAsia="ru-RU"/>
              </w:rPr>
              <w:t>Пчеловодство</w:t>
            </w:r>
            <w:bookmarkEnd w:id="23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ульев, иных объектов и оборудования, необходимого для пчеловодства и разведениях иных полезных насекомых;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8" w:name="sub_113"/>
            <w:r w:rsidRPr="00D154D0">
              <w:rPr>
                <w:rFonts w:ascii="Times New Roman" w:eastAsia="Times New Roman" w:hAnsi="Times New Roman" w:cs="Times New Roman"/>
                <w:color w:val="000000"/>
                <w:sz w:val="18"/>
                <w:szCs w:val="18"/>
                <w:lang w:eastAsia="ru-RU"/>
              </w:rPr>
              <w:t>Рыбоводство</w:t>
            </w:r>
            <w:bookmarkEnd w:id="23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D154D0">
              <w:rPr>
                <w:rFonts w:ascii="Times New Roman" w:eastAsia="Times New Roman" w:hAnsi="Times New Roman" w:cs="Times New Roman"/>
                <w:color w:val="000000"/>
                <w:sz w:val="18"/>
                <w:szCs w:val="18"/>
                <w:lang w:eastAsia="ru-RU"/>
              </w:rPr>
              <w:t>аквакультуры</w:t>
            </w:r>
            <w:proofErr w:type="spellEnd"/>
            <w:r w:rsidRPr="00D154D0">
              <w:rPr>
                <w:rFonts w:ascii="Times New Roman" w:eastAsia="Times New Roman" w:hAnsi="Times New Roman" w:cs="Times New Roman"/>
                <w:color w:val="000000"/>
                <w:sz w:val="18"/>
                <w:szCs w:val="18"/>
                <w:lang w:eastAsia="ru-RU"/>
              </w:rPr>
              <w:t>); размещение зданий, сооружений, оборудования, необходимых для осуществления рыбоводства (</w:t>
            </w:r>
            <w:proofErr w:type="spellStart"/>
            <w:r w:rsidRPr="00D154D0">
              <w:rPr>
                <w:rFonts w:ascii="Times New Roman" w:eastAsia="Times New Roman" w:hAnsi="Times New Roman" w:cs="Times New Roman"/>
                <w:color w:val="000000"/>
                <w:sz w:val="18"/>
                <w:szCs w:val="18"/>
                <w:lang w:eastAsia="ru-RU"/>
              </w:rPr>
              <w:t>аквакультуры</w:t>
            </w:r>
            <w:proofErr w:type="spellEnd"/>
            <w:r w:rsidRPr="00D154D0">
              <w:rPr>
                <w:rFonts w:ascii="Times New Roman" w:eastAsia="Times New Roman" w:hAnsi="Times New Roman" w:cs="Times New Roman"/>
                <w:color w:val="000000"/>
                <w:sz w:val="18"/>
                <w:szCs w:val="18"/>
                <w:lang w:eastAsia="ru-RU"/>
              </w:rPr>
              <w:t>)</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9" w:name="sub_10114"/>
            <w:r w:rsidRPr="00D154D0">
              <w:rPr>
                <w:rFonts w:ascii="Times New Roman" w:eastAsia="Times New Roman" w:hAnsi="Times New Roman" w:cs="Times New Roman"/>
                <w:color w:val="000000"/>
                <w:sz w:val="18"/>
                <w:szCs w:val="18"/>
                <w:lang w:eastAsia="ru-RU"/>
              </w:rPr>
              <w:t>Научное обеспечение сельского хозяйства</w:t>
            </w:r>
            <w:bookmarkEnd w:id="23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0" w:name="sub_10115"/>
            <w:r w:rsidRPr="00D154D0">
              <w:rPr>
                <w:rFonts w:ascii="Times New Roman" w:eastAsia="Times New Roman" w:hAnsi="Times New Roman" w:cs="Times New Roman"/>
                <w:color w:val="000000"/>
                <w:sz w:val="18"/>
                <w:szCs w:val="18"/>
                <w:lang w:eastAsia="ru-RU"/>
              </w:rPr>
              <w:t>Хранение и переработка</w:t>
            </w:r>
            <w:bookmarkEnd w:id="240"/>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сельскохозяйственной</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продукции</w:t>
            </w:r>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1" w:name="sub_10116"/>
            <w:r w:rsidRPr="00D154D0">
              <w:rPr>
                <w:rFonts w:ascii="Times New Roman" w:eastAsia="Times New Roman" w:hAnsi="Times New Roman" w:cs="Times New Roman"/>
                <w:color w:val="000000"/>
                <w:sz w:val="18"/>
                <w:szCs w:val="18"/>
                <w:lang w:eastAsia="ru-RU"/>
              </w:rPr>
              <w:t>Ведение личного подсобного хозяйства на полевых участках</w:t>
            </w:r>
            <w:bookmarkEnd w:id="24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2" w:name="sub_10117"/>
            <w:r w:rsidRPr="00D154D0">
              <w:rPr>
                <w:rFonts w:ascii="Times New Roman" w:eastAsia="Times New Roman" w:hAnsi="Times New Roman" w:cs="Times New Roman"/>
                <w:color w:val="000000"/>
                <w:sz w:val="18"/>
                <w:szCs w:val="18"/>
                <w:lang w:eastAsia="ru-RU"/>
              </w:rPr>
              <w:t>Питомники</w:t>
            </w:r>
            <w:bookmarkEnd w:id="24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3" w:name="sub_10118"/>
            <w:r w:rsidRPr="00D154D0">
              <w:rPr>
                <w:rFonts w:ascii="Times New Roman" w:eastAsia="Times New Roman" w:hAnsi="Times New Roman" w:cs="Times New Roman"/>
                <w:color w:val="000000"/>
                <w:sz w:val="18"/>
                <w:szCs w:val="18"/>
                <w:lang w:eastAsia="ru-RU"/>
              </w:rPr>
              <w:t>Обеспечение</w:t>
            </w:r>
            <w:bookmarkEnd w:id="243"/>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сельскохозяйственного</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4" w:name="sub_1020"/>
            <w:r w:rsidRPr="00D154D0">
              <w:rPr>
                <w:rFonts w:ascii="Times New Roman" w:eastAsia="Times New Roman" w:hAnsi="Times New Roman" w:cs="Times New Roman"/>
                <w:color w:val="000000"/>
                <w:sz w:val="18"/>
                <w:szCs w:val="18"/>
                <w:lang w:eastAsia="ru-RU"/>
              </w:rPr>
              <w:t>Жилая застройка</w:t>
            </w:r>
            <w:bookmarkEnd w:id="24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154D0">
                <w:rPr>
                  <w:rFonts w:ascii="Times New Roman" w:eastAsia="Times New Roman" w:hAnsi="Times New Roman" w:cs="Times New Roman"/>
                  <w:b/>
                  <w:bCs/>
                  <w:color w:val="000000"/>
                  <w:sz w:val="18"/>
                  <w:szCs w:val="18"/>
                  <w:lang w:eastAsia="ru-RU"/>
                </w:rPr>
                <w:t>кодами 2.1-2.7.1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5" w:name="sub_1021"/>
            <w:r w:rsidRPr="00D154D0">
              <w:rPr>
                <w:rFonts w:ascii="Times New Roman" w:eastAsia="Times New Roman" w:hAnsi="Times New Roman" w:cs="Times New Roman"/>
                <w:color w:val="000000"/>
                <w:sz w:val="18"/>
                <w:szCs w:val="18"/>
                <w:lang w:eastAsia="ru-RU"/>
              </w:rPr>
              <w:t>Для индивидуального жилищного строительства</w:t>
            </w:r>
            <w:bookmarkEnd w:id="24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индивидуального жилого дома (дом, пригодный для постоянного проживания, высотой не выше трех надземных этажей);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выращивание плодовых, ягодных, овощных, бахчевых или иных декоративных или сельскохозяйственных культур;</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6" w:name="sub_10211"/>
            <w:r w:rsidRPr="00D154D0">
              <w:rPr>
                <w:rFonts w:ascii="Times New Roman" w:eastAsia="Times New Roman" w:hAnsi="Times New Roman" w:cs="Times New Roman"/>
                <w:color w:val="000000"/>
                <w:sz w:val="18"/>
                <w:szCs w:val="18"/>
                <w:lang w:eastAsia="ru-RU"/>
              </w:rPr>
              <w:t>Малоэтажная многоквартирная жилая застройка</w:t>
            </w:r>
            <w:bookmarkEnd w:id="24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2.1.1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bookmarkStart w:id="247" w:name="sub_1022"/>
            <w:r w:rsidRPr="00D154D0">
              <w:rPr>
                <w:rFonts w:ascii="Times New Roman" w:eastAsia="Times New Roman" w:hAnsi="Times New Roman" w:cs="Times New Roman"/>
                <w:color w:val="000000"/>
                <w:sz w:val="18"/>
                <w:szCs w:val="18"/>
                <w:lang w:eastAsia="ru-RU"/>
              </w:rPr>
              <w:lastRenderedPageBreak/>
              <w:t>Для ведения личного подсобного хозяйства</w:t>
            </w:r>
            <w:bookmarkEnd w:id="24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производство сельскохозяйственной продукции;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гаража и иных вспомогательных сооружений;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8" w:name="sub_1023"/>
            <w:r w:rsidRPr="00D154D0">
              <w:rPr>
                <w:rFonts w:ascii="Times New Roman" w:eastAsia="Times New Roman" w:hAnsi="Times New Roman" w:cs="Times New Roman"/>
                <w:color w:val="000000"/>
                <w:sz w:val="18"/>
                <w:szCs w:val="18"/>
                <w:lang w:eastAsia="ru-RU"/>
              </w:rPr>
              <w:t>Блокированная жилая застройка</w:t>
            </w:r>
            <w:bookmarkEnd w:id="24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9" w:name="sub_1024"/>
            <w:r w:rsidRPr="00D154D0">
              <w:rPr>
                <w:rFonts w:ascii="Times New Roman" w:eastAsia="Times New Roman" w:hAnsi="Times New Roman" w:cs="Times New Roman"/>
                <w:color w:val="000000"/>
                <w:sz w:val="18"/>
                <w:szCs w:val="18"/>
                <w:lang w:eastAsia="ru-RU"/>
              </w:rPr>
              <w:t>Передвижное жилье</w:t>
            </w:r>
            <w:bookmarkEnd w:id="24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0" w:name="sub_1025"/>
            <w:r w:rsidRPr="00D154D0">
              <w:rPr>
                <w:rFonts w:ascii="Times New Roman" w:eastAsia="Times New Roman" w:hAnsi="Times New Roman" w:cs="Times New Roman"/>
                <w:color w:val="000000"/>
                <w:sz w:val="18"/>
                <w:szCs w:val="18"/>
                <w:lang w:eastAsia="ru-RU"/>
              </w:rPr>
              <w:t>Среднеэтажная жилая застройка</w:t>
            </w:r>
            <w:bookmarkEnd w:id="25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благоустройство и озеленение;</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подземных гаражей и автостоянок;</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спортивных и детских площадок, площадок отдыха;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Многоэтажная жилая застройка</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1" w:name="sub_1026"/>
            <w:r w:rsidRPr="00D154D0">
              <w:rPr>
                <w:rFonts w:ascii="Times New Roman" w:eastAsia="Times New Roman" w:hAnsi="Times New Roman" w:cs="Times New Roman"/>
                <w:color w:val="000000"/>
                <w:sz w:val="18"/>
                <w:szCs w:val="18"/>
                <w:lang w:eastAsia="ru-RU"/>
              </w:rPr>
              <w:t>(высотная застройка)</w:t>
            </w:r>
            <w:bookmarkEnd w:id="25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благоустройство и озеленение придомовых территорий;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2" w:name="sub_1027"/>
            <w:r w:rsidRPr="00D154D0">
              <w:rPr>
                <w:rFonts w:ascii="Times New Roman" w:eastAsia="Times New Roman" w:hAnsi="Times New Roman" w:cs="Times New Roman"/>
                <w:color w:val="000000"/>
                <w:sz w:val="18"/>
                <w:szCs w:val="18"/>
                <w:lang w:eastAsia="ru-RU"/>
              </w:rPr>
              <w:t>Обслуживание застройки жилой</w:t>
            </w:r>
            <w:bookmarkEnd w:id="25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154D0">
                <w:rPr>
                  <w:rFonts w:ascii="Times New Roman" w:eastAsia="Times New Roman" w:hAnsi="Times New Roman" w:cs="Times New Roman"/>
                  <w:b/>
                  <w:bCs/>
                  <w:color w:val="000000"/>
                  <w:sz w:val="18"/>
                  <w:szCs w:val="18"/>
                  <w:lang w:eastAsia="ru-RU"/>
                </w:rPr>
                <w:t>кодами 3.1</w:t>
              </w:r>
            </w:hyperlink>
            <w:r w:rsidRPr="00D154D0">
              <w:rPr>
                <w:rFonts w:ascii="Times New Roman" w:eastAsia="Times New Roman" w:hAnsi="Times New Roman" w:cs="Times New Roman"/>
                <w:color w:val="000000"/>
                <w:sz w:val="18"/>
                <w:szCs w:val="18"/>
                <w:lang w:eastAsia="ru-RU"/>
              </w:rPr>
              <w:t xml:space="preserve">, </w:t>
            </w:r>
            <w:hyperlink w:anchor="sub_1032" w:history="1">
              <w:r w:rsidRPr="00D154D0">
                <w:rPr>
                  <w:rFonts w:ascii="Times New Roman" w:eastAsia="Times New Roman" w:hAnsi="Times New Roman" w:cs="Times New Roman"/>
                  <w:b/>
                  <w:bCs/>
                  <w:color w:val="000000"/>
                  <w:sz w:val="18"/>
                  <w:szCs w:val="18"/>
                  <w:lang w:eastAsia="ru-RU"/>
                </w:rPr>
                <w:t>3.2</w:t>
              </w:r>
            </w:hyperlink>
            <w:r w:rsidRPr="00D154D0">
              <w:rPr>
                <w:rFonts w:ascii="Times New Roman" w:eastAsia="Times New Roman" w:hAnsi="Times New Roman" w:cs="Times New Roman"/>
                <w:color w:val="000000"/>
                <w:sz w:val="18"/>
                <w:szCs w:val="18"/>
                <w:lang w:eastAsia="ru-RU"/>
              </w:rPr>
              <w:t xml:space="preserve">, </w:t>
            </w:r>
            <w:hyperlink w:anchor="sub_1033" w:history="1">
              <w:r w:rsidRPr="00D154D0">
                <w:rPr>
                  <w:rFonts w:ascii="Times New Roman" w:eastAsia="Times New Roman" w:hAnsi="Times New Roman" w:cs="Times New Roman"/>
                  <w:b/>
                  <w:bCs/>
                  <w:color w:val="000000"/>
                  <w:sz w:val="18"/>
                  <w:szCs w:val="18"/>
                  <w:lang w:eastAsia="ru-RU"/>
                </w:rPr>
                <w:t>3.3</w:t>
              </w:r>
            </w:hyperlink>
            <w:r w:rsidRPr="00D154D0">
              <w:rPr>
                <w:rFonts w:ascii="Times New Roman" w:eastAsia="Times New Roman" w:hAnsi="Times New Roman" w:cs="Times New Roman"/>
                <w:color w:val="000000"/>
                <w:sz w:val="18"/>
                <w:szCs w:val="18"/>
                <w:lang w:eastAsia="ru-RU"/>
              </w:rPr>
              <w:t xml:space="preserve">, </w:t>
            </w:r>
            <w:hyperlink w:anchor="sub_1034" w:history="1">
              <w:r w:rsidRPr="00D154D0">
                <w:rPr>
                  <w:rFonts w:ascii="Times New Roman" w:eastAsia="Times New Roman" w:hAnsi="Times New Roman" w:cs="Times New Roman"/>
                  <w:b/>
                  <w:bCs/>
                  <w:color w:val="000000"/>
                  <w:sz w:val="18"/>
                  <w:szCs w:val="18"/>
                  <w:lang w:eastAsia="ru-RU"/>
                </w:rPr>
                <w:t>3.4</w:t>
              </w:r>
            </w:hyperlink>
            <w:r w:rsidRPr="00D154D0">
              <w:rPr>
                <w:rFonts w:ascii="Times New Roman" w:eastAsia="Times New Roman" w:hAnsi="Times New Roman" w:cs="Times New Roman"/>
                <w:color w:val="000000"/>
                <w:sz w:val="18"/>
                <w:szCs w:val="18"/>
                <w:lang w:eastAsia="ru-RU"/>
              </w:rPr>
              <w:t xml:space="preserve">, </w:t>
            </w:r>
            <w:hyperlink w:anchor="sub_10341" w:history="1">
              <w:r w:rsidRPr="00D154D0">
                <w:rPr>
                  <w:rFonts w:ascii="Times New Roman" w:eastAsia="Times New Roman" w:hAnsi="Times New Roman" w:cs="Times New Roman"/>
                  <w:b/>
                  <w:bCs/>
                  <w:color w:val="000000"/>
                  <w:sz w:val="18"/>
                  <w:szCs w:val="18"/>
                  <w:lang w:eastAsia="ru-RU"/>
                </w:rPr>
                <w:t>3.4.1</w:t>
              </w:r>
            </w:hyperlink>
            <w:r w:rsidRPr="00D154D0">
              <w:rPr>
                <w:rFonts w:ascii="Times New Roman" w:eastAsia="Times New Roman" w:hAnsi="Times New Roman" w:cs="Times New Roman"/>
                <w:color w:val="000000"/>
                <w:sz w:val="18"/>
                <w:szCs w:val="18"/>
                <w:lang w:eastAsia="ru-RU"/>
              </w:rPr>
              <w:t xml:space="preserve">, </w:t>
            </w:r>
            <w:hyperlink w:anchor="sub_10351" w:history="1">
              <w:r w:rsidRPr="00D154D0">
                <w:rPr>
                  <w:rFonts w:ascii="Times New Roman" w:eastAsia="Times New Roman" w:hAnsi="Times New Roman" w:cs="Times New Roman"/>
                  <w:b/>
                  <w:bCs/>
                  <w:color w:val="000000"/>
                  <w:sz w:val="18"/>
                  <w:szCs w:val="18"/>
                  <w:lang w:eastAsia="ru-RU"/>
                </w:rPr>
                <w:t>3.5.1</w:t>
              </w:r>
            </w:hyperlink>
            <w:r w:rsidRPr="00D154D0">
              <w:rPr>
                <w:rFonts w:ascii="Times New Roman" w:eastAsia="Times New Roman" w:hAnsi="Times New Roman" w:cs="Times New Roman"/>
                <w:color w:val="000000"/>
                <w:sz w:val="18"/>
                <w:szCs w:val="18"/>
                <w:lang w:eastAsia="ru-RU"/>
              </w:rPr>
              <w:t xml:space="preserve">, </w:t>
            </w:r>
            <w:hyperlink w:anchor="sub_1036" w:history="1">
              <w:r w:rsidRPr="00D154D0">
                <w:rPr>
                  <w:rFonts w:ascii="Times New Roman" w:eastAsia="Times New Roman" w:hAnsi="Times New Roman" w:cs="Times New Roman"/>
                  <w:b/>
                  <w:bCs/>
                  <w:color w:val="000000"/>
                  <w:sz w:val="18"/>
                  <w:szCs w:val="18"/>
                  <w:lang w:eastAsia="ru-RU"/>
                </w:rPr>
                <w:t>3.6</w:t>
              </w:r>
            </w:hyperlink>
            <w:r w:rsidRPr="00D154D0">
              <w:rPr>
                <w:rFonts w:ascii="Times New Roman" w:eastAsia="Times New Roman" w:hAnsi="Times New Roman" w:cs="Times New Roman"/>
                <w:color w:val="000000"/>
                <w:sz w:val="18"/>
                <w:szCs w:val="18"/>
                <w:lang w:eastAsia="ru-RU"/>
              </w:rPr>
              <w:t xml:space="preserve">, </w:t>
            </w:r>
            <w:hyperlink w:anchor="sub_1037" w:history="1">
              <w:r w:rsidRPr="00D154D0">
                <w:rPr>
                  <w:rFonts w:ascii="Times New Roman" w:eastAsia="Times New Roman" w:hAnsi="Times New Roman" w:cs="Times New Roman"/>
                  <w:b/>
                  <w:bCs/>
                  <w:color w:val="000000"/>
                  <w:sz w:val="18"/>
                  <w:szCs w:val="18"/>
                  <w:lang w:eastAsia="ru-RU"/>
                </w:rPr>
                <w:t>3.7</w:t>
              </w:r>
            </w:hyperlink>
            <w:r w:rsidRPr="00D154D0">
              <w:rPr>
                <w:rFonts w:ascii="Times New Roman" w:eastAsia="Times New Roman" w:hAnsi="Times New Roman" w:cs="Times New Roman"/>
                <w:color w:val="000000"/>
                <w:sz w:val="18"/>
                <w:szCs w:val="18"/>
                <w:lang w:eastAsia="ru-RU"/>
              </w:rPr>
              <w:t xml:space="preserve">, </w:t>
            </w:r>
            <w:hyperlink w:anchor="sub_103101" w:history="1">
              <w:r w:rsidRPr="00D154D0">
                <w:rPr>
                  <w:rFonts w:ascii="Times New Roman" w:eastAsia="Times New Roman" w:hAnsi="Times New Roman" w:cs="Times New Roman"/>
                  <w:b/>
                  <w:bCs/>
                  <w:color w:val="000000"/>
                  <w:sz w:val="18"/>
                  <w:szCs w:val="18"/>
                  <w:lang w:eastAsia="ru-RU"/>
                </w:rPr>
                <w:t>3.10.1</w:t>
              </w:r>
            </w:hyperlink>
            <w:r w:rsidRPr="00D154D0">
              <w:rPr>
                <w:rFonts w:ascii="Times New Roman" w:eastAsia="Times New Roman" w:hAnsi="Times New Roman" w:cs="Times New Roman"/>
                <w:color w:val="000000"/>
                <w:sz w:val="18"/>
                <w:szCs w:val="18"/>
                <w:lang w:eastAsia="ru-RU"/>
              </w:rPr>
              <w:t xml:space="preserve">, </w:t>
            </w:r>
            <w:hyperlink w:anchor="sub_1041" w:history="1">
              <w:r w:rsidRPr="00D154D0">
                <w:rPr>
                  <w:rFonts w:ascii="Times New Roman" w:eastAsia="Times New Roman" w:hAnsi="Times New Roman" w:cs="Times New Roman"/>
                  <w:b/>
                  <w:bCs/>
                  <w:color w:val="000000"/>
                  <w:sz w:val="18"/>
                  <w:szCs w:val="18"/>
                  <w:lang w:eastAsia="ru-RU"/>
                </w:rPr>
                <w:t>4.1</w:t>
              </w:r>
            </w:hyperlink>
            <w:r w:rsidRPr="00D154D0">
              <w:rPr>
                <w:rFonts w:ascii="Times New Roman" w:eastAsia="Times New Roman" w:hAnsi="Times New Roman" w:cs="Times New Roman"/>
                <w:color w:val="000000"/>
                <w:sz w:val="18"/>
                <w:szCs w:val="18"/>
                <w:lang w:eastAsia="ru-RU"/>
              </w:rPr>
              <w:t xml:space="preserve">, </w:t>
            </w:r>
            <w:hyperlink w:anchor="sub_1043" w:history="1">
              <w:r w:rsidRPr="00D154D0">
                <w:rPr>
                  <w:rFonts w:ascii="Times New Roman" w:eastAsia="Times New Roman" w:hAnsi="Times New Roman" w:cs="Times New Roman"/>
                  <w:b/>
                  <w:bCs/>
                  <w:color w:val="000000"/>
                  <w:sz w:val="18"/>
                  <w:szCs w:val="18"/>
                  <w:lang w:eastAsia="ru-RU"/>
                </w:rPr>
                <w:t>4.3</w:t>
              </w:r>
            </w:hyperlink>
            <w:r w:rsidRPr="00D154D0">
              <w:rPr>
                <w:rFonts w:ascii="Times New Roman" w:eastAsia="Times New Roman" w:hAnsi="Times New Roman" w:cs="Times New Roman"/>
                <w:color w:val="000000"/>
                <w:sz w:val="18"/>
                <w:szCs w:val="18"/>
                <w:lang w:eastAsia="ru-RU"/>
              </w:rPr>
              <w:t xml:space="preserve">, </w:t>
            </w:r>
            <w:hyperlink w:anchor="sub_1044" w:history="1">
              <w:r w:rsidRPr="00D154D0">
                <w:rPr>
                  <w:rFonts w:ascii="Times New Roman" w:eastAsia="Times New Roman" w:hAnsi="Times New Roman" w:cs="Times New Roman"/>
                  <w:b/>
                  <w:bCs/>
                  <w:color w:val="000000"/>
                  <w:sz w:val="18"/>
                  <w:szCs w:val="18"/>
                  <w:lang w:eastAsia="ru-RU"/>
                </w:rPr>
                <w:t>4.4</w:t>
              </w:r>
            </w:hyperlink>
            <w:r w:rsidRPr="00D154D0">
              <w:rPr>
                <w:rFonts w:ascii="Times New Roman" w:eastAsia="Times New Roman" w:hAnsi="Times New Roman" w:cs="Times New Roman"/>
                <w:color w:val="000000"/>
                <w:sz w:val="18"/>
                <w:szCs w:val="18"/>
                <w:lang w:eastAsia="ru-RU"/>
              </w:rPr>
              <w:t xml:space="preserve">, </w:t>
            </w:r>
            <w:hyperlink w:anchor="sub_1046" w:history="1">
              <w:r w:rsidRPr="00D154D0">
                <w:rPr>
                  <w:rFonts w:ascii="Times New Roman" w:eastAsia="Times New Roman" w:hAnsi="Times New Roman" w:cs="Times New Roman"/>
                  <w:b/>
                  <w:bCs/>
                  <w:color w:val="000000"/>
                  <w:sz w:val="18"/>
                  <w:szCs w:val="18"/>
                  <w:lang w:eastAsia="ru-RU"/>
                </w:rPr>
                <w:t>4.6</w:t>
              </w:r>
            </w:hyperlink>
            <w:r w:rsidRPr="00D154D0">
              <w:rPr>
                <w:rFonts w:ascii="Times New Roman" w:eastAsia="Times New Roman" w:hAnsi="Times New Roman" w:cs="Times New Roman"/>
                <w:color w:val="000000"/>
                <w:sz w:val="18"/>
                <w:szCs w:val="18"/>
                <w:lang w:eastAsia="ru-RU"/>
              </w:rPr>
              <w:t xml:space="preserve">, </w:t>
            </w:r>
            <w:hyperlink w:anchor="sub_1047" w:history="1">
              <w:r w:rsidRPr="00D154D0">
                <w:rPr>
                  <w:rFonts w:ascii="Times New Roman" w:eastAsia="Times New Roman" w:hAnsi="Times New Roman" w:cs="Times New Roman"/>
                  <w:b/>
                  <w:bCs/>
                  <w:color w:val="000000"/>
                  <w:sz w:val="18"/>
                  <w:szCs w:val="18"/>
                  <w:lang w:eastAsia="ru-RU"/>
                </w:rPr>
                <w:t>4.7</w:t>
              </w:r>
            </w:hyperlink>
            <w:r w:rsidRPr="00D154D0">
              <w:rPr>
                <w:rFonts w:ascii="Times New Roman" w:eastAsia="Times New Roman" w:hAnsi="Times New Roman" w:cs="Times New Roman"/>
                <w:color w:val="000000"/>
                <w:sz w:val="18"/>
                <w:szCs w:val="18"/>
                <w:lang w:eastAsia="ru-RU"/>
              </w:rPr>
              <w:t xml:space="preserve">, </w:t>
            </w:r>
            <w:hyperlink w:anchor="sub_1049" w:history="1">
              <w:r w:rsidRPr="00D154D0">
                <w:rPr>
                  <w:rFonts w:ascii="Times New Roman" w:eastAsia="Times New Roman" w:hAnsi="Times New Roman" w:cs="Times New Roman"/>
                  <w:b/>
                  <w:bCs/>
                  <w:color w:val="000000"/>
                  <w:sz w:val="18"/>
                  <w:szCs w:val="18"/>
                  <w:lang w:eastAsia="ru-RU"/>
                </w:rPr>
                <w:t>4.9</w:t>
              </w:r>
            </w:hyperlink>
            <w:r w:rsidRPr="00D154D0">
              <w:rPr>
                <w:rFonts w:ascii="Times New Roman" w:eastAsia="Times New Roman" w:hAnsi="Times New Roman" w:cs="Times New Roman"/>
                <w:color w:val="000000"/>
                <w:sz w:val="18"/>
                <w:szCs w:val="1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3" w:name="sub_10271"/>
            <w:r w:rsidRPr="00D154D0">
              <w:rPr>
                <w:rFonts w:ascii="Times New Roman" w:eastAsia="Times New Roman" w:hAnsi="Times New Roman" w:cs="Times New Roman"/>
                <w:color w:val="000000"/>
                <w:sz w:val="18"/>
                <w:szCs w:val="18"/>
                <w:lang w:eastAsia="ru-RU"/>
              </w:rPr>
              <w:t>Объекты гаражного назначения</w:t>
            </w:r>
            <w:bookmarkEnd w:id="25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2.7.1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4" w:name="sub_1030"/>
            <w:r w:rsidRPr="00D154D0">
              <w:rPr>
                <w:rFonts w:ascii="Times New Roman" w:eastAsia="Times New Roman" w:hAnsi="Times New Roman" w:cs="Times New Roman"/>
                <w:color w:val="000000"/>
                <w:sz w:val="18"/>
                <w:szCs w:val="18"/>
                <w:lang w:eastAsia="ru-RU"/>
              </w:rPr>
              <w:t>Общественное использование объектов капитального строительства</w:t>
            </w:r>
            <w:bookmarkEnd w:id="25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154D0">
                <w:rPr>
                  <w:rFonts w:ascii="Times New Roman" w:eastAsia="Times New Roman" w:hAnsi="Times New Roman" w:cs="Times New Roman"/>
                  <w:b/>
                  <w:bCs/>
                  <w:color w:val="000000"/>
                  <w:sz w:val="18"/>
                  <w:szCs w:val="18"/>
                  <w:lang w:eastAsia="ru-RU"/>
                </w:rPr>
                <w:t>кодами 3.1-3.10.2</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5" w:name="sub_1031"/>
            <w:r w:rsidRPr="00D154D0">
              <w:rPr>
                <w:rFonts w:ascii="Times New Roman" w:eastAsia="Times New Roman" w:hAnsi="Times New Roman" w:cs="Times New Roman"/>
                <w:color w:val="000000"/>
                <w:sz w:val="18"/>
                <w:szCs w:val="18"/>
                <w:lang w:eastAsia="ru-RU"/>
              </w:rPr>
              <w:lastRenderedPageBreak/>
              <w:t>Коммунальное обслуживание</w:t>
            </w:r>
            <w:bookmarkEnd w:id="25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6" w:name="sub_1032"/>
            <w:r w:rsidRPr="00D154D0">
              <w:rPr>
                <w:rFonts w:ascii="Times New Roman" w:eastAsia="Times New Roman" w:hAnsi="Times New Roman" w:cs="Times New Roman"/>
                <w:color w:val="000000"/>
                <w:sz w:val="18"/>
                <w:szCs w:val="18"/>
                <w:lang w:eastAsia="ru-RU"/>
              </w:rPr>
              <w:t>Социальное обслуживание</w:t>
            </w:r>
            <w:bookmarkEnd w:id="25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для размещения отделений почты и телеграфа;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7" w:name="sub_1033"/>
            <w:r w:rsidRPr="00D154D0">
              <w:rPr>
                <w:rFonts w:ascii="Times New Roman" w:eastAsia="Times New Roman" w:hAnsi="Times New Roman" w:cs="Times New Roman"/>
                <w:color w:val="000000"/>
                <w:sz w:val="18"/>
                <w:szCs w:val="18"/>
                <w:lang w:eastAsia="ru-RU"/>
              </w:rPr>
              <w:t>Бытовое обслуживание</w:t>
            </w:r>
            <w:bookmarkEnd w:id="25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8" w:name="sub_1034"/>
            <w:r w:rsidRPr="00D154D0">
              <w:rPr>
                <w:rFonts w:ascii="Times New Roman" w:eastAsia="Times New Roman" w:hAnsi="Times New Roman" w:cs="Times New Roman"/>
                <w:color w:val="000000"/>
                <w:sz w:val="18"/>
                <w:szCs w:val="18"/>
                <w:lang w:eastAsia="ru-RU"/>
              </w:rPr>
              <w:t>Здравоохранение</w:t>
            </w:r>
            <w:bookmarkEnd w:id="25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154D0">
                <w:rPr>
                  <w:rFonts w:ascii="Times New Roman" w:eastAsia="Times New Roman" w:hAnsi="Times New Roman" w:cs="Times New Roman"/>
                  <w:b/>
                  <w:bCs/>
                  <w:color w:val="000000"/>
                  <w:sz w:val="18"/>
                  <w:szCs w:val="18"/>
                  <w:lang w:eastAsia="ru-RU"/>
                </w:rPr>
                <w:t>кодами 3.4.1 - 3.4.2</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9" w:name="sub_10341"/>
            <w:r w:rsidRPr="00D154D0">
              <w:rPr>
                <w:rFonts w:ascii="Times New Roman" w:eastAsia="Times New Roman" w:hAnsi="Times New Roman" w:cs="Times New Roman"/>
                <w:color w:val="000000"/>
                <w:sz w:val="18"/>
                <w:szCs w:val="18"/>
                <w:lang w:eastAsia="ru-RU"/>
              </w:rPr>
              <w:t>Амбулаторно-поликлиническое обслуживание</w:t>
            </w:r>
            <w:bookmarkEnd w:id="25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3.4.1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0" w:name="sub_10342"/>
            <w:r w:rsidRPr="00D154D0">
              <w:rPr>
                <w:rFonts w:ascii="Times New Roman" w:eastAsia="Times New Roman" w:hAnsi="Times New Roman" w:cs="Times New Roman"/>
                <w:color w:val="000000"/>
                <w:sz w:val="18"/>
                <w:szCs w:val="18"/>
                <w:lang w:eastAsia="ru-RU"/>
              </w:rPr>
              <w:t>Стационарное медицинское обслуживание</w:t>
            </w:r>
            <w:bookmarkEnd w:id="26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3.4.2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1" w:name="sub_1035"/>
            <w:r w:rsidRPr="00D154D0">
              <w:rPr>
                <w:rFonts w:ascii="Times New Roman" w:eastAsia="Times New Roman" w:hAnsi="Times New Roman" w:cs="Times New Roman"/>
                <w:color w:val="000000"/>
                <w:sz w:val="18"/>
                <w:szCs w:val="18"/>
                <w:lang w:eastAsia="ru-RU"/>
              </w:rPr>
              <w:t>Образование и просвещение</w:t>
            </w:r>
            <w:bookmarkEnd w:id="26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D154D0">
                <w:rPr>
                  <w:rFonts w:ascii="Times New Roman" w:eastAsia="Times New Roman" w:hAnsi="Times New Roman" w:cs="Times New Roman"/>
                  <w:b/>
                  <w:bCs/>
                  <w:color w:val="000000"/>
                  <w:sz w:val="18"/>
                  <w:szCs w:val="18"/>
                  <w:lang w:eastAsia="ru-RU"/>
                </w:rPr>
                <w:t>кодами 3.5.1 - 3.5.2</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3.5</w:t>
            </w:r>
          </w:p>
        </w:tc>
      </w:tr>
      <w:tr w:rsidR="00D154D0" w:rsidRPr="00D154D0" w:rsidTr="0043358F">
        <w:tc>
          <w:tcPr>
            <w:tcW w:w="1730" w:type="dxa"/>
            <w:tcBorders>
              <w:top w:val="single" w:sz="4" w:space="0" w:color="auto"/>
              <w:bottom w:val="single" w:sz="4" w:space="0" w:color="auto"/>
              <w:right w:val="nil"/>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2" w:name="sub_10351"/>
            <w:r w:rsidRPr="00D154D0">
              <w:rPr>
                <w:rFonts w:ascii="Times New Roman" w:eastAsia="Times New Roman" w:hAnsi="Times New Roman" w:cs="Times New Roman"/>
                <w:color w:val="000000"/>
                <w:sz w:val="18"/>
                <w:szCs w:val="18"/>
                <w:lang w:eastAsia="ru-RU"/>
              </w:rPr>
              <w:t>Дошкольное, начальное и среднее общее образование</w:t>
            </w:r>
            <w:bookmarkEnd w:id="26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3.5.1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3" w:name="sub_10352"/>
            <w:r w:rsidRPr="00D154D0">
              <w:rPr>
                <w:rFonts w:ascii="Times New Roman" w:eastAsia="Times New Roman" w:hAnsi="Times New Roman" w:cs="Times New Roman"/>
                <w:color w:val="000000"/>
                <w:sz w:val="18"/>
                <w:szCs w:val="18"/>
                <w:lang w:eastAsia="ru-RU"/>
              </w:rPr>
              <w:t>Среднее и высшее профессиональное образование</w:t>
            </w:r>
            <w:bookmarkEnd w:id="26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3.5.2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4" w:name="sub_1036"/>
            <w:r w:rsidRPr="00D154D0">
              <w:rPr>
                <w:rFonts w:ascii="Times New Roman" w:eastAsia="Times New Roman" w:hAnsi="Times New Roman" w:cs="Times New Roman"/>
                <w:color w:val="000000"/>
                <w:sz w:val="18"/>
                <w:szCs w:val="18"/>
                <w:lang w:eastAsia="ru-RU"/>
              </w:rPr>
              <w:t>Культурное развитие</w:t>
            </w:r>
            <w:bookmarkEnd w:id="26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устройство площадок для празднеств и гуляний;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3.6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5" w:name="sub_1037"/>
            <w:r w:rsidRPr="00D154D0">
              <w:rPr>
                <w:rFonts w:ascii="Times New Roman" w:eastAsia="Times New Roman" w:hAnsi="Times New Roman" w:cs="Times New Roman"/>
                <w:color w:val="000000"/>
                <w:sz w:val="18"/>
                <w:szCs w:val="18"/>
                <w:lang w:eastAsia="ru-RU"/>
              </w:rPr>
              <w:lastRenderedPageBreak/>
              <w:t>Религиозное использование</w:t>
            </w:r>
            <w:bookmarkEnd w:id="26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6" w:name="sub_1038"/>
            <w:r w:rsidRPr="00D154D0">
              <w:rPr>
                <w:rFonts w:ascii="Times New Roman" w:eastAsia="Times New Roman" w:hAnsi="Times New Roman" w:cs="Times New Roman"/>
                <w:color w:val="000000"/>
                <w:sz w:val="18"/>
                <w:szCs w:val="18"/>
                <w:lang w:eastAsia="ru-RU"/>
              </w:rPr>
              <w:t>Общественное управление</w:t>
            </w:r>
            <w:bookmarkEnd w:id="26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7" w:name="sub_1039"/>
            <w:r w:rsidRPr="00D154D0">
              <w:rPr>
                <w:rFonts w:ascii="Times New Roman" w:eastAsia="Times New Roman" w:hAnsi="Times New Roman" w:cs="Times New Roman"/>
                <w:color w:val="000000"/>
                <w:sz w:val="18"/>
                <w:szCs w:val="18"/>
                <w:lang w:eastAsia="ru-RU"/>
              </w:rPr>
              <w:t>Обеспечение научной деятельности</w:t>
            </w:r>
            <w:bookmarkEnd w:id="26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3.9</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8" w:name="sub_10391"/>
            <w:r w:rsidRPr="00D154D0">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bookmarkEnd w:id="26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3.9.1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9" w:name="sub_10310"/>
            <w:r w:rsidRPr="00D154D0">
              <w:rPr>
                <w:rFonts w:ascii="Times New Roman" w:eastAsia="Times New Roman" w:hAnsi="Times New Roman" w:cs="Times New Roman"/>
                <w:color w:val="000000"/>
                <w:sz w:val="18"/>
                <w:szCs w:val="18"/>
                <w:lang w:eastAsia="ru-RU"/>
              </w:rPr>
              <w:t>Ветеринарное обслуживание</w:t>
            </w:r>
            <w:bookmarkEnd w:id="26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154D0">
                <w:rPr>
                  <w:rFonts w:ascii="Times New Roman" w:eastAsia="Times New Roman" w:hAnsi="Times New Roman" w:cs="Times New Roman"/>
                  <w:b/>
                  <w:bCs/>
                  <w:color w:val="000000"/>
                  <w:sz w:val="18"/>
                  <w:szCs w:val="18"/>
                  <w:lang w:eastAsia="ru-RU"/>
                </w:rPr>
                <w:t>кодами 3.10.1 - 3.10.2</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0" w:name="sub_103101"/>
            <w:r w:rsidRPr="00D154D0">
              <w:rPr>
                <w:rFonts w:ascii="Times New Roman" w:eastAsia="Times New Roman" w:hAnsi="Times New Roman" w:cs="Times New Roman"/>
                <w:color w:val="000000"/>
                <w:sz w:val="18"/>
                <w:szCs w:val="18"/>
                <w:lang w:eastAsia="ru-RU"/>
              </w:rPr>
              <w:t>Амбулаторное ветеринарное обслуживание</w:t>
            </w:r>
            <w:bookmarkEnd w:id="27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3.10.1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1" w:name="sub_103102"/>
            <w:r w:rsidRPr="00D154D0">
              <w:rPr>
                <w:rFonts w:ascii="Times New Roman" w:eastAsia="Times New Roman" w:hAnsi="Times New Roman" w:cs="Times New Roman"/>
                <w:color w:val="000000"/>
                <w:sz w:val="18"/>
                <w:szCs w:val="18"/>
                <w:lang w:eastAsia="ru-RU"/>
              </w:rPr>
              <w:t>Приюты для животных</w:t>
            </w:r>
            <w:bookmarkEnd w:id="27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в стационаре;</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3.10.2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2" w:name="sub_1040"/>
            <w:r w:rsidRPr="00D154D0">
              <w:rPr>
                <w:rFonts w:ascii="Times New Roman" w:eastAsia="Times New Roman" w:hAnsi="Times New Roman" w:cs="Times New Roman"/>
                <w:color w:val="000000"/>
                <w:sz w:val="18"/>
                <w:szCs w:val="18"/>
                <w:lang w:eastAsia="ru-RU"/>
              </w:rPr>
              <w:t>Предпринимательство</w:t>
            </w:r>
            <w:bookmarkEnd w:id="27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154D0">
                <w:rPr>
                  <w:rFonts w:ascii="Times New Roman" w:eastAsia="Times New Roman" w:hAnsi="Times New Roman" w:cs="Times New Roman"/>
                  <w:b/>
                  <w:bCs/>
                  <w:color w:val="000000"/>
                  <w:sz w:val="18"/>
                  <w:szCs w:val="18"/>
                  <w:lang w:eastAsia="ru-RU"/>
                </w:rPr>
                <w:t>кодами 4.1-4.10</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3" w:name="sub_1041"/>
            <w:r w:rsidRPr="00D154D0">
              <w:rPr>
                <w:rFonts w:ascii="Times New Roman" w:eastAsia="Times New Roman" w:hAnsi="Times New Roman" w:cs="Times New Roman"/>
                <w:color w:val="000000"/>
                <w:sz w:val="18"/>
                <w:szCs w:val="18"/>
                <w:lang w:eastAsia="ru-RU"/>
              </w:rPr>
              <w:t>Деловое управление</w:t>
            </w:r>
            <w:bookmarkEnd w:id="27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bookmarkStart w:id="274" w:name="sub_1042"/>
            <w:r w:rsidRPr="00D154D0">
              <w:rPr>
                <w:rFonts w:ascii="Times New Roman" w:eastAsia="Times New Roman" w:hAnsi="Times New Roman" w:cs="Times New Roman"/>
                <w:color w:val="000000"/>
                <w:sz w:val="18"/>
                <w:szCs w:val="18"/>
                <w:lang w:eastAsia="ru-RU"/>
              </w:rPr>
              <w:t xml:space="preserve">Объекты торговли </w:t>
            </w:r>
            <w:r w:rsidRPr="00D154D0">
              <w:rPr>
                <w:rFonts w:ascii="Times New Roman" w:eastAsia="Times New Roman" w:hAnsi="Times New Roman" w:cs="Times New Roman"/>
                <w:color w:val="000000"/>
                <w:sz w:val="18"/>
                <w:szCs w:val="18"/>
                <w:lang w:eastAsia="ru-RU"/>
              </w:rPr>
              <w:lastRenderedPageBreak/>
              <w:t>(торговые центры, торгово-развлекательные центры (комплексы)</w:t>
            </w:r>
            <w:bookmarkEnd w:id="27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 xml:space="preserve">Размещение объектов капитального строительства, общей площадью </w:t>
            </w:r>
            <w:r w:rsidRPr="00D154D0">
              <w:rPr>
                <w:rFonts w:ascii="Times New Roman" w:eastAsia="Times New Roman" w:hAnsi="Times New Roman" w:cs="Times New Roman"/>
                <w:color w:val="000000"/>
                <w:sz w:val="18"/>
                <w:szCs w:val="18"/>
                <w:lang w:eastAsia="ru-RU"/>
              </w:rPr>
              <w:lastRenderedPageBreak/>
              <w:t xml:space="preserve">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154D0">
                <w:rPr>
                  <w:rFonts w:ascii="Times New Roman" w:eastAsia="Times New Roman" w:hAnsi="Times New Roman" w:cs="Times New Roman"/>
                  <w:b/>
                  <w:bCs/>
                  <w:color w:val="000000"/>
                  <w:sz w:val="18"/>
                  <w:szCs w:val="18"/>
                  <w:lang w:eastAsia="ru-RU"/>
                </w:rPr>
                <w:t>кодами 4.5-4.9</w:t>
              </w:r>
            </w:hyperlink>
            <w:r w:rsidRPr="00D154D0">
              <w:rPr>
                <w:rFonts w:ascii="Times New Roman" w:eastAsia="Times New Roman" w:hAnsi="Times New Roman" w:cs="Times New Roman"/>
                <w:color w:val="000000"/>
                <w:sz w:val="18"/>
                <w:szCs w:val="18"/>
                <w:lang w:eastAsia="ru-RU"/>
              </w:rPr>
              <w:t>;</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4.2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5" w:name="sub_1043"/>
            <w:r w:rsidRPr="00D154D0">
              <w:rPr>
                <w:rFonts w:ascii="Times New Roman" w:eastAsia="Times New Roman" w:hAnsi="Times New Roman" w:cs="Times New Roman"/>
                <w:color w:val="000000"/>
                <w:sz w:val="18"/>
                <w:szCs w:val="18"/>
                <w:lang w:eastAsia="ru-RU"/>
              </w:rPr>
              <w:lastRenderedPageBreak/>
              <w:t>Рынки</w:t>
            </w:r>
            <w:bookmarkEnd w:id="27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6" w:name="sub_1044"/>
            <w:r w:rsidRPr="00D154D0">
              <w:rPr>
                <w:rFonts w:ascii="Times New Roman" w:eastAsia="Times New Roman" w:hAnsi="Times New Roman" w:cs="Times New Roman"/>
                <w:color w:val="000000"/>
                <w:sz w:val="18"/>
                <w:szCs w:val="18"/>
                <w:lang w:eastAsia="ru-RU"/>
              </w:rPr>
              <w:t>Магазины</w:t>
            </w:r>
            <w:bookmarkEnd w:id="27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7" w:name="sub_1045"/>
            <w:r w:rsidRPr="00D154D0">
              <w:rPr>
                <w:rFonts w:ascii="Times New Roman" w:eastAsia="Times New Roman" w:hAnsi="Times New Roman" w:cs="Times New Roman"/>
                <w:color w:val="000000"/>
                <w:sz w:val="18"/>
                <w:szCs w:val="18"/>
                <w:lang w:eastAsia="ru-RU"/>
              </w:rPr>
              <w:t>Банковская и страховая деятельность</w:t>
            </w:r>
            <w:bookmarkEnd w:id="27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8" w:name="sub_1046"/>
            <w:r w:rsidRPr="00D154D0">
              <w:rPr>
                <w:rFonts w:ascii="Times New Roman" w:eastAsia="Times New Roman" w:hAnsi="Times New Roman" w:cs="Times New Roman"/>
                <w:color w:val="000000"/>
                <w:sz w:val="18"/>
                <w:szCs w:val="18"/>
                <w:lang w:eastAsia="ru-RU"/>
              </w:rPr>
              <w:t>Общественное питание</w:t>
            </w:r>
            <w:bookmarkEnd w:id="27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9" w:name="sub_1047"/>
            <w:r w:rsidRPr="00D154D0">
              <w:rPr>
                <w:rFonts w:ascii="Times New Roman" w:eastAsia="Times New Roman" w:hAnsi="Times New Roman" w:cs="Times New Roman"/>
                <w:color w:val="000000"/>
                <w:sz w:val="18"/>
                <w:szCs w:val="18"/>
                <w:lang w:eastAsia="ru-RU"/>
              </w:rPr>
              <w:t>Гостиничное обслуживание</w:t>
            </w:r>
            <w:bookmarkEnd w:id="27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0" w:name="sub_1048"/>
            <w:r w:rsidRPr="00D154D0">
              <w:rPr>
                <w:rFonts w:ascii="Times New Roman" w:eastAsia="Times New Roman" w:hAnsi="Times New Roman" w:cs="Times New Roman"/>
                <w:color w:val="000000"/>
                <w:sz w:val="18"/>
                <w:szCs w:val="18"/>
                <w:lang w:eastAsia="ru-RU"/>
              </w:rPr>
              <w:t>Развлечения</w:t>
            </w:r>
            <w:bookmarkEnd w:id="28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1" w:name="sub_1049"/>
            <w:r w:rsidRPr="00D154D0">
              <w:rPr>
                <w:rFonts w:ascii="Times New Roman" w:eastAsia="Times New Roman" w:hAnsi="Times New Roman" w:cs="Times New Roman"/>
                <w:color w:val="000000"/>
                <w:sz w:val="18"/>
                <w:szCs w:val="18"/>
                <w:lang w:eastAsia="ru-RU"/>
              </w:rPr>
              <w:t>Обслуживание автотранспорта</w:t>
            </w:r>
            <w:bookmarkEnd w:id="28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D154D0">
                <w:rPr>
                  <w:rFonts w:ascii="Times New Roman" w:eastAsia="Times New Roman" w:hAnsi="Times New Roman" w:cs="Times New Roman"/>
                  <w:b/>
                  <w:bCs/>
                  <w:color w:val="000000"/>
                  <w:sz w:val="18"/>
                  <w:szCs w:val="18"/>
                  <w:lang w:eastAsia="ru-RU"/>
                </w:rPr>
                <w:t>коде 2.7.1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4.9</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2" w:name="sub_10491"/>
            <w:r w:rsidRPr="00D154D0">
              <w:rPr>
                <w:rFonts w:ascii="Times New Roman" w:eastAsia="Times New Roman" w:hAnsi="Times New Roman" w:cs="Times New Roman"/>
                <w:color w:val="000000"/>
                <w:sz w:val="18"/>
                <w:szCs w:val="18"/>
                <w:lang w:eastAsia="ru-RU"/>
              </w:rPr>
              <w:t>Объекты придорожного сервиса</w:t>
            </w:r>
            <w:bookmarkEnd w:id="28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4.9.1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3" w:name="sub_10410"/>
            <w:proofErr w:type="spellStart"/>
            <w:r w:rsidRPr="00D154D0">
              <w:rPr>
                <w:rFonts w:ascii="Times New Roman" w:eastAsia="Times New Roman" w:hAnsi="Times New Roman" w:cs="Times New Roman"/>
                <w:color w:val="000000"/>
                <w:sz w:val="18"/>
                <w:szCs w:val="18"/>
                <w:lang w:eastAsia="ru-RU"/>
              </w:rPr>
              <w:t>Выставочно</w:t>
            </w:r>
            <w:proofErr w:type="spellEnd"/>
            <w:r w:rsidRPr="00D154D0">
              <w:rPr>
                <w:rFonts w:ascii="Times New Roman" w:eastAsia="Times New Roman" w:hAnsi="Times New Roman" w:cs="Times New Roman"/>
                <w:color w:val="000000"/>
                <w:sz w:val="18"/>
                <w:szCs w:val="18"/>
                <w:lang w:eastAsia="ru-RU"/>
              </w:rPr>
              <w:t>-ярмарочная деятельность</w:t>
            </w:r>
            <w:bookmarkEnd w:id="28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D154D0">
              <w:rPr>
                <w:rFonts w:ascii="Times New Roman" w:eastAsia="Times New Roman" w:hAnsi="Times New Roman" w:cs="Times New Roman"/>
                <w:color w:val="000000"/>
                <w:sz w:val="18"/>
                <w:szCs w:val="18"/>
                <w:lang w:eastAsia="ru-RU"/>
              </w:rPr>
              <w:t>выставочно</w:t>
            </w:r>
            <w:proofErr w:type="spellEnd"/>
            <w:r w:rsidRPr="00D154D0">
              <w:rPr>
                <w:rFonts w:ascii="Times New Roman" w:eastAsia="Times New Roman" w:hAnsi="Times New Roman" w:cs="Times New Roman"/>
                <w:color w:val="000000"/>
                <w:sz w:val="18"/>
                <w:szCs w:val="18"/>
                <w:lang w:eastAsia="ru-RU"/>
              </w:rPr>
              <w:t xml:space="preserve">-ярмарочной и </w:t>
            </w:r>
            <w:proofErr w:type="spellStart"/>
            <w:r w:rsidRPr="00D154D0">
              <w:rPr>
                <w:rFonts w:ascii="Times New Roman" w:eastAsia="Times New Roman" w:hAnsi="Times New Roman" w:cs="Times New Roman"/>
                <w:color w:val="000000"/>
                <w:sz w:val="18"/>
                <w:szCs w:val="18"/>
                <w:lang w:eastAsia="ru-RU"/>
              </w:rPr>
              <w:t>конгрессной</w:t>
            </w:r>
            <w:proofErr w:type="spellEnd"/>
            <w:r w:rsidRPr="00D154D0">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4" w:name="sub_1050"/>
            <w:r w:rsidRPr="00D154D0">
              <w:rPr>
                <w:rFonts w:ascii="Times New Roman" w:eastAsia="Times New Roman" w:hAnsi="Times New Roman" w:cs="Times New Roman"/>
                <w:color w:val="000000"/>
                <w:sz w:val="18"/>
                <w:szCs w:val="18"/>
                <w:lang w:eastAsia="ru-RU"/>
              </w:rPr>
              <w:t>Отдых (рекреация)</w:t>
            </w:r>
            <w:bookmarkEnd w:id="28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154D0">
                <w:rPr>
                  <w:rFonts w:ascii="Times New Roman" w:eastAsia="Times New Roman" w:hAnsi="Times New Roman" w:cs="Times New Roman"/>
                  <w:b/>
                  <w:bCs/>
                  <w:color w:val="000000"/>
                  <w:sz w:val="18"/>
                  <w:szCs w:val="18"/>
                  <w:lang w:eastAsia="ru-RU"/>
                </w:rPr>
                <w:t>кодами 5.1 - 5.5</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5" w:name="sub_1051"/>
            <w:r w:rsidRPr="00D154D0">
              <w:rPr>
                <w:rFonts w:ascii="Times New Roman" w:eastAsia="Times New Roman" w:hAnsi="Times New Roman" w:cs="Times New Roman"/>
                <w:color w:val="000000"/>
                <w:sz w:val="18"/>
                <w:szCs w:val="18"/>
                <w:lang w:eastAsia="ru-RU"/>
              </w:rPr>
              <w:t>Спорт</w:t>
            </w:r>
            <w:bookmarkEnd w:id="28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6" w:name="sub_1052"/>
            <w:r w:rsidRPr="00D154D0">
              <w:rPr>
                <w:rFonts w:ascii="Times New Roman" w:eastAsia="Times New Roman" w:hAnsi="Times New Roman" w:cs="Times New Roman"/>
                <w:color w:val="000000"/>
                <w:sz w:val="18"/>
                <w:szCs w:val="18"/>
                <w:lang w:eastAsia="ru-RU"/>
              </w:rPr>
              <w:t>Природно-познавательный туризм</w:t>
            </w:r>
            <w:bookmarkEnd w:id="28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осуществление необходимых природоохранных и </w:t>
            </w:r>
            <w:proofErr w:type="spellStart"/>
            <w:r w:rsidRPr="00D154D0">
              <w:rPr>
                <w:rFonts w:ascii="Times New Roman" w:eastAsia="Times New Roman" w:hAnsi="Times New Roman" w:cs="Times New Roman"/>
                <w:color w:val="000000"/>
                <w:sz w:val="18"/>
                <w:szCs w:val="18"/>
                <w:lang w:eastAsia="ru-RU"/>
              </w:rPr>
              <w:lastRenderedPageBreak/>
              <w:t>природовосстановительных</w:t>
            </w:r>
            <w:proofErr w:type="spellEnd"/>
            <w:r w:rsidRPr="00D154D0">
              <w:rPr>
                <w:rFonts w:ascii="Times New Roman" w:eastAsia="Times New Roman" w:hAnsi="Times New Roman" w:cs="Times New Roman"/>
                <w:color w:val="000000"/>
                <w:sz w:val="18"/>
                <w:szCs w:val="18"/>
                <w:lang w:eastAsia="ru-RU"/>
              </w:rPr>
              <w:t xml:space="preserve"> мероприятий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5.2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7" w:name="sub_10521"/>
            <w:r w:rsidRPr="00D154D0">
              <w:rPr>
                <w:rFonts w:ascii="Times New Roman" w:eastAsia="Times New Roman" w:hAnsi="Times New Roman" w:cs="Times New Roman"/>
                <w:color w:val="000000"/>
                <w:sz w:val="18"/>
                <w:szCs w:val="18"/>
                <w:lang w:eastAsia="ru-RU"/>
              </w:rPr>
              <w:lastRenderedPageBreak/>
              <w:t>Туристическое обслуживание</w:t>
            </w:r>
            <w:bookmarkEnd w:id="28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8" w:name="sub_1053"/>
            <w:r w:rsidRPr="00D154D0">
              <w:rPr>
                <w:rFonts w:ascii="Times New Roman" w:eastAsia="Times New Roman" w:hAnsi="Times New Roman" w:cs="Times New Roman"/>
                <w:color w:val="000000"/>
                <w:sz w:val="18"/>
                <w:szCs w:val="18"/>
                <w:lang w:eastAsia="ru-RU"/>
              </w:rPr>
              <w:t>Охота и рыбалка</w:t>
            </w:r>
            <w:bookmarkEnd w:id="28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9" w:name="sub_1054"/>
            <w:r w:rsidRPr="00D154D0">
              <w:rPr>
                <w:rFonts w:ascii="Times New Roman" w:eastAsia="Times New Roman" w:hAnsi="Times New Roman" w:cs="Times New Roman"/>
                <w:color w:val="000000"/>
                <w:sz w:val="18"/>
                <w:szCs w:val="18"/>
                <w:lang w:eastAsia="ru-RU"/>
              </w:rPr>
              <w:t>Причалы для маломерных</w:t>
            </w:r>
            <w:bookmarkEnd w:id="289"/>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судов</w:t>
            </w:r>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0" w:name="sub_1055"/>
            <w:r w:rsidRPr="00D154D0">
              <w:rPr>
                <w:rFonts w:ascii="Times New Roman" w:eastAsia="Times New Roman" w:hAnsi="Times New Roman" w:cs="Times New Roman"/>
                <w:color w:val="000000"/>
                <w:sz w:val="18"/>
                <w:szCs w:val="18"/>
                <w:lang w:eastAsia="ru-RU"/>
              </w:rPr>
              <w:t>Поля для гольфа или конных прогулок</w:t>
            </w:r>
            <w:bookmarkEnd w:id="29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1" w:name="sub_1060"/>
            <w:r w:rsidRPr="00D154D0">
              <w:rPr>
                <w:rFonts w:ascii="Times New Roman" w:eastAsia="Times New Roman" w:hAnsi="Times New Roman" w:cs="Times New Roman"/>
                <w:color w:val="000000"/>
                <w:sz w:val="18"/>
                <w:szCs w:val="18"/>
                <w:lang w:eastAsia="ru-RU"/>
              </w:rPr>
              <w:t>Производственная деятельность</w:t>
            </w:r>
            <w:bookmarkEnd w:id="29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2" w:name="sub_1061"/>
            <w:r w:rsidRPr="00D154D0">
              <w:rPr>
                <w:rFonts w:ascii="Times New Roman" w:eastAsia="Times New Roman" w:hAnsi="Times New Roman" w:cs="Times New Roman"/>
                <w:color w:val="000000"/>
                <w:sz w:val="18"/>
                <w:szCs w:val="18"/>
                <w:lang w:eastAsia="ru-RU"/>
              </w:rPr>
              <w:t>Недропользование</w:t>
            </w:r>
            <w:bookmarkEnd w:id="29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геологических изысканий;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добыча недр открытым (карьеры, отвалы) и закрытым (шахты, скважины) способами;</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том числе подземных, в целях добычи недр;</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3" w:name="sub_1062"/>
            <w:r w:rsidRPr="00D154D0">
              <w:rPr>
                <w:rFonts w:ascii="Times New Roman" w:eastAsia="Times New Roman" w:hAnsi="Times New Roman" w:cs="Times New Roman"/>
                <w:color w:val="000000"/>
                <w:sz w:val="18"/>
                <w:szCs w:val="18"/>
                <w:lang w:eastAsia="ru-RU"/>
              </w:rPr>
              <w:t>Тяжелая промышленность</w:t>
            </w:r>
            <w:bookmarkEnd w:id="29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4" w:name="sub_10621"/>
            <w:r w:rsidRPr="00D154D0">
              <w:rPr>
                <w:rFonts w:ascii="Times New Roman" w:eastAsia="Times New Roman" w:hAnsi="Times New Roman" w:cs="Times New Roman"/>
                <w:color w:val="000000"/>
                <w:sz w:val="18"/>
                <w:szCs w:val="18"/>
                <w:lang w:eastAsia="ru-RU"/>
              </w:rPr>
              <w:t>Автомобилестроительная промышленность</w:t>
            </w:r>
            <w:bookmarkEnd w:id="29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5" w:name="sub_1063"/>
            <w:r w:rsidRPr="00D154D0">
              <w:rPr>
                <w:rFonts w:ascii="Times New Roman" w:eastAsia="Times New Roman" w:hAnsi="Times New Roman" w:cs="Times New Roman"/>
                <w:color w:val="000000"/>
                <w:sz w:val="18"/>
                <w:szCs w:val="18"/>
                <w:lang w:eastAsia="ru-RU"/>
              </w:rPr>
              <w:t>Легкая промышленность</w:t>
            </w:r>
            <w:bookmarkEnd w:id="29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текстильной, </w:t>
            </w:r>
            <w:proofErr w:type="spellStart"/>
            <w:r w:rsidRPr="00D154D0">
              <w:rPr>
                <w:rFonts w:ascii="Times New Roman" w:eastAsia="Times New Roman" w:hAnsi="Times New Roman" w:cs="Times New Roman"/>
                <w:color w:val="000000"/>
                <w:sz w:val="18"/>
                <w:szCs w:val="18"/>
                <w:lang w:eastAsia="ru-RU"/>
              </w:rPr>
              <w:t>фарфоро</w:t>
            </w:r>
            <w:proofErr w:type="spellEnd"/>
            <w:r w:rsidRPr="00D154D0">
              <w:rPr>
                <w:rFonts w:ascii="Times New Roman" w:eastAsia="Times New Roman" w:hAnsi="Times New Roman" w:cs="Times New Roman"/>
                <w:color w:val="000000"/>
                <w:sz w:val="18"/>
                <w:szCs w:val="18"/>
                <w:lang w:eastAsia="ru-RU"/>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6" w:name="sub_10631"/>
            <w:r w:rsidRPr="00D154D0">
              <w:rPr>
                <w:rFonts w:ascii="Times New Roman" w:eastAsia="Times New Roman" w:hAnsi="Times New Roman" w:cs="Times New Roman"/>
                <w:color w:val="000000"/>
                <w:sz w:val="18"/>
                <w:szCs w:val="18"/>
                <w:lang w:eastAsia="ru-RU"/>
              </w:rPr>
              <w:t>Фармацевтическая промышленность</w:t>
            </w:r>
            <w:bookmarkEnd w:id="29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6.3.1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7" w:name="sub_1064"/>
            <w:r w:rsidRPr="00D154D0">
              <w:rPr>
                <w:rFonts w:ascii="Times New Roman" w:eastAsia="Times New Roman" w:hAnsi="Times New Roman" w:cs="Times New Roman"/>
                <w:color w:val="000000"/>
                <w:sz w:val="18"/>
                <w:szCs w:val="18"/>
                <w:lang w:eastAsia="ru-RU"/>
              </w:rPr>
              <w:t>Пищевая промышленность</w:t>
            </w:r>
            <w:bookmarkEnd w:id="29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8" w:name="sub_1065"/>
            <w:r w:rsidRPr="00D154D0">
              <w:rPr>
                <w:rFonts w:ascii="Times New Roman" w:eastAsia="Times New Roman" w:hAnsi="Times New Roman" w:cs="Times New Roman"/>
                <w:color w:val="000000"/>
                <w:sz w:val="18"/>
                <w:szCs w:val="18"/>
                <w:lang w:eastAsia="ru-RU"/>
              </w:rPr>
              <w:t>Нефтехимическая промышленность</w:t>
            </w:r>
            <w:bookmarkEnd w:id="29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9" w:name="sub_1066"/>
            <w:r w:rsidRPr="00D154D0">
              <w:rPr>
                <w:rFonts w:ascii="Times New Roman" w:eastAsia="Times New Roman" w:hAnsi="Times New Roman" w:cs="Times New Roman"/>
                <w:color w:val="000000"/>
                <w:sz w:val="18"/>
                <w:szCs w:val="18"/>
                <w:lang w:eastAsia="ru-RU"/>
              </w:rPr>
              <w:t>Строительная промышленность</w:t>
            </w:r>
            <w:bookmarkEnd w:id="29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0" w:name="sub_1067"/>
            <w:r w:rsidRPr="00D154D0">
              <w:rPr>
                <w:rFonts w:ascii="Times New Roman" w:eastAsia="Times New Roman" w:hAnsi="Times New Roman" w:cs="Times New Roman"/>
                <w:color w:val="000000"/>
                <w:sz w:val="18"/>
                <w:szCs w:val="18"/>
                <w:lang w:eastAsia="ru-RU"/>
              </w:rPr>
              <w:t>Энергетика</w:t>
            </w:r>
            <w:bookmarkEnd w:id="30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154D0">
              <w:rPr>
                <w:rFonts w:ascii="Times New Roman" w:eastAsia="Times New Roman" w:hAnsi="Times New Roman" w:cs="Times New Roman"/>
                <w:color w:val="000000"/>
                <w:sz w:val="18"/>
                <w:szCs w:val="18"/>
                <w:lang w:eastAsia="ru-RU"/>
              </w:rPr>
              <w:t>золоотвалов</w:t>
            </w:r>
            <w:proofErr w:type="spellEnd"/>
            <w:r w:rsidRPr="00D154D0">
              <w:rPr>
                <w:rFonts w:ascii="Times New Roman" w:eastAsia="Times New Roman" w:hAnsi="Times New Roman" w:cs="Times New Roman"/>
                <w:color w:val="000000"/>
                <w:sz w:val="18"/>
                <w:szCs w:val="18"/>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154D0">
                <w:rPr>
                  <w:rFonts w:ascii="Times New Roman" w:eastAsia="Times New Roman" w:hAnsi="Times New Roman" w:cs="Times New Roman"/>
                  <w:b/>
                  <w:bCs/>
                  <w:color w:val="000000"/>
                  <w:sz w:val="18"/>
                  <w:szCs w:val="18"/>
                  <w:lang w:eastAsia="ru-RU"/>
                </w:rPr>
                <w:t>кодом 3.1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1" w:name="sub_10671"/>
            <w:r w:rsidRPr="00D154D0">
              <w:rPr>
                <w:rFonts w:ascii="Times New Roman" w:eastAsia="Times New Roman" w:hAnsi="Times New Roman" w:cs="Times New Roman"/>
                <w:color w:val="000000"/>
                <w:sz w:val="18"/>
                <w:szCs w:val="18"/>
                <w:lang w:eastAsia="ru-RU"/>
              </w:rPr>
              <w:lastRenderedPageBreak/>
              <w:t>Атомная энергетика</w:t>
            </w:r>
            <w:bookmarkEnd w:id="30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6.7.1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2" w:name="sub_1068"/>
            <w:r w:rsidRPr="00D154D0">
              <w:rPr>
                <w:rFonts w:ascii="Times New Roman" w:eastAsia="Times New Roman" w:hAnsi="Times New Roman" w:cs="Times New Roman"/>
                <w:color w:val="000000"/>
                <w:sz w:val="18"/>
                <w:szCs w:val="18"/>
                <w:lang w:eastAsia="ru-RU"/>
              </w:rPr>
              <w:t>Связь</w:t>
            </w:r>
            <w:bookmarkEnd w:id="30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D154D0">
                <w:rPr>
                  <w:rFonts w:ascii="Times New Roman" w:eastAsia="Times New Roman" w:hAnsi="Times New Roman" w:cs="Times New Roman"/>
                  <w:b/>
                  <w:bCs/>
                  <w:color w:val="000000"/>
                  <w:sz w:val="18"/>
                  <w:szCs w:val="18"/>
                  <w:lang w:eastAsia="ru-RU"/>
                </w:rPr>
                <w:t>кодом 3.1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3" w:name="sub_1069"/>
            <w:r w:rsidRPr="00D154D0">
              <w:rPr>
                <w:rFonts w:ascii="Times New Roman" w:eastAsia="Times New Roman" w:hAnsi="Times New Roman" w:cs="Times New Roman"/>
                <w:color w:val="000000"/>
                <w:sz w:val="18"/>
                <w:szCs w:val="18"/>
                <w:lang w:eastAsia="ru-RU"/>
              </w:rPr>
              <w:t>Склады</w:t>
            </w:r>
            <w:bookmarkEnd w:id="30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6.9</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4" w:name="sub_10610"/>
            <w:r w:rsidRPr="00D154D0">
              <w:rPr>
                <w:rFonts w:ascii="Times New Roman" w:eastAsia="Times New Roman" w:hAnsi="Times New Roman" w:cs="Times New Roman"/>
                <w:color w:val="000000"/>
                <w:sz w:val="18"/>
                <w:szCs w:val="18"/>
                <w:lang w:eastAsia="ru-RU"/>
              </w:rPr>
              <w:t>Обеспечение космической деятельности</w:t>
            </w:r>
            <w:bookmarkEnd w:id="30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5" w:name="sub_10611"/>
            <w:r w:rsidRPr="00D154D0">
              <w:rPr>
                <w:rFonts w:ascii="Times New Roman" w:eastAsia="Times New Roman" w:hAnsi="Times New Roman" w:cs="Times New Roman"/>
                <w:color w:val="000000"/>
                <w:sz w:val="18"/>
                <w:szCs w:val="18"/>
                <w:lang w:eastAsia="ru-RU"/>
              </w:rPr>
              <w:t>Целлюлозно-бумажная промышленность</w:t>
            </w:r>
            <w:bookmarkEnd w:id="30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6" w:name="sub_1070"/>
            <w:r w:rsidRPr="00D154D0">
              <w:rPr>
                <w:rFonts w:ascii="Times New Roman" w:eastAsia="Times New Roman" w:hAnsi="Times New Roman" w:cs="Times New Roman"/>
                <w:color w:val="000000"/>
                <w:sz w:val="18"/>
                <w:szCs w:val="18"/>
                <w:lang w:eastAsia="ru-RU"/>
              </w:rPr>
              <w:t>Транспорт</w:t>
            </w:r>
            <w:bookmarkEnd w:id="30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154D0">
                <w:rPr>
                  <w:rFonts w:ascii="Times New Roman" w:eastAsia="Times New Roman" w:hAnsi="Times New Roman" w:cs="Times New Roman"/>
                  <w:b/>
                  <w:bCs/>
                  <w:color w:val="000000"/>
                  <w:sz w:val="18"/>
                  <w:szCs w:val="18"/>
                  <w:lang w:eastAsia="ru-RU"/>
                </w:rPr>
                <w:t>кодами 7.1 -7.5</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7" w:name="sub_1071"/>
            <w:r w:rsidRPr="00D154D0">
              <w:rPr>
                <w:rFonts w:ascii="Times New Roman" w:eastAsia="Times New Roman" w:hAnsi="Times New Roman" w:cs="Times New Roman"/>
                <w:color w:val="000000"/>
                <w:sz w:val="18"/>
                <w:szCs w:val="18"/>
                <w:lang w:eastAsia="ru-RU"/>
              </w:rPr>
              <w:t>Железнодорожный транспорт</w:t>
            </w:r>
            <w:bookmarkEnd w:id="30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8" w:name="sub_1072"/>
            <w:r w:rsidRPr="00D154D0">
              <w:rPr>
                <w:rFonts w:ascii="Times New Roman" w:eastAsia="Times New Roman" w:hAnsi="Times New Roman" w:cs="Times New Roman"/>
                <w:color w:val="000000"/>
                <w:sz w:val="18"/>
                <w:szCs w:val="18"/>
                <w:lang w:eastAsia="ru-RU"/>
              </w:rPr>
              <w:t>Автомобильный транспорт</w:t>
            </w:r>
            <w:bookmarkEnd w:id="30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9" w:name="sub_1073"/>
            <w:r w:rsidRPr="00D154D0">
              <w:rPr>
                <w:rFonts w:ascii="Times New Roman" w:eastAsia="Times New Roman" w:hAnsi="Times New Roman" w:cs="Times New Roman"/>
                <w:color w:val="000000"/>
                <w:sz w:val="18"/>
                <w:szCs w:val="18"/>
                <w:lang w:eastAsia="ru-RU"/>
              </w:rPr>
              <w:t>Водный транспорт</w:t>
            </w:r>
            <w:bookmarkEnd w:id="30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w:t>
            </w:r>
            <w:r w:rsidRPr="00D154D0">
              <w:rPr>
                <w:rFonts w:ascii="Times New Roman" w:eastAsia="Times New Roman" w:hAnsi="Times New Roman" w:cs="Times New Roman"/>
                <w:color w:val="000000"/>
                <w:sz w:val="18"/>
                <w:szCs w:val="18"/>
                <w:lang w:eastAsia="ru-RU"/>
              </w:rPr>
              <w:lastRenderedPageBreak/>
              <w:t>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7.3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0" w:name="sub_1074"/>
            <w:r w:rsidRPr="00D154D0">
              <w:rPr>
                <w:rFonts w:ascii="Times New Roman" w:eastAsia="Times New Roman" w:hAnsi="Times New Roman" w:cs="Times New Roman"/>
                <w:color w:val="000000"/>
                <w:sz w:val="18"/>
                <w:szCs w:val="18"/>
                <w:lang w:eastAsia="ru-RU"/>
              </w:rPr>
              <w:lastRenderedPageBreak/>
              <w:t>Воздушный транспорт</w:t>
            </w:r>
            <w:bookmarkEnd w:id="31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1" w:name="sub_1075"/>
            <w:r w:rsidRPr="00D154D0">
              <w:rPr>
                <w:rFonts w:ascii="Times New Roman" w:eastAsia="Times New Roman" w:hAnsi="Times New Roman" w:cs="Times New Roman"/>
                <w:color w:val="000000"/>
                <w:sz w:val="18"/>
                <w:szCs w:val="18"/>
                <w:lang w:eastAsia="ru-RU"/>
              </w:rPr>
              <w:t>Трубопроводный транспорт</w:t>
            </w:r>
            <w:bookmarkEnd w:id="31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2" w:name="sub_1080"/>
            <w:r w:rsidRPr="00D154D0">
              <w:rPr>
                <w:rFonts w:ascii="Times New Roman" w:eastAsia="Times New Roman" w:hAnsi="Times New Roman" w:cs="Times New Roman"/>
                <w:color w:val="000000"/>
                <w:sz w:val="18"/>
                <w:szCs w:val="18"/>
                <w:lang w:eastAsia="ru-RU"/>
              </w:rPr>
              <w:t>Обеспечение обороны и безопасности</w:t>
            </w:r>
            <w:bookmarkEnd w:id="31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3" w:name="sub_1081"/>
            <w:r w:rsidRPr="00D154D0">
              <w:rPr>
                <w:rFonts w:ascii="Times New Roman" w:eastAsia="Times New Roman" w:hAnsi="Times New Roman" w:cs="Times New Roman"/>
                <w:color w:val="000000"/>
                <w:sz w:val="18"/>
                <w:szCs w:val="18"/>
                <w:lang w:eastAsia="ru-RU"/>
              </w:rPr>
              <w:t>Обеспечение вооруженных сил</w:t>
            </w:r>
            <w:bookmarkEnd w:id="31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4" w:name="sub_1082"/>
            <w:r w:rsidRPr="00D154D0">
              <w:rPr>
                <w:rFonts w:ascii="Times New Roman" w:eastAsia="Times New Roman" w:hAnsi="Times New Roman" w:cs="Times New Roman"/>
                <w:color w:val="000000"/>
                <w:sz w:val="18"/>
                <w:szCs w:val="18"/>
                <w:lang w:eastAsia="ru-RU"/>
              </w:rPr>
              <w:t>Охрана Государственной границы Российской Федерации</w:t>
            </w:r>
            <w:bookmarkEnd w:id="31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5" w:name="sub_1083"/>
            <w:r w:rsidRPr="00D154D0">
              <w:rPr>
                <w:rFonts w:ascii="Times New Roman" w:eastAsia="Times New Roman" w:hAnsi="Times New Roman" w:cs="Times New Roman"/>
                <w:color w:val="000000"/>
                <w:sz w:val="18"/>
                <w:szCs w:val="18"/>
                <w:lang w:eastAsia="ru-RU"/>
              </w:rPr>
              <w:t>Обеспечение внутреннего правопорядка</w:t>
            </w:r>
            <w:bookmarkEnd w:id="31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6" w:name="sub_1084"/>
            <w:r w:rsidRPr="00D154D0">
              <w:rPr>
                <w:rFonts w:ascii="Times New Roman" w:eastAsia="Times New Roman" w:hAnsi="Times New Roman" w:cs="Times New Roman"/>
                <w:color w:val="000000"/>
                <w:sz w:val="18"/>
                <w:szCs w:val="18"/>
                <w:lang w:eastAsia="ru-RU"/>
              </w:rPr>
              <w:t>Обеспечение деятельности по исполнению наказаний</w:t>
            </w:r>
            <w:bookmarkEnd w:id="31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7" w:name="sub_1090"/>
            <w:r w:rsidRPr="00D154D0">
              <w:rPr>
                <w:rFonts w:ascii="Times New Roman" w:eastAsia="Times New Roman" w:hAnsi="Times New Roman" w:cs="Times New Roman"/>
                <w:color w:val="000000"/>
                <w:sz w:val="18"/>
                <w:szCs w:val="18"/>
                <w:lang w:eastAsia="ru-RU"/>
              </w:rPr>
              <w:t>Деятельность по особой охране и изучению природы</w:t>
            </w:r>
            <w:bookmarkEnd w:id="31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9.0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8" w:name="sub_1091"/>
            <w:r w:rsidRPr="00D154D0">
              <w:rPr>
                <w:rFonts w:ascii="Times New Roman" w:eastAsia="Times New Roman" w:hAnsi="Times New Roman" w:cs="Times New Roman"/>
                <w:color w:val="000000"/>
                <w:sz w:val="18"/>
                <w:szCs w:val="18"/>
                <w:lang w:eastAsia="ru-RU"/>
              </w:rPr>
              <w:t>Охрана природных территорий</w:t>
            </w:r>
            <w:bookmarkEnd w:id="31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9.1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9" w:name="sub_1092"/>
            <w:r w:rsidRPr="00D154D0">
              <w:rPr>
                <w:rFonts w:ascii="Times New Roman" w:eastAsia="Times New Roman" w:hAnsi="Times New Roman" w:cs="Times New Roman"/>
                <w:color w:val="000000"/>
                <w:sz w:val="18"/>
                <w:szCs w:val="18"/>
                <w:lang w:eastAsia="ru-RU"/>
              </w:rPr>
              <w:t>Курортная деятельность</w:t>
            </w:r>
            <w:bookmarkEnd w:id="31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Использование, в том числе с их извлечением, для лечения и оздоровления человека природных лечебных ресурсов (месторождения </w:t>
            </w:r>
            <w:r w:rsidRPr="00D154D0">
              <w:rPr>
                <w:rFonts w:ascii="Times New Roman" w:eastAsia="Times New Roman" w:hAnsi="Times New Roman" w:cs="Times New Roman"/>
                <w:color w:val="000000"/>
                <w:sz w:val="18"/>
                <w:szCs w:val="18"/>
                <w:lang w:eastAsia="ru-RU"/>
              </w:rPr>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9.2</w:t>
            </w:r>
          </w:p>
        </w:tc>
      </w:tr>
      <w:tr w:rsidR="00D154D0" w:rsidRPr="00D154D0" w:rsidTr="0043358F">
        <w:tc>
          <w:tcPr>
            <w:tcW w:w="1730" w:type="dxa"/>
            <w:tcBorders>
              <w:top w:val="single" w:sz="4" w:space="0" w:color="auto"/>
              <w:bottom w:val="single" w:sz="4" w:space="0" w:color="auto"/>
              <w:right w:val="nil"/>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0" w:name="sub_10921"/>
            <w:r w:rsidRPr="00D154D0">
              <w:rPr>
                <w:rFonts w:ascii="Times New Roman" w:eastAsia="Times New Roman" w:hAnsi="Times New Roman" w:cs="Times New Roman"/>
                <w:color w:val="000000"/>
                <w:sz w:val="18"/>
                <w:szCs w:val="18"/>
                <w:lang w:eastAsia="ru-RU"/>
              </w:rPr>
              <w:lastRenderedPageBreak/>
              <w:t>Санаторная деятельность</w:t>
            </w:r>
            <w:bookmarkEnd w:id="32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санаториев и профилакториев, обеспечивающих оказание услуги по лечению и оздоровлению населения;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лечебно-оздоровительных местностей (пляжи, бюветы, места добычи целебной грязи);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9.2.1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bookmarkStart w:id="321" w:name="sub_1093"/>
            <w:r w:rsidRPr="00D154D0">
              <w:rPr>
                <w:rFonts w:ascii="Times New Roman" w:eastAsia="Times New Roman" w:hAnsi="Times New Roman" w:cs="Times New Roman"/>
                <w:color w:val="000000"/>
                <w:sz w:val="18"/>
                <w:szCs w:val="18"/>
                <w:lang w:eastAsia="ru-RU"/>
              </w:rPr>
              <w:t>Историко-культурная деятельность</w:t>
            </w:r>
            <w:bookmarkEnd w:id="32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9.3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bookmarkStart w:id="322" w:name="sub_10100"/>
            <w:r w:rsidRPr="00D154D0">
              <w:rPr>
                <w:rFonts w:ascii="Times New Roman" w:eastAsia="Times New Roman" w:hAnsi="Times New Roman" w:cs="Times New Roman"/>
                <w:color w:val="000000"/>
                <w:sz w:val="18"/>
                <w:szCs w:val="18"/>
                <w:lang w:eastAsia="ru-RU"/>
              </w:rPr>
              <w:t>Использование лесов</w:t>
            </w:r>
            <w:bookmarkEnd w:id="32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Деятельность по заготовке, первичной обработке и вывозу древесины и </w:t>
            </w:r>
            <w:proofErr w:type="spellStart"/>
            <w:r w:rsidRPr="00D154D0">
              <w:rPr>
                <w:rFonts w:ascii="Times New Roman" w:eastAsia="Times New Roman" w:hAnsi="Times New Roman" w:cs="Times New Roman"/>
                <w:color w:val="000000"/>
                <w:sz w:val="18"/>
                <w:szCs w:val="18"/>
                <w:lang w:eastAsia="ru-RU"/>
              </w:rPr>
              <w:t>недревесных</w:t>
            </w:r>
            <w:proofErr w:type="spellEnd"/>
            <w:r w:rsidRPr="00D154D0">
              <w:rPr>
                <w:rFonts w:ascii="Times New Roman" w:eastAsia="Times New Roman" w:hAnsi="Times New Roman" w:cs="Times New Roman"/>
                <w:color w:val="000000"/>
                <w:sz w:val="18"/>
                <w:szCs w:val="18"/>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154D0">
                <w:rPr>
                  <w:rFonts w:ascii="Times New Roman" w:eastAsia="Times New Roman" w:hAnsi="Times New Roman" w:cs="Times New Roman"/>
                  <w:b/>
                  <w:bCs/>
                  <w:color w:val="000000"/>
                  <w:sz w:val="18"/>
                  <w:szCs w:val="18"/>
                  <w:lang w:eastAsia="ru-RU"/>
                </w:rPr>
                <w:t>кодами 10.1-10.5</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3" w:name="sub_10101"/>
            <w:r w:rsidRPr="00D154D0">
              <w:rPr>
                <w:rFonts w:ascii="Times New Roman" w:eastAsia="Times New Roman" w:hAnsi="Times New Roman" w:cs="Times New Roman"/>
                <w:color w:val="000000"/>
                <w:sz w:val="18"/>
                <w:szCs w:val="18"/>
                <w:lang w:eastAsia="ru-RU"/>
              </w:rPr>
              <w:t>Заготовка древесины</w:t>
            </w:r>
            <w:bookmarkEnd w:id="32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4" w:name="sub_10102"/>
            <w:r w:rsidRPr="00D154D0">
              <w:rPr>
                <w:rFonts w:ascii="Times New Roman" w:eastAsia="Times New Roman" w:hAnsi="Times New Roman" w:cs="Times New Roman"/>
                <w:color w:val="000000"/>
                <w:sz w:val="18"/>
                <w:szCs w:val="18"/>
                <w:lang w:eastAsia="ru-RU"/>
              </w:rPr>
              <w:t>Лесные плантации</w:t>
            </w:r>
            <w:bookmarkEnd w:id="32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5" w:name="sub_10103"/>
            <w:r w:rsidRPr="00D154D0">
              <w:rPr>
                <w:rFonts w:ascii="Times New Roman" w:eastAsia="Times New Roman" w:hAnsi="Times New Roman" w:cs="Times New Roman"/>
                <w:color w:val="000000"/>
                <w:sz w:val="18"/>
                <w:szCs w:val="18"/>
                <w:lang w:eastAsia="ru-RU"/>
              </w:rPr>
              <w:t>Заготовка лесных ресурсов</w:t>
            </w:r>
            <w:bookmarkEnd w:id="32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Заготовка живицы, сбор </w:t>
            </w:r>
            <w:proofErr w:type="spellStart"/>
            <w:r w:rsidRPr="00D154D0">
              <w:rPr>
                <w:rFonts w:ascii="Times New Roman" w:eastAsia="Times New Roman" w:hAnsi="Times New Roman" w:cs="Times New Roman"/>
                <w:color w:val="000000"/>
                <w:sz w:val="18"/>
                <w:szCs w:val="18"/>
                <w:lang w:eastAsia="ru-RU"/>
              </w:rPr>
              <w:t>недревесных</w:t>
            </w:r>
            <w:proofErr w:type="spellEnd"/>
            <w:r w:rsidRPr="00D154D0">
              <w:rPr>
                <w:rFonts w:ascii="Times New Roman" w:eastAsia="Times New Roman" w:hAnsi="Times New Roman" w:cs="Times New Roman"/>
                <w:color w:val="000000"/>
                <w:sz w:val="18"/>
                <w:szCs w:val="1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6" w:name="sub_10104"/>
            <w:r w:rsidRPr="00D154D0">
              <w:rPr>
                <w:rFonts w:ascii="Times New Roman" w:eastAsia="Times New Roman" w:hAnsi="Times New Roman" w:cs="Times New Roman"/>
                <w:color w:val="000000"/>
                <w:sz w:val="18"/>
                <w:szCs w:val="18"/>
                <w:lang w:eastAsia="ru-RU"/>
              </w:rPr>
              <w:t>Резервные леса</w:t>
            </w:r>
            <w:bookmarkEnd w:id="32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7" w:name="sub_10110"/>
            <w:r w:rsidRPr="00D154D0">
              <w:rPr>
                <w:rFonts w:ascii="Times New Roman" w:eastAsia="Times New Roman" w:hAnsi="Times New Roman" w:cs="Times New Roman"/>
                <w:color w:val="000000"/>
                <w:sz w:val="18"/>
                <w:szCs w:val="18"/>
                <w:lang w:eastAsia="ru-RU"/>
              </w:rPr>
              <w:t>Водные объекты</w:t>
            </w:r>
            <w:bookmarkEnd w:id="32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8" w:name="sub_10111"/>
            <w:r w:rsidRPr="00D154D0">
              <w:rPr>
                <w:rFonts w:ascii="Times New Roman" w:eastAsia="Times New Roman" w:hAnsi="Times New Roman" w:cs="Times New Roman"/>
                <w:color w:val="000000"/>
                <w:sz w:val="18"/>
                <w:szCs w:val="18"/>
                <w:lang w:eastAsia="ru-RU"/>
              </w:rPr>
              <w:t>Общее пользование водными объектами</w:t>
            </w:r>
            <w:bookmarkEnd w:id="32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9" w:name="sub_10112"/>
            <w:r w:rsidRPr="00D154D0">
              <w:rPr>
                <w:rFonts w:ascii="Times New Roman" w:eastAsia="Times New Roman" w:hAnsi="Times New Roman" w:cs="Times New Roman"/>
                <w:color w:val="000000"/>
                <w:sz w:val="18"/>
                <w:szCs w:val="18"/>
                <w:lang w:eastAsia="ru-RU"/>
              </w:rPr>
              <w:t>Специальное пользование водными объектами</w:t>
            </w:r>
            <w:bookmarkEnd w:id="32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0" w:name="sub_10113"/>
            <w:r w:rsidRPr="00D154D0">
              <w:rPr>
                <w:rFonts w:ascii="Times New Roman" w:eastAsia="Times New Roman" w:hAnsi="Times New Roman" w:cs="Times New Roman"/>
                <w:color w:val="000000"/>
                <w:sz w:val="18"/>
                <w:szCs w:val="18"/>
                <w:lang w:eastAsia="ru-RU"/>
              </w:rPr>
              <w:t>Гидротехнические сооружения</w:t>
            </w:r>
            <w:bookmarkEnd w:id="33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154D0">
              <w:rPr>
                <w:rFonts w:ascii="Times New Roman" w:eastAsia="Times New Roman" w:hAnsi="Times New Roman" w:cs="Times New Roman"/>
                <w:color w:val="000000"/>
                <w:sz w:val="18"/>
                <w:szCs w:val="18"/>
                <w:lang w:eastAsia="ru-RU"/>
              </w:rPr>
              <w:t>рыбозащитных</w:t>
            </w:r>
            <w:proofErr w:type="spellEnd"/>
            <w:r w:rsidRPr="00D154D0">
              <w:rPr>
                <w:rFonts w:ascii="Times New Roman" w:eastAsia="Times New Roman" w:hAnsi="Times New Roman" w:cs="Times New Roman"/>
                <w:color w:val="000000"/>
                <w:sz w:val="18"/>
                <w:szCs w:val="18"/>
                <w:lang w:eastAsia="ru-RU"/>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1" w:name="sub_10120"/>
            <w:r w:rsidRPr="00D154D0">
              <w:rPr>
                <w:rFonts w:ascii="Times New Roman" w:eastAsia="Times New Roman" w:hAnsi="Times New Roman" w:cs="Times New Roman"/>
                <w:color w:val="000000"/>
                <w:sz w:val="18"/>
                <w:szCs w:val="18"/>
                <w:lang w:eastAsia="ru-RU"/>
              </w:rPr>
              <w:t>Земельные участки (территории) общего пользования</w:t>
            </w:r>
            <w:bookmarkEnd w:id="33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12.0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2" w:name="sub_10121"/>
            <w:r w:rsidRPr="00D154D0">
              <w:rPr>
                <w:rFonts w:ascii="Times New Roman" w:eastAsia="Times New Roman" w:hAnsi="Times New Roman" w:cs="Times New Roman"/>
                <w:color w:val="000000"/>
                <w:sz w:val="18"/>
                <w:szCs w:val="18"/>
                <w:lang w:eastAsia="ru-RU"/>
              </w:rPr>
              <w:t>Ритуальная деятельность</w:t>
            </w:r>
            <w:bookmarkEnd w:id="33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3" w:name="sub_10122"/>
            <w:r w:rsidRPr="00D154D0">
              <w:rPr>
                <w:rFonts w:ascii="Times New Roman" w:eastAsia="Times New Roman" w:hAnsi="Times New Roman" w:cs="Times New Roman"/>
                <w:color w:val="000000"/>
                <w:sz w:val="18"/>
                <w:szCs w:val="18"/>
                <w:lang w:eastAsia="ru-RU"/>
              </w:rPr>
              <w:t>Специальная деятельность</w:t>
            </w:r>
            <w:bookmarkEnd w:id="33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D154D0">
              <w:rPr>
                <w:rFonts w:ascii="Times New Roman" w:eastAsia="Times New Roman" w:hAnsi="Times New Roman" w:cs="Times New Roman"/>
                <w:color w:val="000000"/>
                <w:sz w:val="18"/>
                <w:szCs w:val="18"/>
                <w:lang w:eastAsia="ru-RU"/>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D154D0" w:rsidRPr="00D154D0" w:rsidRDefault="00D154D0" w:rsidP="00D154D0">
            <w:pPr>
              <w:spacing w:after="0" w:line="360" w:lineRule="auto"/>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12.2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4" w:name="sub_10123"/>
            <w:r w:rsidRPr="00D154D0">
              <w:rPr>
                <w:rFonts w:ascii="Times New Roman" w:eastAsia="Times New Roman" w:hAnsi="Times New Roman" w:cs="Times New Roman"/>
                <w:color w:val="000000"/>
                <w:sz w:val="18"/>
                <w:szCs w:val="18"/>
                <w:lang w:eastAsia="ru-RU"/>
              </w:rPr>
              <w:lastRenderedPageBreak/>
              <w:t>Запас</w:t>
            </w:r>
            <w:bookmarkEnd w:id="33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12.3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5" w:name="sub_10131"/>
            <w:r w:rsidRPr="00D154D0">
              <w:rPr>
                <w:rFonts w:ascii="Times New Roman" w:eastAsia="Times New Roman" w:hAnsi="Times New Roman" w:cs="Times New Roman"/>
                <w:color w:val="000000"/>
                <w:sz w:val="18"/>
                <w:szCs w:val="18"/>
                <w:lang w:eastAsia="ru-RU"/>
              </w:rPr>
              <w:t>Ведение огородничества</w:t>
            </w:r>
            <w:bookmarkEnd w:id="33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13.1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6" w:name="sub_10132"/>
            <w:r w:rsidRPr="00D154D0">
              <w:rPr>
                <w:rFonts w:ascii="Times New Roman" w:eastAsia="Times New Roman" w:hAnsi="Times New Roman" w:cs="Times New Roman"/>
                <w:color w:val="000000"/>
                <w:sz w:val="18"/>
                <w:szCs w:val="18"/>
                <w:lang w:eastAsia="ru-RU"/>
              </w:rPr>
              <w:t>Ведение садоводства</w:t>
            </w:r>
            <w:bookmarkEnd w:id="33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садового дома, предназначенного для отдыха и не подлежащего разделу на квартиры;</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13.2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7" w:name="sub_10133"/>
            <w:r w:rsidRPr="00D154D0">
              <w:rPr>
                <w:rFonts w:ascii="Times New Roman" w:eastAsia="Times New Roman" w:hAnsi="Times New Roman" w:cs="Times New Roman"/>
                <w:color w:val="000000"/>
                <w:sz w:val="18"/>
                <w:szCs w:val="18"/>
                <w:lang w:eastAsia="ru-RU"/>
              </w:rPr>
              <w:t>Ведение дачного хозяйства</w:t>
            </w:r>
            <w:bookmarkEnd w:id="33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13.3</w:t>
            </w:r>
          </w:p>
        </w:tc>
      </w:tr>
    </w:tbl>
    <w:p w:rsidR="00D154D0" w:rsidRPr="00D154D0" w:rsidRDefault="00D154D0" w:rsidP="00D154D0">
      <w:pPr>
        <w:spacing w:after="0" w:line="240" w:lineRule="auto"/>
        <w:ind w:firstLine="709"/>
        <w:jc w:val="both"/>
        <w:rPr>
          <w:rFonts w:ascii="Times New Roman" w:eastAsia="Times New Roman" w:hAnsi="Times New Roman" w:cs="Times New Roman"/>
          <w:sz w:val="20"/>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sz w:val="20"/>
          <w:szCs w:val="24"/>
          <w:lang w:eastAsia="ar-SA" w:bidi="en-US"/>
        </w:rPr>
      </w:pPr>
      <w:r w:rsidRPr="00D154D0">
        <w:rPr>
          <w:rFonts w:ascii="Times New Roman" w:eastAsia="Times New Roman" w:hAnsi="Times New Roman" w:cs="Times New Roman"/>
          <w:sz w:val="20"/>
          <w:szCs w:val="24"/>
          <w:lang w:eastAsia="ar-SA" w:bidi="en-US"/>
        </w:rPr>
        <w:t>* В скобках указаны иные равнозначные наименования.</w:t>
      </w:r>
    </w:p>
    <w:p w:rsidR="00D154D0" w:rsidRPr="00D154D0" w:rsidRDefault="00D154D0" w:rsidP="00D154D0">
      <w:pPr>
        <w:spacing w:after="0" w:line="240" w:lineRule="auto"/>
        <w:ind w:firstLine="709"/>
        <w:jc w:val="both"/>
        <w:rPr>
          <w:rFonts w:ascii="Times New Roman" w:eastAsia="Times New Roman" w:hAnsi="Times New Roman" w:cs="Times New Roman"/>
          <w:sz w:val="20"/>
          <w:szCs w:val="24"/>
          <w:lang w:eastAsia="ar-SA" w:bidi="en-US"/>
        </w:rPr>
      </w:pPr>
      <w:r w:rsidRPr="00D154D0">
        <w:rPr>
          <w:rFonts w:ascii="Times New Roman" w:eastAsia="Times New Roman" w:hAnsi="Times New Roman" w:cs="Times New Roman"/>
          <w:sz w:val="20"/>
          <w:szCs w:val="24"/>
          <w:lang w:eastAsia="ar-SA" w:bidi="en-US"/>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0"/>
          <w:szCs w:val="24"/>
          <w:lang w:eastAsia="ar-SA" w:bidi="en-US"/>
        </w:rPr>
        <w:t>*** Текстовое наименование вида разрешенного использования земельного участка и его код (числовое обозначение) являются равнозначными.</w:t>
      </w:r>
    </w:p>
    <w:p w:rsidR="00D154D0" w:rsidRPr="00D154D0" w:rsidRDefault="00D154D0" w:rsidP="00D154D0">
      <w:pPr>
        <w:spacing w:after="0" w:line="360" w:lineRule="auto"/>
        <w:ind w:firstLine="284"/>
        <w:jc w:val="center"/>
        <w:rPr>
          <w:rFonts w:ascii="Times New Roman" w:eastAsia="Calibri" w:hAnsi="Times New Roman" w:cs="Times New Roman"/>
          <w:b/>
          <w:sz w:val="24"/>
          <w:szCs w:val="24"/>
        </w:rPr>
      </w:pPr>
    </w:p>
    <w:p w:rsidR="003F67CE" w:rsidRDefault="003F67CE"/>
    <w:sectPr w:rsidR="003F67CE" w:rsidSect="0026319B">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30" w:rsidRDefault="00CF0C30">
      <w:pPr>
        <w:spacing w:after="0" w:line="240" w:lineRule="auto"/>
      </w:pPr>
      <w:r>
        <w:separator/>
      </w:r>
    </w:p>
  </w:endnote>
  <w:endnote w:type="continuationSeparator" w:id="0">
    <w:p w:rsidR="00CF0C30" w:rsidRDefault="00CF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AE" w:rsidRPr="00BF5D1E" w:rsidRDefault="00D154D0" w:rsidP="00BF5D1E">
    <w:pPr>
      <w:pStyle w:val="a3"/>
      <w:rPr>
        <w:lang w:val="ru-RU"/>
      </w:rPr>
    </w:pPr>
    <w:r>
      <w:rPr>
        <w:lang w:val="ru-RU"/>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30" w:rsidRDefault="00CF0C30">
      <w:pPr>
        <w:spacing w:after="0" w:line="240" w:lineRule="auto"/>
      </w:pPr>
      <w:r>
        <w:separator/>
      </w:r>
    </w:p>
  </w:footnote>
  <w:footnote w:type="continuationSeparator" w:id="0">
    <w:p w:rsidR="00CF0C30" w:rsidRDefault="00CF0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7"/>
    <w:multiLevelType w:val="multilevel"/>
    <w:tmpl w:val="8A66E2AE"/>
    <w:lvl w:ilvl="0">
      <w:start w:val="25"/>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65F2699"/>
    <w:multiLevelType w:val="hybridMultilevel"/>
    <w:tmpl w:val="4DD416A0"/>
    <w:lvl w:ilvl="0" w:tplc="5E8481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E1710"/>
    <w:multiLevelType w:val="hybridMultilevel"/>
    <w:tmpl w:val="F09E9EB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231107"/>
    <w:multiLevelType w:val="hybridMultilevel"/>
    <w:tmpl w:val="7220C59A"/>
    <w:lvl w:ilvl="0" w:tplc="24066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323D1B0B"/>
    <w:multiLevelType w:val="hybridMultilevel"/>
    <w:tmpl w:val="4ADC4C7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1">
    <w:nsid w:val="556F5147"/>
    <w:multiLevelType w:val="hybridMultilevel"/>
    <w:tmpl w:val="53487D2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3C1746"/>
    <w:multiLevelType w:val="hybridMultilevel"/>
    <w:tmpl w:val="255CA486"/>
    <w:lvl w:ilvl="0" w:tplc="A4AA7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4">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5"/>
  </w:num>
  <w:num w:numId="2">
    <w:abstractNumId w:val="4"/>
  </w:num>
  <w:num w:numId="3">
    <w:abstractNumId w:val="9"/>
  </w:num>
  <w:num w:numId="4">
    <w:abstractNumId w:val="2"/>
  </w:num>
  <w:num w:numId="5">
    <w:abstractNumId w:val="14"/>
  </w:num>
  <w:num w:numId="6">
    <w:abstractNumId w:val="10"/>
  </w:num>
  <w:num w:numId="7">
    <w:abstractNumId w:val="16"/>
  </w:num>
  <w:num w:numId="8">
    <w:abstractNumId w:val="11"/>
  </w:num>
  <w:num w:numId="9">
    <w:abstractNumId w:val="7"/>
  </w:num>
  <w:num w:numId="10">
    <w:abstractNumId w:val="13"/>
  </w:num>
  <w:num w:numId="11">
    <w:abstractNumId w:val="5"/>
  </w:num>
  <w:num w:numId="12">
    <w:abstractNumId w:val="3"/>
  </w:num>
  <w:num w:numId="13">
    <w:abstractNumId w:val="0"/>
  </w:num>
  <w:num w:numId="14">
    <w:abstractNumId w:val="12"/>
  </w:num>
  <w:num w:numId="15">
    <w:abstractNumId w:val="6"/>
  </w:num>
  <w:num w:numId="16">
    <w:abstractNumId w:val="1"/>
  </w:num>
  <w:num w:numId="17">
    <w:abstractNumId w:val="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88"/>
    <w:rsid w:val="003F67CE"/>
    <w:rsid w:val="005419C7"/>
    <w:rsid w:val="00582020"/>
    <w:rsid w:val="00704F88"/>
    <w:rsid w:val="00B7201B"/>
    <w:rsid w:val="00CF0C30"/>
    <w:rsid w:val="00D1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54D0"/>
    <w:pPr>
      <w:keepNext/>
      <w:keepLines/>
      <w:spacing w:before="240" w:after="0" w:line="360" w:lineRule="auto"/>
      <w:jc w:val="center"/>
      <w:outlineLvl w:val="0"/>
    </w:pPr>
    <w:rPr>
      <w:rFonts w:ascii="Calibri Light" w:eastAsia="Times New Roman" w:hAnsi="Calibri Light" w:cs="Times New Roman"/>
      <w:color w:val="2E74B5"/>
      <w:sz w:val="32"/>
      <w:szCs w:val="32"/>
      <w:lang w:val="x-none" w:eastAsia="x-none"/>
    </w:rPr>
  </w:style>
  <w:style w:type="paragraph" w:styleId="2">
    <w:name w:val="heading 2"/>
    <w:basedOn w:val="a"/>
    <w:next w:val="a"/>
    <w:link w:val="20"/>
    <w:uiPriority w:val="9"/>
    <w:unhideWhenUsed/>
    <w:qFormat/>
    <w:rsid w:val="00D154D0"/>
    <w:pPr>
      <w:keepNext/>
      <w:keepLines/>
      <w:spacing w:before="40" w:after="0" w:line="360" w:lineRule="auto"/>
      <w:jc w:val="center"/>
      <w:outlineLvl w:val="1"/>
    </w:pPr>
    <w:rPr>
      <w:rFonts w:ascii="Calibri Light" w:eastAsia="Times New Roman" w:hAnsi="Calibri Light" w:cs="Times New Roman"/>
      <w:color w:val="2E74B5"/>
      <w:sz w:val="26"/>
      <w:szCs w:val="26"/>
      <w:lang w:val="x-none" w:eastAsia="x-none"/>
    </w:rPr>
  </w:style>
  <w:style w:type="paragraph" w:styleId="3">
    <w:name w:val="heading 3"/>
    <w:aliases w:val="ВВЕДЕНИЕ"/>
    <w:basedOn w:val="a"/>
    <w:next w:val="a"/>
    <w:link w:val="30"/>
    <w:unhideWhenUsed/>
    <w:qFormat/>
    <w:rsid w:val="00D154D0"/>
    <w:pPr>
      <w:keepNext/>
      <w:keepLines/>
      <w:spacing w:before="40" w:after="0" w:line="360" w:lineRule="auto"/>
      <w:jc w:val="center"/>
      <w:outlineLvl w:val="2"/>
    </w:pPr>
    <w:rPr>
      <w:rFonts w:ascii="Times New Roman" w:eastAsia="Times New Roman" w:hAnsi="Times New Roman" w:cs="Times New Roman"/>
      <w:b/>
      <w:sz w:val="24"/>
      <w:szCs w:val="24"/>
      <w:lang w:val="x-none" w:eastAsia="x-none"/>
    </w:rPr>
  </w:style>
  <w:style w:type="paragraph" w:styleId="4">
    <w:name w:val="heading 4"/>
    <w:basedOn w:val="a"/>
    <w:next w:val="a"/>
    <w:link w:val="40"/>
    <w:uiPriority w:val="9"/>
    <w:unhideWhenUsed/>
    <w:qFormat/>
    <w:rsid w:val="00D154D0"/>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4D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0"/>
    <w:link w:val="2"/>
    <w:uiPriority w:val="9"/>
    <w:rsid w:val="00D154D0"/>
    <w:rPr>
      <w:rFonts w:ascii="Calibri Light" w:eastAsia="Times New Roman" w:hAnsi="Calibri Light" w:cs="Times New Roman"/>
      <w:color w:val="2E74B5"/>
      <w:sz w:val="26"/>
      <w:szCs w:val="26"/>
      <w:lang w:val="x-none" w:eastAsia="x-none"/>
    </w:rPr>
  </w:style>
  <w:style w:type="character" w:customStyle="1" w:styleId="30">
    <w:name w:val="Заголовок 3 Знак"/>
    <w:aliases w:val="ВВЕДЕНИЕ Знак"/>
    <w:basedOn w:val="a0"/>
    <w:link w:val="3"/>
    <w:rsid w:val="00D154D0"/>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uiPriority w:val="9"/>
    <w:rsid w:val="00D154D0"/>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D154D0"/>
  </w:style>
  <w:style w:type="paragraph" w:styleId="a3">
    <w:name w:val="footer"/>
    <w:basedOn w:val="a"/>
    <w:link w:val="a4"/>
    <w:uiPriority w:val="99"/>
    <w:unhideWhenUsed/>
    <w:rsid w:val="00D154D0"/>
    <w:pPr>
      <w:tabs>
        <w:tab w:val="center" w:pos="4677"/>
        <w:tab w:val="right" w:pos="9355"/>
      </w:tabs>
      <w:spacing w:after="0" w:line="240" w:lineRule="auto"/>
      <w:jc w:val="center"/>
    </w:pPr>
    <w:rPr>
      <w:rFonts w:ascii="Calibri" w:eastAsia="Calibri" w:hAnsi="Calibri" w:cs="Times New Roman"/>
      <w:sz w:val="20"/>
      <w:szCs w:val="20"/>
      <w:lang w:val="x-none" w:eastAsia="x-none"/>
    </w:rPr>
  </w:style>
  <w:style w:type="character" w:customStyle="1" w:styleId="a4">
    <w:name w:val="Нижний колонтитул Знак"/>
    <w:basedOn w:val="a0"/>
    <w:link w:val="a3"/>
    <w:uiPriority w:val="99"/>
    <w:rsid w:val="00D154D0"/>
    <w:rPr>
      <w:rFonts w:ascii="Calibri" w:eastAsia="Calibri" w:hAnsi="Calibri" w:cs="Times New Roman"/>
      <w:sz w:val="20"/>
      <w:szCs w:val="20"/>
      <w:lang w:val="x-none" w:eastAsia="x-none"/>
    </w:rPr>
  </w:style>
  <w:style w:type="paragraph" w:styleId="a5">
    <w:name w:val="header"/>
    <w:basedOn w:val="a"/>
    <w:link w:val="a6"/>
    <w:uiPriority w:val="99"/>
    <w:unhideWhenUsed/>
    <w:rsid w:val="00D154D0"/>
    <w:pPr>
      <w:tabs>
        <w:tab w:val="center" w:pos="4677"/>
        <w:tab w:val="right" w:pos="9355"/>
      </w:tabs>
      <w:spacing w:after="0" w:line="240" w:lineRule="auto"/>
      <w:jc w:val="center"/>
    </w:pPr>
    <w:rPr>
      <w:rFonts w:ascii="Calibri" w:eastAsia="Calibri" w:hAnsi="Calibri" w:cs="Times New Roman"/>
      <w:sz w:val="20"/>
      <w:szCs w:val="20"/>
      <w:lang w:val="x-none" w:eastAsia="x-none"/>
    </w:rPr>
  </w:style>
  <w:style w:type="character" w:customStyle="1" w:styleId="a6">
    <w:name w:val="Верхний колонтитул Знак"/>
    <w:basedOn w:val="a0"/>
    <w:link w:val="a5"/>
    <w:uiPriority w:val="99"/>
    <w:rsid w:val="00D154D0"/>
    <w:rPr>
      <w:rFonts w:ascii="Calibri" w:eastAsia="Calibri" w:hAnsi="Calibri" w:cs="Times New Roman"/>
      <w:sz w:val="20"/>
      <w:szCs w:val="20"/>
      <w:lang w:val="x-none" w:eastAsia="x-none"/>
    </w:rPr>
  </w:style>
  <w:style w:type="character" w:styleId="a7">
    <w:name w:val="Hyperlink"/>
    <w:uiPriority w:val="99"/>
    <w:rsid w:val="00D154D0"/>
    <w:rPr>
      <w:color w:val="0000FF"/>
      <w:u w:val="single"/>
    </w:rPr>
  </w:style>
  <w:style w:type="paragraph" w:styleId="12">
    <w:name w:val="toc 1"/>
    <w:basedOn w:val="a"/>
    <w:next w:val="a"/>
    <w:autoRedefine/>
    <w:uiPriority w:val="39"/>
    <w:rsid w:val="00D154D0"/>
    <w:pPr>
      <w:tabs>
        <w:tab w:val="right" w:leader="dot" w:pos="9061"/>
      </w:tabs>
      <w:spacing w:after="0" w:line="240" w:lineRule="auto"/>
    </w:pPr>
    <w:rPr>
      <w:rFonts w:ascii="Times New Roman" w:eastAsia="Times New Roman" w:hAnsi="Times New Roman" w:cs="Times New Roman"/>
      <w:b/>
      <w:bCs/>
      <w:noProof/>
      <w:sz w:val="24"/>
      <w:szCs w:val="24"/>
      <w:lang w:eastAsia="ru-RU"/>
    </w:rPr>
  </w:style>
  <w:style w:type="character" w:styleId="a8">
    <w:name w:val="Strong"/>
    <w:aliases w:val="ОГЛАВЛЕНИЕ"/>
    <w:uiPriority w:val="22"/>
    <w:qFormat/>
    <w:rsid w:val="00D154D0"/>
    <w:rPr>
      <w:rFonts w:ascii="Times New Roman" w:hAnsi="Times New Roman"/>
      <w:b/>
      <w:bCs/>
      <w:i w:val="0"/>
      <w:sz w:val="24"/>
      <w:u w:val="single"/>
    </w:rPr>
  </w:style>
  <w:style w:type="paragraph" w:styleId="31">
    <w:name w:val="toc 3"/>
    <w:basedOn w:val="a"/>
    <w:next w:val="a"/>
    <w:autoRedefine/>
    <w:uiPriority w:val="39"/>
    <w:unhideWhenUsed/>
    <w:rsid w:val="00D154D0"/>
    <w:pPr>
      <w:tabs>
        <w:tab w:val="right" w:leader="dot" w:pos="9345"/>
      </w:tabs>
      <w:spacing w:after="0" w:line="240" w:lineRule="auto"/>
      <w:ind w:left="142"/>
    </w:pPr>
    <w:rPr>
      <w:rFonts w:ascii="Calibri" w:eastAsia="Calibri" w:hAnsi="Calibri" w:cs="Times New Roman"/>
    </w:rPr>
  </w:style>
  <w:style w:type="paragraph" w:styleId="21">
    <w:name w:val="toc 2"/>
    <w:basedOn w:val="a"/>
    <w:next w:val="a"/>
    <w:autoRedefine/>
    <w:uiPriority w:val="39"/>
    <w:unhideWhenUsed/>
    <w:rsid w:val="00D154D0"/>
    <w:pPr>
      <w:tabs>
        <w:tab w:val="right" w:leader="dot" w:pos="9345"/>
      </w:tabs>
      <w:spacing w:after="0" w:line="240" w:lineRule="auto"/>
    </w:pPr>
    <w:rPr>
      <w:rFonts w:ascii="Times New Roman" w:eastAsia="Calibri" w:hAnsi="Times New Roman" w:cs="Times New Roman"/>
      <w:b/>
      <w:i/>
      <w:noProof/>
      <w:sz w:val="24"/>
      <w:szCs w:val="24"/>
    </w:rPr>
  </w:style>
  <w:style w:type="paragraph" w:customStyle="1" w:styleId="a9">
    <w:name w:val="Обычный текст"/>
    <w:basedOn w:val="a"/>
    <w:uiPriority w:val="99"/>
    <w:qFormat/>
    <w:rsid w:val="00D154D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a">
    <w:name w:val="List Paragraph"/>
    <w:basedOn w:val="a"/>
    <w:uiPriority w:val="34"/>
    <w:qFormat/>
    <w:rsid w:val="00D154D0"/>
    <w:pPr>
      <w:spacing w:before="120" w:after="120" w:line="240" w:lineRule="auto"/>
      <w:ind w:left="720"/>
      <w:contextualSpacing/>
      <w:jc w:val="both"/>
    </w:pPr>
    <w:rPr>
      <w:rFonts w:ascii="Calibri" w:eastAsia="Times New Roman" w:hAnsi="Calibri" w:cs="Times New Roman"/>
      <w:lang w:eastAsia="ru-RU"/>
    </w:rPr>
  </w:style>
  <w:style w:type="paragraph" w:customStyle="1" w:styleId="ab">
    <w:name w:val="Нормальный (таблица)"/>
    <w:basedOn w:val="a"/>
    <w:next w:val="a"/>
    <w:uiPriority w:val="99"/>
    <w:rsid w:val="00D154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D154D0"/>
    <w:rPr>
      <w:b/>
      <w:bCs/>
      <w:color w:val="106BBE"/>
    </w:rPr>
  </w:style>
  <w:style w:type="paragraph" w:customStyle="1" w:styleId="ad">
    <w:name w:val="Прижатый влево"/>
    <w:basedOn w:val="a"/>
    <w:next w:val="a"/>
    <w:uiPriority w:val="99"/>
    <w:rsid w:val="00D154D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Iauiue">
    <w:name w:val="Iau?iue"/>
    <w:uiPriority w:val="99"/>
    <w:rsid w:val="00D154D0"/>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D154D0"/>
    <w:pPr>
      <w:spacing w:before="120" w:after="0" w:line="240" w:lineRule="auto"/>
      <w:ind w:left="221"/>
      <w:jc w:val="both"/>
    </w:pPr>
    <w:rPr>
      <w:rFonts w:ascii="Tahoma" w:eastAsia="Times New Roman" w:hAnsi="Tahoma" w:cs="Times New Roman"/>
      <w:sz w:val="16"/>
      <w:szCs w:val="16"/>
      <w:lang w:val="x-none" w:eastAsia="ru-RU"/>
    </w:rPr>
  </w:style>
  <w:style w:type="character" w:customStyle="1" w:styleId="af">
    <w:name w:val="Текст выноски Знак"/>
    <w:basedOn w:val="a0"/>
    <w:link w:val="ae"/>
    <w:uiPriority w:val="99"/>
    <w:rsid w:val="00D154D0"/>
    <w:rPr>
      <w:rFonts w:ascii="Tahoma" w:eastAsia="Times New Roman" w:hAnsi="Tahoma" w:cs="Times New Roman"/>
      <w:sz w:val="16"/>
      <w:szCs w:val="16"/>
      <w:lang w:val="x-none" w:eastAsia="ru-RU"/>
    </w:rPr>
  </w:style>
  <w:style w:type="character" w:customStyle="1" w:styleId="5">
    <w:name w:val="Основной текст (5)"/>
    <w:uiPriority w:val="99"/>
    <w:rsid w:val="00D154D0"/>
    <w:rPr>
      <w:b/>
      <w:bCs/>
      <w:i/>
      <w:iCs/>
      <w:sz w:val="23"/>
      <w:szCs w:val="23"/>
      <w:u w:val="single"/>
      <w:shd w:val="clear" w:color="auto" w:fill="FFFFFF"/>
      <w:lang w:bidi="ar-SA"/>
    </w:rPr>
  </w:style>
  <w:style w:type="paragraph" w:customStyle="1" w:styleId="ConsNormal">
    <w:name w:val="ConsNormal"/>
    <w:rsid w:val="00D154D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D154D0"/>
    <w:pPr>
      <w:spacing w:before="120" w:after="0" w:line="240" w:lineRule="auto"/>
      <w:ind w:left="221"/>
      <w:jc w:val="both"/>
    </w:pPr>
    <w:rPr>
      <w:rFonts w:ascii="Times New Roman" w:eastAsia="Calibri" w:hAnsi="Times New Roman" w:cs="Times New Roman"/>
      <w:sz w:val="20"/>
      <w:szCs w:val="20"/>
      <w:lang w:val="x-none" w:eastAsia="x-none"/>
    </w:rPr>
  </w:style>
  <w:style w:type="character" w:customStyle="1" w:styleId="af1">
    <w:name w:val="Без интервала Знак"/>
    <w:link w:val="af0"/>
    <w:uiPriority w:val="1"/>
    <w:rsid w:val="00D154D0"/>
    <w:rPr>
      <w:rFonts w:ascii="Times New Roman" w:eastAsia="Calibri" w:hAnsi="Times New Roman" w:cs="Times New Roman"/>
      <w:sz w:val="20"/>
      <w:szCs w:val="20"/>
      <w:lang w:val="x-none" w:eastAsia="x-none"/>
    </w:rPr>
  </w:style>
  <w:style w:type="table" w:styleId="af2">
    <w:name w:val="Table Grid"/>
    <w:basedOn w:val="a1"/>
    <w:uiPriority w:val="39"/>
    <w:rsid w:val="00D154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D154D0"/>
    <w:pPr>
      <w:spacing w:after="120"/>
      <w:ind w:left="283"/>
    </w:pPr>
    <w:rPr>
      <w:rFonts w:ascii="Calibri" w:eastAsia="Times New Roman" w:hAnsi="Calibri" w:cs="Times New Roman"/>
      <w:sz w:val="16"/>
      <w:szCs w:val="16"/>
      <w:lang w:val="x-none" w:eastAsia="ru-RU"/>
    </w:rPr>
  </w:style>
  <w:style w:type="character" w:customStyle="1" w:styleId="33">
    <w:name w:val="Основной текст с отступом 3 Знак"/>
    <w:basedOn w:val="a0"/>
    <w:link w:val="32"/>
    <w:rsid w:val="00D154D0"/>
    <w:rPr>
      <w:rFonts w:ascii="Calibri" w:eastAsia="Times New Roman" w:hAnsi="Calibri" w:cs="Times New Roman"/>
      <w:sz w:val="16"/>
      <w:szCs w:val="16"/>
      <w:lang w:val="x-none" w:eastAsia="ru-RU"/>
    </w:rPr>
  </w:style>
  <w:style w:type="paragraph" w:styleId="af3">
    <w:name w:val="Normal (Web)"/>
    <w:basedOn w:val="a"/>
    <w:uiPriority w:val="99"/>
    <w:rsid w:val="00D1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D154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D15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D154D0"/>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D154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Plain Text"/>
    <w:basedOn w:val="a"/>
    <w:link w:val="af5"/>
    <w:semiHidden/>
    <w:unhideWhenUsed/>
    <w:rsid w:val="00D154D0"/>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0"/>
    <w:link w:val="af4"/>
    <w:semiHidden/>
    <w:rsid w:val="00D154D0"/>
    <w:rPr>
      <w:rFonts w:ascii="Courier New" w:eastAsia="Times New Roman" w:hAnsi="Courier New" w:cs="Times New Roman"/>
      <w:sz w:val="20"/>
      <w:szCs w:val="20"/>
      <w:lang w:val="x-none" w:eastAsia="ru-RU"/>
    </w:rPr>
  </w:style>
  <w:style w:type="paragraph" w:styleId="af6">
    <w:name w:val="Body Text"/>
    <w:basedOn w:val="a"/>
    <w:link w:val="af7"/>
    <w:uiPriority w:val="99"/>
    <w:semiHidden/>
    <w:unhideWhenUsed/>
    <w:rsid w:val="00D154D0"/>
    <w:pPr>
      <w:spacing w:after="120" w:line="360" w:lineRule="auto"/>
      <w:jc w:val="center"/>
    </w:pPr>
    <w:rPr>
      <w:rFonts w:ascii="Calibri" w:eastAsia="Calibri" w:hAnsi="Calibri" w:cs="Times New Roman"/>
      <w:lang w:val="x-none"/>
    </w:rPr>
  </w:style>
  <w:style w:type="character" w:customStyle="1" w:styleId="af7">
    <w:name w:val="Основной текст Знак"/>
    <w:basedOn w:val="a0"/>
    <w:link w:val="af6"/>
    <w:uiPriority w:val="99"/>
    <w:semiHidden/>
    <w:rsid w:val="00D154D0"/>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54D0"/>
    <w:pPr>
      <w:keepNext/>
      <w:keepLines/>
      <w:spacing w:before="240" w:after="0" w:line="360" w:lineRule="auto"/>
      <w:jc w:val="center"/>
      <w:outlineLvl w:val="0"/>
    </w:pPr>
    <w:rPr>
      <w:rFonts w:ascii="Calibri Light" w:eastAsia="Times New Roman" w:hAnsi="Calibri Light" w:cs="Times New Roman"/>
      <w:color w:val="2E74B5"/>
      <w:sz w:val="32"/>
      <w:szCs w:val="32"/>
      <w:lang w:val="x-none" w:eastAsia="x-none"/>
    </w:rPr>
  </w:style>
  <w:style w:type="paragraph" w:styleId="2">
    <w:name w:val="heading 2"/>
    <w:basedOn w:val="a"/>
    <w:next w:val="a"/>
    <w:link w:val="20"/>
    <w:uiPriority w:val="9"/>
    <w:unhideWhenUsed/>
    <w:qFormat/>
    <w:rsid w:val="00D154D0"/>
    <w:pPr>
      <w:keepNext/>
      <w:keepLines/>
      <w:spacing w:before="40" w:after="0" w:line="360" w:lineRule="auto"/>
      <w:jc w:val="center"/>
      <w:outlineLvl w:val="1"/>
    </w:pPr>
    <w:rPr>
      <w:rFonts w:ascii="Calibri Light" w:eastAsia="Times New Roman" w:hAnsi="Calibri Light" w:cs="Times New Roman"/>
      <w:color w:val="2E74B5"/>
      <w:sz w:val="26"/>
      <w:szCs w:val="26"/>
      <w:lang w:val="x-none" w:eastAsia="x-none"/>
    </w:rPr>
  </w:style>
  <w:style w:type="paragraph" w:styleId="3">
    <w:name w:val="heading 3"/>
    <w:aliases w:val="ВВЕДЕНИЕ"/>
    <w:basedOn w:val="a"/>
    <w:next w:val="a"/>
    <w:link w:val="30"/>
    <w:unhideWhenUsed/>
    <w:qFormat/>
    <w:rsid w:val="00D154D0"/>
    <w:pPr>
      <w:keepNext/>
      <w:keepLines/>
      <w:spacing w:before="40" w:after="0" w:line="360" w:lineRule="auto"/>
      <w:jc w:val="center"/>
      <w:outlineLvl w:val="2"/>
    </w:pPr>
    <w:rPr>
      <w:rFonts w:ascii="Times New Roman" w:eastAsia="Times New Roman" w:hAnsi="Times New Roman" w:cs="Times New Roman"/>
      <w:b/>
      <w:sz w:val="24"/>
      <w:szCs w:val="24"/>
      <w:lang w:val="x-none" w:eastAsia="x-none"/>
    </w:rPr>
  </w:style>
  <w:style w:type="paragraph" w:styleId="4">
    <w:name w:val="heading 4"/>
    <w:basedOn w:val="a"/>
    <w:next w:val="a"/>
    <w:link w:val="40"/>
    <w:uiPriority w:val="9"/>
    <w:unhideWhenUsed/>
    <w:qFormat/>
    <w:rsid w:val="00D154D0"/>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4D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0"/>
    <w:link w:val="2"/>
    <w:uiPriority w:val="9"/>
    <w:rsid w:val="00D154D0"/>
    <w:rPr>
      <w:rFonts w:ascii="Calibri Light" w:eastAsia="Times New Roman" w:hAnsi="Calibri Light" w:cs="Times New Roman"/>
      <w:color w:val="2E74B5"/>
      <w:sz w:val="26"/>
      <w:szCs w:val="26"/>
      <w:lang w:val="x-none" w:eastAsia="x-none"/>
    </w:rPr>
  </w:style>
  <w:style w:type="character" w:customStyle="1" w:styleId="30">
    <w:name w:val="Заголовок 3 Знак"/>
    <w:aliases w:val="ВВЕДЕНИЕ Знак"/>
    <w:basedOn w:val="a0"/>
    <w:link w:val="3"/>
    <w:rsid w:val="00D154D0"/>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uiPriority w:val="9"/>
    <w:rsid w:val="00D154D0"/>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D154D0"/>
  </w:style>
  <w:style w:type="paragraph" w:styleId="a3">
    <w:name w:val="footer"/>
    <w:basedOn w:val="a"/>
    <w:link w:val="a4"/>
    <w:uiPriority w:val="99"/>
    <w:unhideWhenUsed/>
    <w:rsid w:val="00D154D0"/>
    <w:pPr>
      <w:tabs>
        <w:tab w:val="center" w:pos="4677"/>
        <w:tab w:val="right" w:pos="9355"/>
      </w:tabs>
      <w:spacing w:after="0" w:line="240" w:lineRule="auto"/>
      <w:jc w:val="center"/>
    </w:pPr>
    <w:rPr>
      <w:rFonts w:ascii="Calibri" w:eastAsia="Calibri" w:hAnsi="Calibri" w:cs="Times New Roman"/>
      <w:sz w:val="20"/>
      <w:szCs w:val="20"/>
      <w:lang w:val="x-none" w:eastAsia="x-none"/>
    </w:rPr>
  </w:style>
  <w:style w:type="character" w:customStyle="1" w:styleId="a4">
    <w:name w:val="Нижний колонтитул Знак"/>
    <w:basedOn w:val="a0"/>
    <w:link w:val="a3"/>
    <w:uiPriority w:val="99"/>
    <w:rsid w:val="00D154D0"/>
    <w:rPr>
      <w:rFonts w:ascii="Calibri" w:eastAsia="Calibri" w:hAnsi="Calibri" w:cs="Times New Roman"/>
      <w:sz w:val="20"/>
      <w:szCs w:val="20"/>
      <w:lang w:val="x-none" w:eastAsia="x-none"/>
    </w:rPr>
  </w:style>
  <w:style w:type="paragraph" w:styleId="a5">
    <w:name w:val="header"/>
    <w:basedOn w:val="a"/>
    <w:link w:val="a6"/>
    <w:uiPriority w:val="99"/>
    <w:unhideWhenUsed/>
    <w:rsid w:val="00D154D0"/>
    <w:pPr>
      <w:tabs>
        <w:tab w:val="center" w:pos="4677"/>
        <w:tab w:val="right" w:pos="9355"/>
      </w:tabs>
      <w:spacing w:after="0" w:line="240" w:lineRule="auto"/>
      <w:jc w:val="center"/>
    </w:pPr>
    <w:rPr>
      <w:rFonts w:ascii="Calibri" w:eastAsia="Calibri" w:hAnsi="Calibri" w:cs="Times New Roman"/>
      <w:sz w:val="20"/>
      <w:szCs w:val="20"/>
      <w:lang w:val="x-none" w:eastAsia="x-none"/>
    </w:rPr>
  </w:style>
  <w:style w:type="character" w:customStyle="1" w:styleId="a6">
    <w:name w:val="Верхний колонтитул Знак"/>
    <w:basedOn w:val="a0"/>
    <w:link w:val="a5"/>
    <w:uiPriority w:val="99"/>
    <w:rsid w:val="00D154D0"/>
    <w:rPr>
      <w:rFonts w:ascii="Calibri" w:eastAsia="Calibri" w:hAnsi="Calibri" w:cs="Times New Roman"/>
      <w:sz w:val="20"/>
      <w:szCs w:val="20"/>
      <w:lang w:val="x-none" w:eastAsia="x-none"/>
    </w:rPr>
  </w:style>
  <w:style w:type="character" w:styleId="a7">
    <w:name w:val="Hyperlink"/>
    <w:uiPriority w:val="99"/>
    <w:rsid w:val="00D154D0"/>
    <w:rPr>
      <w:color w:val="0000FF"/>
      <w:u w:val="single"/>
    </w:rPr>
  </w:style>
  <w:style w:type="paragraph" w:styleId="12">
    <w:name w:val="toc 1"/>
    <w:basedOn w:val="a"/>
    <w:next w:val="a"/>
    <w:autoRedefine/>
    <w:uiPriority w:val="39"/>
    <w:rsid w:val="00D154D0"/>
    <w:pPr>
      <w:tabs>
        <w:tab w:val="right" w:leader="dot" w:pos="9061"/>
      </w:tabs>
      <w:spacing w:after="0" w:line="240" w:lineRule="auto"/>
    </w:pPr>
    <w:rPr>
      <w:rFonts w:ascii="Times New Roman" w:eastAsia="Times New Roman" w:hAnsi="Times New Roman" w:cs="Times New Roman"/>
      <w:b/>
      <w:bCs/>
      <w:noProof/>
      <w:sz w:val="24"/>
      <w:szCs w:val="24"/>
      <w:lang w:eastAsia="ru-RU"/>
    </w:rPr>
  </w:style>
  <w:style w:type="character" w:styleId="a8">
    <w:name w:val="Strong"/>
    <w:aliases w:val="ОГЛАВЛЕНИЕ"/>
    <w:uiPriority w:val="22"/>
    <w:qFormat/>
    <w:rsid w:val="00D154D0"/>
    <w:rPr>
      <w:rFonts w:ascii="Times New Roman" w:hAnsi="Times New Roman"/>
      <w:b/>
      <w:bCs/>
      <w:i w:val="0"/>
      <w:sz w:val="24"/>
      <w:u w:val="single"/>
    </w:rPr>
  </w:style>
  <w:style w:type="paragraph" w:styleId="31">
    <w:name w:val="toc 3"/>
    <w:basedOn w:val="a"/>
    <w:next w:val="a"/>
    <w:autoRedefine/>
    <w:uiPriority w:val="39"/>
    <w:unhideWhenUsed/>
    <w:rsid w:val="00D154D0"/>
    <w:pPr>
      <w:tabs>
        <w:tab w:val="right" w:leader="dot" w:pos="9345"/>
      </w:tabs>
      <w:spacing w:after="0" w:line="240" w:lineRule="auto"/>
      <w:ind w:left="142"/>
    </w:pPr>
    <w:rPr>
      <w:rFonts w:ascii="Calibri" w:eastAsia="Calibri" w:hAnsi="Calibri" w:cs="Times New Roman"/>
    </w:rPr>
  </w:style>
  <w:style w:type="paragraph" w:styleId="21">
    <w:name w:val="toc 2"/>
    <w:basedOn w:val="a"/>
    <w:next w:val="a"/>
    <w:autoRedefine/>
    <w:uiPriority w:val="39"/>
    <w:unhideWhenUsed/>
    <w:rsid w:val="00D154D0"/>
    <w:pPr>
      <w:tabs>
        <w:tab w:val="right" w:leader="dot" w:pos="9345"/>
      </w:tabs>
      <w:spacing w:after="0" w:line="240" w:lineRule="auto"/>
    </w:pPr>
    <w:rPr>
      <w:rFonts w:ascii="Times New Roman" w:eastAsia="Calibri" w:hAnsi="Times New Roman" w:cs="Times New Roman"/>
      <w:b/>
      <w:i/>
      <w:noProof/>
      <w:sz w:val="24"/>
      <w:szCs w:val="24"/>
    </w:rPr>
  </w:style>
  <w:style w:type="paragraph" w:customStyle="1" w:styleId="a9">
    <w:name w:val="Обычный текст"/>
    <w:basedOn w:val="a"/>
    <w:uiPriority w:val="99"/>
    <w:qFormat/>
    <w:rsid w:val="00D154D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a">
    <w:name w:val="List Paragraph"/>
    <w:basedOn w:val="a"/>
    <w:uiPriority w:val="34"/>
    <w:qFormat/>
    <w:rsid w:val="00D154D0"/>
    <w:pPr>
      <w:spacing w:before="120" w:after="120" w:line="240" w:lineRule="auto"/>
      <w:ind w:left="720"/>
      <w:contextualSpacing/>
      <w:jc w:val="both"/>
    </w:pPr>
    <w:rPr>
      <w:rFonts w:ascii="Calibri" w:eastAsia="Times New Roman" w:hAnsi="Calibri" w:cs="Times New Roman"/>
      <w:lang w:eastAsia="ru-RU"/>
    </w:rPr>
  </w:style>
  <w:style w:type="paragraph" w:customStyle="1" w:styleId="ab">
    <w:name w:val="Нормальный (таблица)"/>
    <w:basedOn w:val="a"/>
    <w:next w:val="a"/>
    <w:uiPriority w:val="99"/>
    <w:rsid w:val="00D154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D154D0"/>
    <w:rPr>
      <w:b/>
      <w:bCs/>
      <w:color w:val="106BBE"/>
    </w:rPr>
  </w:style>
  <w:style w:type="paragraph" w:customStyle="1" w:styleId="ad">
    <w:name w:val="Прижатый влево"/>
    <w:basedOn w:val="a"/>
    <w:next w:val="a"/>
    <w:uiPriority w:val="99"/>
    <w:rsid w:val="00D154D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Iauiue">
    <w:name w:val="Iau?iue"/>
    <w:uiPriority w:val="99"/>
    <w:rsid w:val="00D154D0"/>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D154D0"/>
    <w:pPr>
      <w:spacing w:before="120" w:after="0" w:line="240" w:lineRule="auto"/>
      <w:ind w:left="221"/>
      <w:jc w:val="both"/>
    </w:pPr>
    <w:rPr>
      <w:rFonts w:ascii="Tahoma" w:eastAsia="Times New Roman" w:hAnsi="Tahoma" w:cs="Times New Roman"/>
      <w:sz w:val="16"/>
      <w:szCs w:val="16"/>
      <w:lang w:val="x-none" w:eastAsia="ru-RU"/>
    </w:rPr>
  </w:style>
  <w:style w:type="character" w:customStyle="1" w:styleId="af">
    <w:name w:val="Текст выноски Знак"/>
    <w:basedOn w:val="a0"/>
    <w:link w:val="ae"/>
    <w:uiPriority w:val="99"/>
    <w:rsid w:val="00D154D0"/>
    <w:rPr>
      <w:rFonts w:ascii="Tahoma" w:eastAsia="Times New Roman" w:hAnsi="Tahoma" w:cs="Times New Roman"/>
      <w:sz w:val="16"/>
      <w:szCs w:val="16"/>
      <w:lang w:val="x-none" w:eastAsia="ru-RU"/>
    </w:rPr>
  </w:style>
  <w:style w:type="character" w:customStyle="1" w:styleId="5">
    <w:name w:val="Основной текст (5)"/>
    <w:uiPriority w:val="99"/>
    <w:rsid w:val="00D154D0"/>
    <w:rPr>
      <w:b/>
      <w:bCs/>
      <w:i/>
      <w:iCs/>
      <w:sz w:val="23"/>
      <w:szCs w:val="23"/>
      <w:u w:val="single"/>
      <w:shd w:val="clear" w:color="auto" w:fill="FFFFFF"/>
      <w:lang w:bidi="ar-SA"/>
    </w:rPr>
  </w:style>
  <w:style w:type="paragraph" w:customStyle="1" w:styleId="ConsNormal">
    <w:name w:val="ConsNormal"/>
    <w:rsid w:val="00D154D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D154D0"/>
    <w:pPr>
      <w:spacing w:before="120" w:after="0" w:line="240" w:lineRule="auto"/>
      <w:ind w:left="221"/>
      <w:jc w:val="both"/>
    </w:pPr>
    <w:rPr>
      <w:rFonts w:ascii="Times New Roman" w:eastAsia="Calibri" w:hAnsi="Times New Roman" w:cs="Times New Roman"/>
      <w:sz w:val="20"/>
      <w:szCs w:val="20"/>
      <w:lang w:val="x-none" w:eastAsia="x-none"/>
    </w:rPr>
  </w:style>
  <w:style w:type="character" w:customStyle="1" w:styleId="af1">
    <w:name w:val="Без интервала Знак"/>
    <w:link w:val="af0"/>
    <w:uiPriority w:val="1"/>
    <w:rsid w:val="00D154D0"/>
    <w:rPr>
      <w:rFonts w:ascii="Times New Roman" w:eastAsia="Calibri" w:hAnsi="Times New Roman" w:cs="Times New Roman"/>
      <w:sz w:val="20"/>
      <w:szCs w:val="20"/>
      <w:lang w:val="x-none" w:eastAsia="x-none"/>
    </w:rPr>
  </w:style>
  <w:style w:type="table" w:styleId="af2">
    <w:name w:val="Table Grid"/>
    <w:basedOn w:val="a1"/>
    <w:uiPriority w:val="39"/>
    <w:rsid w:val="00D154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D154D0"/>
    <w:pPr>
      <w:spacing w:after="120"/>
      <w:ind w:left="283"/>
    </w:pPr>
    <w:rPr>
      <w:rFonts w:ascii="Calibri" w:eastAsia="Times New Roman" w:hAnsi="Calibri" w:cs="Times New Roman"/>
      <w:sz w:val="16"/>
      <w:szCs w:val="16"/>
      <w:lang w:val="x-none" w:eastAsia="ru-RU"/>
    </w:rPr>
  </w:style>
  <w:style w:type="character" w:customStyle="1" w:styleId="33">
    <w:name w:val="Основной текст с отступом 3 Знак"/>
    <w:basedOn w:val="a0"/>
    <w:link w:val="32"/>
    <w:rsid w:val="00D154D0"/>
    <w:rPr>
      <w:rFonts w:ascii="Calibri" w:eastAsia="Times New Roman" w:hAnsi="Calibri" w:cs="Times New Roman"/>
      <w:sz w:val="16"/>
      <w:szCs w:val="16"/>
      <w:lang w:val="x-none" w:eastAsia="ru-RU"/>
    </w:rPr>
  </w:style>
  <w:style w:type="paragraph" w:styleId="af3">
    <w:name w:val="Normal (Web)"/>
    <w:basedOn w:val="a"/>
    <w:uiPriority w:val="99"/>
    <w:rsid w:val="00D1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D154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D15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D154D0"/>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D154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Plain Text"/>
    <w:basedOn w:val="a"/>
    <w:link w:val="af5"/>
    <w:semiHidden/>
    <w:unhideWhenUsed/>
    <w:rsid w:val="00D154D0"/>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0"/>
    <w:link w:val="af4"/>
    <w:semiHidden/>
    <w:rsid w:val="00D154D0"/>
    <w:rPr>
      <w:rFonts w:ascii="Courier New" w:eastAsia="Times New Roman" w:hAnsi="Courier New" w:cs="Times New Roman"/>
      <w:sz w:val="20"/>
      <w:szCs w:val="20"/>
      <w:lang w:val="x-none" w:eastAsia="ru-RU"/>
    </w:rPr>
  </w:style>
  <w:style w:type="paragraph" w:styleId="af6">
    <w:name w:val="Body Text"/>
    <w:basedOn w:val="a"/>
    <w:link w:val="af7"/>
    <w:uiPriority w:val="99"/>
    <w:semiHidden/>
    <w:unhideWhenUsed/>
    <w:rsid w:val="00D154D0"/>
    <w:pPr>
      <w:spacing w:after="120" w:line="360" w:lineRule="auto"/>
      <w:jc w:val="center"/>
    </w:pPr>
    <w:rPr>
      <w:rFonts w:ascii="Calibri" w:eastAsia="Calibri" w:hAnsi="Calibri" w:cs="Times New Roman"/>
      <w:lang w:val="x-none"/>
    </w:rPr>
  </w:style>
  <w:style w:type="character" w:customStyle="1" w:styleId="af7">
    <w:name w:val="Основной текст Знак"/>
    <w:basedOn w:val="a0"/>
    <w:link w:val="af6"/>
    <w:uiPriority w:val="99"/>
    <w:semiHidden/>
    <w:rsid w:val="00D154D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158</Pages>
  <Words>45284</Words>
  <Characters>258119</Characters>
  <Application>Microsoft Office Word</Application>
  <DocSecurity>0</DocSecurity>
  <Lines>2150</Lines>
  <Paragraphs>605</Paragraphs>
  <ScaleCrop>false</ScaleCrop>
  <Company>SPecialiST RePack</Company>
  <LinksUpToDate>false</LinksUpToDate>
  <CharactersWithSpaces>302798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2018-09-20T07:09:00Z</dcterms:created>
  <dcterms:modified xsi:type="dcterms:W3CDTF">2018-10-25T13:21:00Z</dcterms:modified>
</cp:coreProperties>
</file>