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0C" w:rsidRPr="007D520C" w:rsidRDefault="007D520C" w:rsidP="007D520C">
      <w:pPr>
        <w:jc w:val="center"/>
        <w:rPr>
          <w:sz w:val="28"/>
          <w:szCs w:val="28"/>
        </w:rPr>
      </w:pPr>
      <w:r w:rsidRPr="007D520C">
        <w:rPr>
          <w:sz w:val="28"/>
          <w:szCs w:val="28"/>
        </w:rPr>
        <w:t>УВАЖАЕМЫЕ ГРАЖДАНЕ!!!</w:t>
      </w:r>
    </w:p>
    <w:p w:rsidR="007D520C" w:rsidRPr="007D520C" w:rsidRDefault="007D520C" w:rsidP="007D520C">
      <w:pPr>
        <w:jc w:val="center"/>
        <w:rPr>
          <w:sz w:val="28"/>
          <w:szCs w:val="28"/>
        </w:rPr>
      </w:pPr>
      <w:r w:rsidRPr="007D520C">
        <w:rPr>
          <w:sz w:val="28"/>
          <w:szCs w:val="28"/>
        </w:rPr>
        <w:t>ООО «ГАЗПРОМ МЕЖРЕГИОНГАЗ ВОЛГОГРАД» ИНФОРМИРУЕТ!</w:t>
      </w:r>
    </w:p>
    <w:p w:rsidR="00736439" w:rsidRDefault="007D520C" w:rsidP="007D520C">
      <w:pPr>
        <w:spacing w:after="0" w:line="360" w:lineRule="auto"/>
        <w:rPr>
          <w:sz w:val="28"/>
          <w:szCs w:val="28"/>
        </w:rPr>
      </w:pPr>
      <w:r w:rsidRPr="007D520C">
        <w:rPr>
          <w:sz w:val="28"/>
          <w:szCs w:val="28"/>
        </w:rPr>
        <w:t xml:space="preserve">     </w:t>
      </w:r>
      <w:r w:rsidR="00736439" w:rsidRPr="007D520C">
        <w:rPr>
          <w:sz w:val="28"/>
          <w:szCs w:val="28"/>
        </w:rPr>
        <w:t>В соответствии со ст. 7.19. Кодекса Российской Фе</w:t>
      </w:r>
      <w:r w:rsidR="00C77251" w:rsidRPr="007D520C">
        <w:rPr>
          <w:sz w:val="28"/>
          <w:szCs w:val="28"/>
        </w:rPr>
        <w:t>дерации об административных пра</w:t>
      </w:r>
      <w:r w:rsidR="00736439" w:rsidRPr="007D520C">
        <w:rPr>
          <w:sz w:val="28"/>
          <w:szCs w:val="28"/>
        </w:rPr>
        <w:t xml:space="preserve">вонарушениях от 30.12.2001 г. №195-ФЗ </w:t>
      </w:r>
      <w:r w:rsidRPr="007D520C">
        <w:rPr>
          <w:sz w:val="28"/>
          <w:szCs w:val="28"/>
        </w:rPr>
        <w:t>за самовольное подключение к газовым сетям и самовольное использование газа для граждан штрафа составляет от 10. До 15 тысяч рублей, для юридических лиц от 100 до 200 тысяч рублей, для должностных лиц от 30. До 80 тысяч рублей, либо дисквалификацию руководителя на срок от 1 года до 2 лет. Помимо административной ответственности, самовольное подключение к системе газоснабжения – это основание для возбуждения  уголовного дела по ст. 158 УК РФ, результатом которого могут стать серьезные санкции: от штрафа свыше 100 тысяч рублей, до лишения свободы на срок до 6 лет.</w:t>
      </w:r>
    </w:p>
    <w:p w:rsidR="00E74433" w:rsidRDefault="00E74433" w:rsidP="007D520C">
      <w:pPr>
        <w:spacing w:after="0" w:line="360" w:lineRule="auto"/>
        <w:rPr>
          <w:sz w:val="28"/>
          <w:szCs w:val="28"/>
        </w:rPr>
      </w:pPr>
      <w:r>
        <w:rPr>
          <w:sz w:val="28"/>
          <w:szCs w:val="28"/>
        </w:rPr>
        <w:t xml:space="preserve">Для отопления теплиц с использованием газа на законных основаниях жителям, имеющим подсобное хозяйство, необходимо обратиться в абонентский отдел </w:t>
      </w:r>
      <w:proofErr w:type="spellStart"/>
      <w:r>
        <w:rPr>
          <w:sz w:val="28"/>
          <w:szCs w:val="28"/>
        </w:rPr>
        <w:t>Котельниковского</w:t>
      </w:r>
      <w:proofErr w:type="spellEnd"/>
      <w:r>
        <w:rPr>
          <w:sz w:val="28"/>
          <w:szCs w:val="28"/>
        </w:rPr>
        <w:t xml:space="preserve"> район</w:t>
      </w:r>
      <w:proofErr w:type="gramStart"/>
      <w:r>
        <w:rPr>
          <w:sz w:val="28"/>
          <w:szCs w:val="28"/>
        </w:rPr>
        <w:t>а ООО</w:t>
      </w:r>
      <w:proofErr w:type="gramEnd"/>
      <w:r>
        <w:rPr>
          <w:sz w:val="28"/>
          <w:szCs w:val="28"/>
        </w:rPr>
        <w:t xml:space="preserve"> «Газпром </w:t>
      </w:r>
      <w:proofErr w:type="spellStart"/>
      <w:r>
        <w:rPr>
          <w:sz w:val="28"/>
          <w:szCs w:val="28"/>
        </w:rPr>
        <w:t>межрегионгаз</w:t>
      </w:r>
      <w:proofErr w:type="spellEnd"/>
      <w:r>
        <w:rPr>
          <w:sz w:val="28"/>
          <w:szCs w:val="28"/>
        </w:rPr>
        <w:t xml:space="preserve"> Волгоград» по адресу ул. Баранова,6 с соответствующим заявлением.</w:t>
      </w:r>
    </w:p>
    <w:p w:rsidR="00E74433" w:rsidRPr="007D520C" w:rsidRDefault="00E74433" w:rsidP="007D520C">
      <w:pPr>
        <w:spacing w:after="0" w:line="360" w:lineRule="auto"/>
        <w:rPr>
          <w:sz w:val="28"/>
          <w:szCs w:val="28"/>
        </w:rPr>
      </w:pPr>
      <w:bookmarkStart w:id="0" w:name="_GoBack"/>
      <w:bookmarkEnd w:id="0"/>
    </w:p>
    <w:p w:rsidR="007D520C" w:rsidRPr="007D520C" w:rsidRDefault="00473FA6">
      <w:pPr>
        <w:rPr>
          <w:sz w:val="28"/>
          <w:szCs w:val="28"/>
        </w:rPr>
      </w:pPr>
      <w:r>
        <w:rPr>
          <w:sz w:val="28"/>
          <w:szCs w:val="28"/>
        </w:rPr>
        <w:t xml:space="preserve">        </w:t>
      </w:r>
      <w:r w:rsidR="007D520C" w:rsidRPr="007D520C">
        <w:rPr>
          <w:sz w:val="28"/>
          <w:szCs w:val="28"/>
        </w:rPr>
        <w:t xml:space="preserve"> АДМИНИСТРАЦИЯ КОТЕЛЬНИКОВСКОГО ГОРОДСКОГО ПОСЕЛЕНИЯ</w:t>
      </w:r>
    </w:p>
    <w:sectPr w:rsidR="007D520C" w:rsidRPr="007D5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17"/>
    <w:rsid w:val="00473FA6"/>
    <w:rsid w:val="00627F17"/>
    <w:rsid w:val="00736439"/>
    <w:rsid w:val="007D520C"/>
    <w:rsid w:val="00C77251"/>
    <w:rsid w:val="00E74433"/>
    <w:rsid w:val="00F8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2018-03-26T08:40:00Z</dcterms:created>
  <dcterms:modified xsi:type="dcterms:W3CDTF">2018-03-26T08:45:00Z</dcterms:modified>
</cp:coreProperties>
</file>