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2C" w:rsidRPr="00D3392C" w:rsidRDefault="00D3392C" w:rsidP="00D3392C">
      <w:pPr>
        <w:jc w:val="center"/>
        <w:rPr>
          <w:rFonts w:ascii="Times New Roman" w:hAnsi="Times New Roman"/>
          <w:sz w:val="24"/>
          <w:szCs w:val="24"/>
        </w:rPr>
      </w:pPr>
      <w:r w:rsidRPr="00D3392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7C047E" wp14:editId="3EC53D8D">
            <wp:extent cx="688340" cy="796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2C" w:rsidRPr="00D3392C" w:rsidRDefault="00D3392C" w:rsidP="00D3392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D3392C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РАСПОРЯЖЕНИЕ</w:t>
      </w:r>
    </w:p>
    <w:p w:rsidR="00D3392C" w:rsidRPr="00D3392C" w:rsidRDefault="00D3392C" w:rsidP="00D3392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D3392C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 xml:space="preserve">АДМИНИСТРАЦИИ  </w:t>
      </w:r>
    </w:p>
    <w:p w:rsidR="00D3392C" w:rsidRPr="00D3392C" w:rsidRDefault="00D3392C" w:rsidP="00D3392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D3392C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D3392C" w:rsidRPr="00D3392C" w:rsidRDefault="00D3392C" w:rsidP="00D3392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D3392C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КОТЕЛЬНИКОВСКОГО МУНИЦИПАЛЬНОГО РАЙОНА</w:t>
      </w:r>
    </w:p>
    <w:p w:rsidR="00D3392C" w:rsidRPr="00D3392C" w:rsidRDefault="00D3392C" w:rsidP="00D3392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D3392C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ВОЛГОГРАДСКОЙ ОБЛАСТИ</w:t>
      </w:r>
    </w:p>
    <w:p w:rsidR="00D3392C" w:rsidRPr="00D3392C" w:rsidRDefault="00D3392C" w:rsidP="00D3392C">
      <w:pPr>
        <w:pBdr>
          <w:bottom w:val="double" w:sz="18" w:space="1" w:color="auto"/>
        </w:pBdr>
        <w:rPr>
          <w:rFonts w:ascii="Times New Roman" w:hAnsi="Times New Roman"/>
          <w:b/>
          <w:sz w:val="24"/>
          <w:szCs w:val="24"/>
        </w:rPr>
      </w:pPr>
    </w:p>
    <w:p w:rsidR="00D3392C" w:rsidRPr="00D3392C" w:rsidRDefault="00D3392C" w:rsidP="00D3392C">
      <w:pPr>
        <w:jc w:val="both"/>
        <w:rPr>
          <w:rFonts w:ascii="Times New Roman" w:hAnsi="Times New Roman"/>
          <w:b/>
          <w:sz w:val="24"/>
          <w:szCs w:val="24"/>
        </w:rPr>
      </w:pPr>
      <w:r w:rsidRPr="00D3392C">
        <w:rPr>
          <w:rFonts w:ascii="Times New Roman" w:hAnsi="Times New Roman"/>
          <w:b/>
          <w:sz w:val="24"/>
          <w:szCs w:val="24"/>
        </w:rPr>
        <w:t>от 10.12.2018 г.</w:t>
      </w:r>
      <w:r w:rsidRPr="00D3392C">
        <w:rPr>
          <w:rFonts w:ascii="Times New Roman" w:hAnsi="Times New Roman"/>
          <w:b/>
          <w:sz w:val="24"/>
          <w:szCs w:val="24"/>
        </w:rPr>
        <w:tab/>
      </w:r>
      <w:r w:rsidRPr="00D3392C">
        <w:rPr>
          <w:rFonts w:ascii="Times New Roman" w:hAnsi="Times New Roman"/>
          <w:b/>
          <w:sz w:val="24"/>
          <w:szCs w:val="24"/>
        </w:rPr>
        <w:tab/>
      </w:r>
      <w:r w:rsidRPr="00D3392C">
        <w:rPr>
          <w:rFonts w:ascii="Times New Roman" w:hAnsi="Times New Roman"/>
          <w:b/>
          <w:sz w:val="24"/>
          <w:szCs w:val="24"/>
        </w:rPr>
        <w:tab/>
        <w:t>№ 399-р</w:t>
      </w:r>
    </w:p>
    <w:p w:rsidR="00D3392C" w:rsidRPr="00D3392C" w:rsidRDefault="00D3392C" w:rsidP="00D3392C">
      <w:pPr>
        <w:rPr>
          <w:b/>
          <w:sz w:val="24"/>
          <w:szCs w:val="24"/>
        </w:rPr>
      </w:pPr>
      <w:r w:rsidRPr="00D3392C">
        <w:rPr>
          <w:rFonts w:ascii="Times New Roman" w:hAnsi="Times New Roman"/>
          <w:b/>
          <w:sz w:val="24"/>
          <w:szCs w:val="24"/>
        </w:rPr>
        <w:t xml:space="preserve">О создании общественной комиссии </w:t>
      </w:r>
      <w:r w:rsidRPr="00D3392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 обеспечению реализации приоритетного проекта "Формирование комфортной городской среды"</w:t>
      </w:r>
    </w:p>
    <w:p w:rsidR="00D3392C" w:rsidRPr="00D3392C" w:rsidRDefault="00D3392C" w:rsidP="00B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2C">
        <w:rPr>
          <w:rFonts w:ascii="Times New Roman" w:hAnsi="Times New Roman"/>
          <w:sz w:val="24"/>
          <w:szCs w:val="24"/>
        </w:rPr>
        <w:t xml:space="preserve">        Руководствуясь Федеральным законом от 06.10.2003 г. № 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D3392C" w:rsidRPr="00D3392C" w:rsidRDefault="00D3392C" w:rsidP="00B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2C" w:rsidRPr="00D3392C" w:rsidRDefault="00D3392C" w:rsidP="00B42E1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Создать Общественную комиссию по обеспечению реализации приоритетного проекта "Формирование комфортной городской среды" (далее - Комиссия) и утвердить ее состав согласно приложению N 1 к настоящему Распоряжению.</w:t>
      </w:r>
    </w:p>
    <w:p w:rsidR="00D3392C" w:rsidRPr="00D3392C" w:rsidRDefault="00D3392C" w:rsidP="00B42E1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Комиссии согласно приложению N 2 к настоящему Распоряжению.</w:t>
      </w:r>
    </w:p>
    <w:p w:rsidR="00D3392C" w:rsidRPr="00D3392C" w:rsidRDefault="00D3392C" w:rsidP="00B42E1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Котельниковского городского поселения в течение 5-ти рабочих дней со дня подписания настоящего Распоряжения опубликовать его на официальном сайте в сети "Интернет" и  в газете "Искра" г. Котельниково.</w:t>
      </w:r>
    </w:p>
    <w:p w:rsidR="00D3392C" w:rsidRPr="00D3392C" w:rsidRDefault="00D3392C" w:rsidP="00B42E1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Распоряжение вступает в силу после дня его официального опубликования.</w:t>
      </w:r>
    </w:p>
    <w:p w:rsidR="00D3392C" w:rsidRPr="00D3392C" w:rsidRDefault="00D3392C" w:rsidP="00B42E1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3392C" w:rsidRPr="00D3392C" w:rsidRDefault="00D3392C" w:rsidP="00B42E1F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</w:p>
    <w:p w:rsidR="00D3392C" w:rsidRPr="00D3392C" w:rsidRDefault="00D3392C" w:rsidP="00D3392C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</w:p>
    <w:p w:rsidR="00D3392C" w:rsidRPr="00D3392C" w:rsidRDefault="00D3392C" w:rsidP="00D3392C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</w:p>
    <w:p w:rsidR="00D3392C" w:rsidRPr="00D3392C" w:rsidRDefault="00D3392C" w:rsidP="00D3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92C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D3392C" w:rsidRPr="00D3392C" w:rsidRDefault="00D3392C" w:rsidP="00D3392C">
      <w:pPr>
        <w:widowControl w:val="0"/>
        <w:autoSpaceDE w:val="0"/>
        <w:autoSpaceDN w:val="0"/>
        <w:adjustRightInd w:val="0"/>
        <w:spacing w:after="0" w:line="240" w:lineRule="auto"/>
      </w:pPr>
      <w:r w:rsidRPr="00D3392C"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D3392C">
        <w:rPr>
          <w:rFonts w:ascii="Times New Roman" w:hAnsi="Times New Roman"/>
          <w:b/>
          <w:sz w:val="24"/>
          <w:szCs w:val="24"/>
        </w:rPr>
        <w:tab/>
      </w:r>
      <w:r w:rsidRPr="00D3392C">
        <w:rPr>
          <w:rFonts w:ascii="Times New Roman" w:hAnsi="Times New Roman"/>
          <w:b/>
          <w:sz w:val="24"/>
          <w:szCs w:val="24"/>
        </w:rPr>
        <w:tab/>
      </w:r>
      <w:r w:rsidRPr="00D3392C">
        <w:rPr>
          <w:rFonts w:ascii="Times New Roman" w:hAnsi="Times New Roman"/>
          <w:b/>
          <w:sz w:val="24"/>
          <w:szCs w:val="24"/>
        </w:rPr>
        <w:tab/>
      </w:r>
      <w:r w:rsidRPr="00D3392C">
        <w:rPr>
          <w:rFonts w:ascii="Times New Roman" w:hAnsi="Times New Roman"/>
          <w:b/>
          <w:sz w:val="24"/>
          <w:szCs w:val="24"/>
        </w:rPr>
        <w:tab/>
      </w:r>
      <w:r w:rsidRPr="00D3392C">
        <w:rPr>
          <w:rFonts w:ascii="Times New Roman" w:hAnsi="Times New Roman"/>
          <w:b/>
          <w:sz w:val="24"/>
          <w:szCs w:val="24"/>
        </w:rPr>
        <w:tab/>
      </w:r>
      <w:r w:rsidRPr="00D3392C">
        <w:rPr>
          <w:rFonts w:ascii="Times New Roman" w:hAnsi="Times New Roman"/>
          <w:b/>
          <w:sz w:val="24"/>
          <w:szCs w:val="24"/>
        </w:rPr>
        <w:tab/>
      </w:r>
      <w:r w:rsidRPr="00D3392C">
        <w:rPr>
          <w:rFonts w:ascii="Times New Roman" w:hAnsi="Times New Roman"/>
          <w:b/>
          <w:sz w:val="24"/>
          <w:szCs w:val="24"/>
        </w:rPr>
        <w:tab/>
        <w:t>А. Л. Федоров</w:t>
      </w:r>
    </w:p>
    <w:p w:rsidR="00D3392C" w:rsidRPr="00D3392C" w:rsidRDefault="00D3392C" w:rsidP="00D3392C"/>
    <w:p w:rsidR="00D3392C" w:rsidRPr="00D3392C" w:rsidRDefault="00D3392C" w:rsidP="00D3392C"/>
    <w:p w:rsidR="00D3392C" w:rsidRPr="00D3392C" w:rsidRDefault="00D3392C" w:rsidP="00D3392C"/>
    <w:p w:rsidR="00D3392C" w:rsidRPr="00D3392C" w:rsidRDefault="00D3392C" w:rsidP="00D3392C"/>
    <w:p w:rsidR="00D3392C" w:rsidRPr="00D3392C" w:rsidRDefault="00D3392C" w:rsidP="00D3392C"/>
    <w:p w:rsidR="00D3392C" w:rsidRDefault="00D3392C" w:rsidP="00D339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E1F" w:rsidRDefault="00B42E1F" w:rsidP="00D339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92C" w:rsidRPr="00D3392C" w:rsidRDefault="00D3392C" w:rsidP="00D339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N 1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к Распоряжению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декабря 2018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399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-р </w:t>
      </w:r>
    </w:p>
    <w:p w:rsidR="00D3392C" w:rsidRPr="00D3392C" w:rsidRDefault="00D3392C" w:rsidP="00D33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СОСТАВ ОБЩЕСТВЕННОЙ КОМИССИИ ПО ОБЕСПЕЧЕНИЮ РЕАЛИЗАЦИИ ПРИОРИТЕТНОГО ПРОЕКТА "ФОРМИРОВАНИЕ КОМФОРТНОЙ ГОРОДСКОЙ СРЕДЫ"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438"/>
        <w:gridCol w:w="7007"/>
      </w:tblGrid>
      <w:tr w:rsidR="00D3392C" w:rsidRPr="00D3392C" w:rsidTr="00D3392C">
        <w:trPr>
          <w:trHeight w:val="15"/>
          <w:tblCellSpacing w:w="15" w:type="dxa"/>
        </w:trPr>
        <w:tc>
          <w:tcPr>
            <w:tcW w:w="2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92C" w:rsidRPr="00D3392C" w:rsidRDefault="00D3392C" w:rsidP="00D3392C"/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92C" w:rsidRPr="00D3392C" w:rsidRDefault="00D3392C" w:rsidP="00D3392C"/>
        </w:tc>
      </w:tr>
      <w:tr w:rsidR="00D3392C" w:rsidRPr="00D3392C" w:rsidTr="00D3392C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92C" w:rsidRPr="00D3392C" w:rsidRDefault="00D3392C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А.Л.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92C" w:rsidRPr="00D3392C" w:rsidRDefault="00D3392C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Pr="00D3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председатель Комиссии </w:t>
            </w:r>
          </w:p>
        </w:tc>
      </w:tr>
      <w:tr w:rsidR="00D3392C" w:rsidRPr="00D3392C" w:rsidTr="00D3392C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92C" w:rsidRPr="00D3392C" w:rsidRDefault="00D3392C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 А.Б.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92C" w:rsidRPr="00D3392C" w:rsidRDefault="00D3392C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Котельниковского городского поселения</w:t>
            </w:r>
            <w:r w:rsidRPr="00D3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заместитель председателя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3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омиссии </w:t>
            </w:r>
          </w:p>
        </w:tc>
      </w:tr>
      <w:tr w:rsidR="00D3392C" w:rsidRPr="00D3392C" w:rsidTr="00D3392C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92C" w:rsidRPr="00D3392C" w:rsidRDefault="00D3392C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92C" w:rsidRPr="00D3392C" w:rsidRDefault="00D3392C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  бухгалтерского учета и </w:t>
            </w:r>
            <w:r w:rsidRPr="00D3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Котельниковского городского поселения, член Комиссии </w:t>
            </w:r>
          </w:p>
        </w:tc>
      </w:tr>
      <w:tr w:rsidR="00D3392C" w:rsidRPr="00D3392C" w:rsidTr="00D3392C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92C" w:rsidRPr="00D3392C" w:rsidRDefault="00D3392C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Ильченко В.В.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92C" w:rsidRPr="00D3392C" w:rsidRDefault="00D3392C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жилищно-коммунального хозяйства администрации Котельниковского городского поселения, </w:t>
            </w:r>
            <w:r w:rsidRPr="00D3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D3392C" w:rsidRPr="00D3392C" w:rsidTr="00781EE4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781EE4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Кононова Н.Ф.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781EE4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архитектуры и землеустройства администрации Котельниковского городского поселения, член Комиссии</w:t>
            </w:r>
          </w:p>
        </w:tc>
      </w:tr>
      <w:tr w:rsidR="00781EE4" w:rsidRPr="00D3392C" w:rsidTr="00D3392C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EE4" w:rsidRPr="0034684E" w:rsidRDefault="00781EE4" w:rsidP="00B135B5">
            <w:r w:rsidRPr="0034684E">
              <w:t>Муравьев В.В.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EE4" w:rsidRDefault="00781EE4" w:rsidP="00B135B5">
            <w:r w:rsidRPr="0034684E">
              <w:t>Заслуженный строитель Российской Федерации</w:t>
            </w:r>
          </w:p>
        </w:tc>
      </w:tr>
      <w:tr w:rsidR="00D3392C" w:rsidRPr="00D3392C" w:rsidTr="00781EE4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781EE4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В.П.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781EE4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народных депутатов Котельниковского городского поселения (по согласованию)</w:t>
            </w:r>
          </w:p>
        </w:tc>
      </w:tr>
      <w:tr w:rsidR="00D3392C" w:rsidRPr="00D3392C" w:rsidTr="00781EE4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781EE4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М.А.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781EE4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ПУ-45, атаман СКО Котельниково</w:t>
            </w:r>
          </w:p>
        </w:tc>
      </w:tr>
      <w:tr w:rsidR="00D3392C" w:rsidRPr="00D3392C" w:rsidTr="00781EE4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781EE4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 И.А.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781EE4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молодежного парламента администрации Котельниковского городского поселения</w:t>
            </w:r>
          </w:p>
        </w:tc>
      </w:tr>
      <w:tr w:rsidR="00D3392C" w:rsidRPr="00D3392C" w:rsidTr="00781EE4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BF6380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Холостых С.А.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BF6380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общественной организации боевое братство Котельниковского городского поселения</w:t>
            </w:r>
          </w:p>
        </w:tc>
      </w:tr>
      <w:tr w:rsidR="00D3392C" w:rsidRPr="00D3392C" w:rsidTr="00781EE4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BF6380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Усачева Г.В.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BF6380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д/с № 8 «Ягодка» доверенное лицо президента </w:t>
            </w:r>
          </w:p>
        </w:tc>
      </w:tr>
      <w:tr w:rsidR="00D3392C" w:rsidRPr="00D3392C" w:rsidTr="00781EE4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BF6380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Пуховникова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92C" w:rsidRPr="00D3392C" w:rsidRDefault="00BF6380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ТОС «Дружный город» Котельниковского городского поселения</w:t>
            </w:r>
          </w:p>
        </w:tc>
      </w:tr>
      <w:tr w:rsidR="00BF6380" w:rsidRPr="00D3392C" w:rsidTr="00781EE4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6380" w:rsidRPr="00D3392C" w:rsidRDefault="00BF6380" w:rsidP="00D33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Токарева С.И.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6380" w:rsidRPr="00D3392C" w:rsidRDefault="00BF6380" w:rsidP="00BF6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ТОС «Островной» Котельниковского городского поселения</w:t>
            </w:r>
          </w:p>
        </w:tc>
      </w:tr>
    </w:tbl>
    <w:p w:rsidR="00BF6380" w:rsidRDefault="00BF6380" w:rsidP="00D3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F6380" w:rsidRDefault="00BF6380" w:rsidP="00D33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C1691" w:rsidRDefault="00EC1691" w:rsidP="00AF2BC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91" w:rsidRDefault="00EC1691" w:rsidP="00AF2BC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91" w:rsidRDefault="00EC1691" w:rsidP="00AF2BC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BC7" w:rsidRDefault="00D3392C" w:rsidP="00AF2BC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Приложение N 2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к Распоряжению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Администрации </w:t>
      </w:r>
      <w:r w:rsidR="00115E36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115E36">
        <w:rPr>
          <w:rFonts w:ascii="Times New Roman" w:eastAsia="Times New Roman" w:hAnsi="Times New Roman"/>
          <w:sz w:val="24"/>
          <w:szCs w:val="24"/>
          <w:lang w:eastAsia="ru-RU"/>
        </w:rPr>
        <w:t>10 декабря 2018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г. N 39</w:t>
      </w:r>
      <w:r w:rsidR="00115E3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-р </w:t>
      </w:r>
    </w:p>
    <w:p w:rsidR="00AF2BC7" w:rsidRPr="00D3392C" w:rsidRDefault="00AF2BC7" w:rsidP="00AF2B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3392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Приложение N 2. Положение об Общественной комиссии по обеспечению реализации приоритетного проекта "Формирование комфортной городской среды"</w:t>
      </w:r>
    </w:p>
    <w:p w:rsidR="00D3392C" w:rsidRPr="00D3392C" w:rsidRDefault="00D3392C" w:rsidP="00D339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92C" w:rsidRPr="00D3392C" w:rsidRDefault="00D3392C" w:rsidP="00D33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3392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I. Общие положения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proofErr w:type="gramStart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Общественная комиссия по обеспечению реализации приоритетного проекта "Формирование комфортной городской среды" (далее - Комиссия) является постоянно действующим коллегиальным совещательным органом, созданным в целях рассмотрения и оценки предложений о включении в муниципальную программу формирования современной городской среды (далее - муниципальная программа) дворовых территорий многоквартирных домов, общественных территорий, подведения итогов общественного обсуждения проекта муниципальной программы, контроля за ее реализацией, а также в целях рассмотрения</w:t>
      </w:r>
      <w:proofErr w:type="gramEnd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предложений по выбору парка, подлежащего благоустройству.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Комиссия в своей деятельности руководствуется </w:t>
      </w:r>
      <w:hyperlink r:id="rId7" w:history="1">
        <w:r w:rsidRPr="00D3392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 w:rsidR="00115E3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, иными правовыми актами, а также настоящим Положением.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Общий количественный состав Комиссии составляет </w:t>
      </w:r>
      <w:r w:rsidRPr="00D339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54266D" w:rsidRPr="005426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AF2B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тринадца</w:t>
      </w:r>
      <w:r w:rsidRPr="00D339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ть человек.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39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</w:t>
      </w:r>
      <w:r w:rsidRPr="00D3392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339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Комиссия формируется из представителей Администрации </w:t>
      </w:r>
      <w:r w:rsidR="00115E36" w:rsidRPr="00115E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Котельниковского городского поселения</w:t>
      </w:r>
      <w:r w:rsidRPr="00D339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Совета</w:t>
      </w:r>
      <w:r w:rsidR="00BF6380" w:rsidRPr="005426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народных</w:t>
      </w:r>
      <w:r w:rsidRPr="00D339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депутатов</w:t>
      </w:r>
      <w:r w:rsidR="00F927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Котельниковского городского поселения</w:t>
      </w:r>
      <w:r w:rsidRPr="00D339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согласованию), общественных организаций (по согласованию), </w:t>
      </w:r>
      <w:r w:rsidR="00BF6380" w:rsidRPr="005426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председателей ТОС, </w:t>
      </w:r>
      <w:r w:rsidR="0054266D">
        <w:rPr>
          <w:rFonts w:ascii="Times New Roman" w:eastAsia="Times New Roman" w:hAnsi="Times New Roman"/>
          <w:sz w:val="24"/>
          <w:szCs w:val="24"/>
          <w:lang w:eastAsia="ru-RU"/>
        </w:rPr>
        <w:t>молодежного парламента Котельниковского городского поселения.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3392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II. Основные задачи и функции Комиссии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. В задачи Комиссии входит: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осуществление взаимодействия с гражданами и организациями по вопросам контроля и 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б) предварительное рассмотрение и согласование отчетов о реализации муниципальной программы;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рассмотрение предложений членов Комиссии по вопросам реализации муниципальной программы на территории </w:t>
      </w:r>
      <w:r w:rsidR="00115E36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г) организация и проведение общественного обсуждения муниципальной программы (ее проекта);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д) вовлечение граждан, организаций </w:t>
      </w:r>
      <w:r w:rsidR="00115E36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="00115E36"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в процесс общественного обсуждения муниципальной программы (ее проекта);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е) осуществление </w:t>
      </w:r>
      <w:proofErr w:type="gramStart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решений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) принятие решений в целях реализации: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«Ф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ормирования современной городской среды на 2018 - 202</w:t>
      </w:r>
      <w:r w:rsidR="003907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и сроков представления, рассмотрения и оценки предложений граждан и организаций о включении в муниципальную программу </w:t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«Ф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ормирования современной городской среды на 2018 - 202</w:t>
      </w:r>
      <w:r w:rsidR="00BF63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посещаемой </w:t>
      </w:r>
      <w:r w:rsidR="00BF6380">
        <w:rPr>
          <w:rFonts w:ascii="Times New Roman" w:eastAsia="Times New Roman" w:hAnsi="Times New Roman"/>
          <w:sz w:val="24"/>
          <w:szCs w:val="24"/>
          <w:lang w:eastAsia="ru-RU"/>
        </w:rPr>
        <w:t>общественной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общего пользования, подлежащей обязательному благоустройству;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принятие решений в целях обеспечения участия </w:t>
      </w:r>
      <w:r w:rsidR="00BF6380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Всероссийском конкурсе лучших проектов создания комфортной городской среды, а также в целях подготовки заявки на указанный конкурс;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) осуществление взаимодействия с гражданами и организациями по вопросам контроля и координации за ходом подготовки заявки на участие во Всероссийском конкурсе лучших проектов создания комфортной городской среды, в том числе за реализацией конкретных мероприятий, необходимых для подготовки указанной заявки.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. Основными функциями Комиссии являются: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а) организация и проведение общественных обсуждений муниципальной программы (ее проекта);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б) 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в) оценка поступивших предложений по благоустройству дворовых территорий по утвержденным критериям и подсчет по каждой дворовой территории количества набранных баллов;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г) формирование адресного перечня многоквартирных домов, дворовые территории которых были отобраны для проведения мероприятий по благоустройству;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д) направление заинтересованным лицам способом, позволяющим подтвердить их получение, уведомлений о включении дворовой территории в перечень домов или об отказе во включении дворовой территории в перечень домов с указанием причин отказа;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е) принятие решения об исключении дворовой территории из перечня домов и проекта муниципальной программы и включению в них дворовой территории из резервного перечня;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ж) рассмотрение сводной информации по результатам общественных обсуждений, принятие решения о выборе общественной территории, подлежащей благоустройству в 201</w:t>
      </w:r>
      <w:r w:rsidR="003D6B7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3D6B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годах, определение перечня мероприятий по ее благоустройству;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з) рассмотрение сводной информации по результатам общественных обсуждений, принятие решения о выборе </w:t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, подлежащего благоустройству в 201</w:t>
      </w:r>
      <w:r w:rsidR="003D6B7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3D6B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годах, и определение перечня мероприятий по его благоустройству;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и) подготовка предложений по внесению изменений в муниципальную программу;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к) обсуждение и утверждение </w:t>
      </w:r>
      <w:proofErr w:type="gramStart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дворовых и общественных территорий, включенных в муниципальную программу, а также дизайн-проекта парка, подлежащего благоустройству;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л) обсуждение отчетов о реализации муниципальной программы;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м) взаимодействие со средствами массовой информации с целью увеличения уровня информированности граждан о реализации муниципальной программы, в том числе путем 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размещения, протоколов и иных материалов на официальном </w:t>
      </w:r>
      <w:r w:rsidR="003D6B7B">
        <w:rPr>
          <w:rFonts w:ascii="Times New Roman" w:eastAsia="Times New Roman" w:hAnsi="Times New Roman"/>
          <w:sz w:val="24"/>
          <w:szCs w:val="24"/>
          <w:lang w:eastAsia="ru-RU"/>
        </w:rPr>
        <w:t>сайте администрации 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"Интернет";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Start"/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роверки представленных документов в соответствии с Порядком предоставления субсидий;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принятия решения о предоставлении или отказе в предоставлении субсидии на благоустройство дворовой территории многоквартирных домов. В течение 3-х рабочих дней после дня принятия решения направление получателю субсидии письменного уведомления о принятом решении заказным почтовым отправлением с уведомлением о вручении либо нарочно, либо иным способом, свидетельствующим о дате его получения адресатом, в том числе посредством факсимильной и электронной связи;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принятия решения о размере предоставляемой субсидии на благоустройство дворовой территории многоквартирных домов в пределах средств, имеющихся в бюджете на дату рассмотрения Комиссией вопроса о предоставлении субсидии;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о) оценки поступивших предложений, </w:t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включени</w:t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дворовой территории в муниципальную программу</w:t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подсчет количества баллов по каждой дворовой территории;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рассмотрения паспорта благоустройства дворовой территории по каждой дворовой территории и принятие решения об обоснованности включения заинтересованными лицами в предложение видов работ, исходя из сведений, указанных в паспорте благоустройства дворовой территории;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принятие решения об исключении из предложений видов работ, не включенных в паспорт благоустройства дворовой территории;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рассмотрение поступивших предложений и направление в течение 5-ти рабочих дней со дня проведения заседания уведомления о несоответствии предложений условиям, указанным в пункте 3 Порядка включения дворовой территории в муниципальную программу, заинтересованным лицам, подавшим такие предложения, способом, позволяющим подтвердить их получение;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п) формирование адресных перечней многоквартирных домов, дворовые территории которых были отобраны в соответствии с требованиями Порядка включения дворовой территории в муниципальную программу, в зависимости от направления, формирование перечня работ по каждой дворовой территории;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) на заседании путем открытого голосования определение процента объема бюджетных ассигнований, направляемых в следующем году на благоустройство дворовых территорий, включенных в адресные перечни, общественных территорий, парков, 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принятие решения о корректировке количества дворовых территорий, общественных территорий, парков, исходя из объема бюджетных ассигнований;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) течение 5-ти рабочих дней со дня принятия решения направление заинтересованным лицам способом, позволяющим подтвердить их получение, следующих уведомлений: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о включении дворовой территории, общественной территории, парка в соответствующий адресный перечень домов;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об отказе включения дворовой территории, общественной территории, парка в соответствующий адресный перечень с указанием оснований отказа;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) организация голосования граждан Российской Федерации, имеющих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</w:t>
      </w:r>
      <w:r w:rsidR="003D6B7B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голосование граждан, имеющих паспорт);</w:t>
      </w:r>
    </w:p>
    <w:p w:rsidR="00D3392C" w:rsidRPr="00F9275A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 w:rsidRPr="00F927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t xml:space="preserve">) обеспечение процедуры голосования, по общественным территориям </w:t>
      </w:r>
      <w:r w:rsidR="003D6B7B" w:rsidRPr="00F9275A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t>, подлежащим в первоочередном поря</w:t>
      </w:r>
      <w:r w:rsidR="003D6B7B" w:rsidRPr="00F9275A">
        <w:rPr>
          <w:rFonts w:ascii="Times New Roman" w:eastAsia="Times New Roman" w:hAnsi="Times New Roman"/>
          <w:sz w:val="24"/>
          <w:szCs w:val="24"/>
          <w:lang w:eastAsia="ru-RU"/>
        </w:rPr>
        <w:t>дке благоустройству в 2018 - 2022</w:t>
      </w: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) формирования перечня общественных территорий, нуждающихся в благоустройстве в приоритетном порядке, для организации голосования граждан, имеющих паспорт;</w:t>
      </w:r>
    </w:p>
    <w:p w:rsidR="00D3392C" w:rsidRPr="00D3392C" w:rsidRDefault="00F9275A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ф</w:t>
      </w:r>
      <w:r w:rsidR="00D3392C" w:rsidRPr="00D3392C">
        <w:rPr>
          <w:rFonts w:ascii="Times New Roman" w:eastAsia="Times New Roman" w:hAnsi="Times New Roman"/>
          <w:sz w:val="24"/>
          <w:szCs w:val="24"/>
          <w:lang w:eastAsia="ru-RU"/>
        </w:rPr>
        <w:t>) принятие решения о выборе общественной территории (либо нескольких общественных территорий), подлежащей (подлежащих) включению в муниципальную программу, определение перечня мероприятий по ее (их) благоустройству, формирование адресного перечня общественных территорий, подлежащих обязательному благоустройству;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) принятие решения о выборе парка (либо нескольких парков), подлежащих включению в муниципальную программу, и определение перечня мероприятий по его (их) благоустройству;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) организация общественного обсуждения проектов, подготовленных в рамках участия </w:t>
      </w:r>
      <w:r w:rsidR="0054266D" w:rsidRPr="0054266D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Всероссийском конкурсе лучших проектов создания комфортной городской среды, и подведения его итогов, а также подведение итогов приема предложений от населения по мероприятиям, предлагаемым к реализации на территории общего пользования </w:t>
      </w:r>
      <w:r w:rsidR="0054266D" w:rsidRPr="0054266D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проектам благоустройства территорий общего </w:t>
      </w:r>
      <w:r w:rsidR="0054266D" w:rsidRPr="0054266D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определение территории общего пользования </w:t>
      </w:r>
      <w:r w:rsidR="0054266D" w:rsidRPr="0054266D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proofErr w:type="gramEnd"/>
      <w:r w:rsidR="0054266D" w:rsidRPr="005426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и перечня мероприятий, предлагаемых к реализации на указанной территории;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75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) осуществление иных функций во исполнение возложенных на Комиссию задач.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3392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III. Права Комиссии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7. Комиссия имеет право:</w:t>
      </w:r>
    </w:p>
    <w:p w:rsidR="00D3392C" w:rsidRPr="00F9275A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запрашивать в установленном порядке у территориальных органов федеральных органов исполнительной власти, органов государственной власти </w:t>
      </w:r>
      <w:r w:rsidR="00F9275A" w:rsidRPr="00F9275A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</w:t>
      </w: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t>, органов местного самоуправления, юридических лиц независимо от форм собственности материалы и информацию по вопросам, относящимся к компетенции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приглашать на свои заседания представителей органов государственной власти </w:t>
      </w:r>
      <w:r w:rsidR="00F9275A" w:rsidRPr="00F9275A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</w:t>
      </w:r>
      <w:r w:rsidRPr="00F9275A">
        <w:rPr>
          <w:rFonts w:ascii="Times New Roman" w:eastAsia="Times New Roman" w:hAnsi="Times New Roman"/>
          <w:sz w:val="24"/>
          <w:szCs w:val="24"/>
          <w:lang w:eastAsia="ru-RU"/>
        </w:rPr>
        <w:t>, органов местного самоуправления и иных представителей и заслушивать их на своих заседаниях.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3392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IV. Организация деятельности Комиссии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8. Руководство работой Комиссии осуществляет председатель Комиссии, а в его отсутствие - заместитель председателя Комиссии.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9. Члены Комиссии должны своевременно и должным образом уведомляться о месте, дате и времени проведения засе</w:t>
      </w:r>
      <w:r w:rsidR="0054266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дания Комиссии. Для этого Отделом жилищно-коммунального хозяйства Котельниковского городского поселения 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10.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11.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12.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</w:t>
      </w:r>
      <w:r w:rsidR="0054266D">
        <w:rPr>
          <w:rFonts w:ascii="Times New Roman" w:eastAsia="Times New Roman" w:hAnsi="Times New Roman"/>
          <w:sz w:val="24"/>
          <w:szCs w:val="24"/>
          <w:lang w:eastAsia="ru-RU"/>
        </w:rPr>
        <w:t>отдел жилищно-коммунального хозяйства администрации 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13. Председатель Комиссии: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вправе вносить предложения в повестку дня заседаний Комиссии и по вопросам деятельности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лично участвует в заседаниях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знакомится с материалами по вопросам, рассматриваемым Комиссией;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подписывает документы, в том числе протоколы заседаний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организует </w:t>
      </w:r>
      <w:proofErr w:type="gramStart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решений, принятых Комиссией.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14. Заместитель председателя Комиссии: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вправе вносить предложения в повестку дня заседаний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знакомится с материалами по вопросам, рассматриваемым Комиссией;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лично участвует в заседаниях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вправе вносить предложения по вопросам, находящимся в компетенции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выполняет поручения Комисс</w:t>
      </w:r>
      <w:proofErr w:type="gramStart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реализацией.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15. Иные члены Комиссии: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вправе вносить предложения в повестку дня заседаний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знакомятся с материалами по вопросам, рассматриваемым Комиссией;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лично участвуют в заседаниях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вправе вносить предложения по вопросам, находящимся в компетенции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имеют право голоса на заседаниях Комиссии;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выполняют поручения председателя Комиссии (в его отсутствие - заместителя председателя Комиссии);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участвуют в подготовке вопросов на заседания Комиссии и осуществляют необходимые меры по выполнению ее решений.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16.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17. Организационно-техническое и документационное обеспечение деятельности Комиссии осуществляет </w:t>
      </w:r>
      <w:r w:rsidR="0054266D">
        <w:rPr>
          <w:rFonts w:ascii="Times New Roman" w:eastAsia="Times New Roman" w:hAnsi="Times New Roman"/>
          <w:sz w:val="24"/>
          <w:szCs w:val="24"/>
          <w:lang w:eastAsia="ru-RU"/>
        </w:rPr>
        <w:t>отдел жилищно-коммунального хозяйства администрации 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>18. Решения Комиссии могут быть обжалованы в порядке, предусмотренном законодательством Российской Федерации.</w:t>
      </w:r>
    </w:p>
    <w:p w:rsidR="00D3392C" w:rsidRPr="00D3392C" w:rsidRDefault="00D3392C" w:rsidP="00670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19. Изменения состава Комиссии и настоящего Положения осуществляется распоряжением Администрации </w:t>
      </w:r>
      <w:r w:rsidR="0054266D"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</w:t>
      </w:r>
      <w:r w:rsidRPr="00D339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92C" w:rsidRPr="00D3392C" w:rsidRDefault="00D3392C" w:rsidP="00670558">
      <w:pPr>
        <w:jc w:val="both"/>
        <w:rPr>
          <w:rFonts w:asciiTheme="minorHAnsi" w:eastAsiaTheme="minorHAnsi" w:hAnsiTheme="minorHAnsi" w:cstheme="minorBidi"/>
        </w:rPr>
      </w:pPr>
    </w:p>
    <w:p w:rsidR="00D3392C" w:rsidRPr="00D3392C" w:rsidRDefault="00D3392C" w:rsidP="00670558">
      <w:pPr>
        <w:jc w:val="both"/>
      </w:pPr>
    </w:p>
    <w:p w:rsidR="00D3392C" w:rsidRPr="00D3392C" w:rsidRDefault="00D3392C" w:rsidP="00670558">
      <w:pPr>
        <w:jc w:val="both"/>
      </w:pPr>
    </w:p>
    <w:p w:rsidR="00D3392C" w:rsidRPr="00D3392C" w:rsidRDefault="00D3392C" w:rsidP="00670558">
      <w:pPr>
        <w:jc w:val="both"/>
      </w:pPr>
    </w:p>
    <w:p w:rsidR="00D3392C" w:rsidRPr="00D3392C" w:rsidRDefault="00D3392C" w:rsidP="00670558">
      <w:pPr>
        <w:jc w:val="both"/>
      </w:pPr>
    </w:p>
    <w:p w:rsidR="00D3392C" w:rsidRPr="00D3392C" w:rsidRDefault="00D3392C" w:rsidP="00670558">
      <w:pPr>
        <w:jc w:val="both"/>
      </w:pPr>
    </w:p>
    <w:p w:rsidR="00DA38EB" w:rsidRPr="00D3392C" w:rsidRDefault="00DA38EB" w:rsidP="00670558">
      <w:pPr>
        <w:jc w:val="both"/>
      </w:pPr>
    </w:p>
    <w:sectPr w:rsidR="00DA38EB" w:rsidRPr="00D3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2BF"/>
    <w:multiLevelType w:val="hybridMultilevel"/>
    <w:tmpl w:val="4AA4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607F"/>
    <w:multiLevelType w:val="hybridMultilevel"/>
    <w:tmpl w:val="1AFC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99"/>
    <w:rsid w:val="00115E36"/>
    <w:rsid w:val="00315599"/>
    <w:rsid w:val="003907A4"/>
    <w:rsid w:val="003D6B7B"/>
    <w:rsid w:val="0054266D"/>
    <w:rsid w:val="005579C6"/>
    <w:rsid w:val="00670558"/>
    <w:rsid w:val="00781EE4"/>
    <w:rsid w:val="0084684F"/>
    <w:rsid w:val="00AF2BC7"/>
    <w:rsid w:val="00B42E1F"/>
    <w:rsid w:val="00B456D1"/>
    <w:rsid w:val="00BF6380"/>
    <w:rsid w:val="00D3392C"/>
    <w:rsid w:val="00DA38EB"/>
    <w:rsid w:val="00EC1691"/>
    <w:rsid w:val="00F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56D1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B4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B456D1"/>
    <w:rPr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56D1"/>
    <w:pPr>
      <w:widowControl w:val="0"/>
      <w:shd w:val="clear" w:color="auto" w:fill="FFFFFF"/>
      <w:spacing w:after="0" w:line="31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4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6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56D1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B4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B456D1"/>
    <w:rPr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56D1"/>
    <w:pPr>
      <w:widowControl w:val="0"/>
      <w:shd w:val="clear" w:color="auto" w:fill="FFFFFF"/>
      <w:spacing w:after="0" w:line="31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4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6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10</cp:revision>
  <cp:lastPrinted>2018-12-13T07:43:00Z</cp:lastPrinted>
  <dcterms:created xsi:type="dcterms:W3CDTF">2018-12-11T10:39:00Z</dcterms:created>
  <dcterms:modified xsi:type="dcterms:W3CDTF">2018-12-13T07:44:00Z</dcterms:modified>
</cp:coreProperties>
</file>