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FB1C03">
        <w:rPr>
          <w:rFonts w:ascii="Times New Roman" w:hAnsi="Times New Roman" w:cs="Times New Roman"/>
          <w:b/>
        </w:rPr>
        <w:t>26</w:t>
      </w:r>
      <w:r w:rsidR="00CE1AF2">
        <w:rPr>
          <w:rFonts w:ascii="Times New Roman" w:hAnsi="Times New Roman" w:cs="Times New Roman"/>
          <w:b/>
        </w:rPr>
        <w:t>.03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FB1C03">
        <w:rPr>
          <w:rFonts w:ascii="Times New Roman" w:hAnsi="Times New Roman" w:cs="Times New Roman"/>
          <w:b/>
        </w:rPr>
        <w:t>241</w:t>
      </w:r>
    </w:p>
    <w:p w:rsidR="00FB1C03" w:rsidRDefault="003A6686" w:rsidP="00FB1C0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Pr="00FB1C03" w:rsidRDefault="00FB1C03" w:rsidP="00FB1C0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FB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На основании заявления</w:t>
      </w:r>
      <w:r w:rsidRPr="00FB1C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04.03.2019г. </w:t>
      </w:r>
      <w:proofErr w:type="spellStart"/>
      <w:r w:rsidRPr="00FB1C03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Pr="00FB1C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181-ог </w:t>
      </w:r>
      <w:proofErr w:type="spellStart"/>
      <w:r w:rsidRPr="00FB1C03">
        <w:rPr>
          <w:rFonts w:ascii="Times New Roman" w:eastAsia="Calibri" w:hAnsi="Times New Roman" w:cs="Times New Roman"/>
          <w:sz w:val="24"/>
          <w:szCs w:val="24"/>
          <w:lang w:eastAsia="en-US"/>
        </w:rPr>
        <w:t>Шудрук</w:t>
      </w:r>
      <w:proofErr w:type="spellEnd"/>
      <w:r w:rsidRPr="00FB1C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действующей в интересах Озерова Владимира Васильевича на основании: Доверенности от 05.10.2017г., удостоверенной нотариусом Котельниковского района Волгоградской области Губкиным Романом Сергеевичем, зарегистрированной в реестре: №5-2220</w:t>
      </w:r>
      <w:r w:rsidR="003A6686">
        <w:rPr>
          <w:rFonts w:ascii="Times New Roman" w:hAnsi="Times New Roman" w:cs="Times New Roman"/>
          <w:sz w:val="24"/>
          <w:szCs w:val="24"/>
        </w:rPr>
        <w:t xml:space="preserve">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3A6686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="003A6686">
        <w:rPr>
          <w:rFonts w:ascii="Times New Roman" w:hAnsi="Times New Roman" w:cs="Times New Roman"/>
          <w:sz w:val="24"/>
          <w:szCs w:val="24"/>
        </w:rPr>
        <w:t xml:space="preserve"> район, г. Котельниково, ул. </w:t>
      </w:r>
      <w:r>
        <w:rPr>
          <w:rFonts w:ascii="Times New Roman" w:hAnsi="Times New Roman" w:cs="Times New Roman"/>
          <w:sz w:val="24"/>
          <w:szCs w:val="24"/>
        </w:rPr>
        <w:t>Михайлова, 94</w:t>
      </w:r>
      <w:r w:rsidR="003A6686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156</w:t>
      </w:r>
      <w:r w:rsidR="003A6686"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6954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CE1AF2">
        <w:rPr>
          <w:rFonts w:ascii="Times New Roman" w:hAnsi="Times New Roman" w:cs="Times New Roman"/>
          <w:sz w:val="24"/>
          <w:szCs w:val="24"/>
        </w:rPr>
        <w:t>.03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 w:rsidR="003A6686"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 w:rsidR="003A668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3A6686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</w:t>
      </w:r>
      <w:proofErr w:type="spellStart"/>
      <w:r w:rsidR="003A6686">
        <w:rPr>
          <w:rFonts w:ascii="Times New Roman" w:hAnsi="Times New Roman" w:cs="Times New Roman"/>
          <w:sz w:val="24"/>
          <w:szCs w:val="24"/>
        </w:rPr>
        <w:t>Котельниковском</w:t>
      </w:r>
      <w:proofErr w:type="spellEnd"/>
      <w:r w:rsidR="003A6686">
        <w:rPr>
          <w:rFonts w:ascii="Times New Roman" w:hAnsi="Times New Roman" w:cs="Times New Roman"/>
          <w:sz w:val="24"/>
          <w:szCs w:val="24"/>
        </w:rPr>
        <w:t xml:space="preserve"> городском поселении Котельниковского муниципального района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B1C03" w:rsidRPr="00FB1C03" w:rsidRDefault="003A6686" w:rsidP="00FB1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FB1C03">
        <w:rPr>
          <w:rFonts w:ascii="Times New Roman" w:hAnsi="Times New Roman" w:cs="Times New Roman"/>
          <w:sz w:val="24"/>
          <w:szCs w:val="24"/>
        </w:rPr>
        <w:t>1218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FB1C03">
        <w:rPr>
          <w:rFonts w:ascii="Times New Roman" w:hAnsi="Times New Roman" w:cs="Times New Roman"/>
          <w:sz w:val="24"/>
          <w:szCs w:val="24"/>
        </w:rPr>
        <w:t>34:13:130022:156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Котельниково, ул. </w:t>
      </w:r>
      <w:r w:rsidR="00FB1C03">
        <w:rPr>
          <w:rFonts w:ascii="Times New Roman" w:hAnsi="Times New Roman" w:cs="Times New Roman"/>
          <w:sz w:val="24"/>
          <w:szCs w:val="24"/>
        </w:rPr>
        <w:t>Михайлова, 94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FB1C03" w:rsidRPr="00FB1C03">
        <w:rPr>
          <w:rFonts w:ascii="Times New Roman" w:eastAsia="Calibri" w:hAnsi="Times New Roman" w:cs="Times New Roman"/>
          <w:sz w:val="24"/>
          <w:szCs w:val="24"/>
        </w:rPr>
        <w:t>П</w:t>
      </w:r>
      <w:r w:rsidR="00FB1C03" w:rsidRPr="00AB2C59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FB1C03" w:rsidRPr="00AB2C5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FB1C03" w:rsidRPr="00AB2C5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FB1C03">
        <w:rPr>
          <w:rFonts w:ascii="Times New Roman" w:eastAsia="Calibri" w:hAnsi="Times New Roman" w:cs="Times New Roman"/>
          <w:sz w:val="24"/>
          <w:szCs w:val="24"/>
        </w:rPr>
        <w:t>на: м</w:t>
      </w:r>
      <w:r w:rsidR="00FB1C03" w:rsidRPr="00FB1C03">
        <w:rPr>
          <w:rFonts w:ascii="Times New Roman" w:eastAsia="Calibri" w:hAnsi="Times New Roman" w:cs="Times New Roman"/>
          <w:sz w:val="24"/>
          <w:szCs w:val="24"/>
        </w:rPr>
        <w:t>инимальная площадь з</w:t>
      </w:r>
      <w:r w:rsidR="00FB1C03">
        <w:rPr>
          <w:rFonts w:ascii="Times New Roman" w:eastAsia="Calibri" w:hAnsi="Times New Roman" w:cs="Times New Roman"/>
          <w:sz w:val="24"/>
          <w:szCs w:val="24"/>
        </w:rPr>
        <w:t xml:space="preserve">емельного участка  300 кв. м.; </w:t>
      </w:r>
      <w:r w:rsidR="00FB1C03" w:rsidRPr="00FB1C03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 м; </w:t>
      </w:r>
      <w:proofErr w:type="gramStart"/>
      <w:r w:rsidR="00FB1C03" w:rsidRPr="00FB1C03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(северной) границы земельного участка- 1.5 м.;   минимальный отступ зданий, строений, сооружений от боковой (южной) границы земельного участка- 3.0 м.;   минимальный отступ зданий, строений, сооружений от задней границы земельного участка- 3.0 м.; максимальная высота стен-12м;</w:t>
      </w:r>
      <w:proofErr w:type="gramEnd"/>
      <w:r w:rsidR="00FB1C03" w:rsidRPr="00FB1C03">
        <w:rPr>
          <w:rFonts w:ascii="Times New Roman" w:eastAsia="Calibri" w:hAnsi="Times New Roman" w:cs="Times New Roman"/>
          <w:sz w:val="24"/>
          <w:szCs w:val="24"/>
        </w:rPr>
        <w:t xml:space="preserve">  максимальный процент застройки в границах земельного участка- 60 %.</w:t>
      </w:r>
    </w:p>
    <w:p w:rsidR="003A6686" w:rsidRPr="00820A63" w:rsidRDefault="003A6686" w:rsidP="00FB1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GoBack"/>
      <w:r w:rsidRPr="00820A63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AF5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1D2A16"/>
    <w:rsid w:val="00297A59"/>
    <w:rsid w:val="002B59A4"/>
    <w:rsid w:val="00305651"/>
    <w:rsid w:val="0033627B"/>
    <w:rsid w:val="003826BE"/>
    <w:rsid w:val="003A6686"/>
    <w:rsid w:val="00460388"/>
    <w:rsid w:val="004E7507"/>
    <w:rsid w:val="005C1BA9"/>
    <w:rsid w:val="005C38EC"/>
    <w:rsid w:val="00643E3B"/>
    <w:rsid w:val="00653579"/>
    <w:rsid w:val="00690546"/>
    <w:rsid w:val="006954A1"/>
    <w:rsid w:val="007263AD"/>
    <w:rsid w:val="00783ADB"/>
    <w:rsid w:val="00820A63"/>
    <w:rsid w:val="008D2A18"/>
    <w:rsid w:val="00981E67"/>
    <w:rsid w:val="009A5670"/>
    <w:rsid w:val="009C55C1"/>
    <w:rsid w:val="00AF55B0"/>
    <w:rsid w:val="00B010D0"/>
    <w:rsid w:val="00B200BF"/>
    <w:rsid w:val="00B7432B"/>
    <w:rsid w:val="00BC7E94"/>
    <w:rsid w:val="00C92BC9"/>
    <w:rsid w:val="00CA6402"/>
    <w:rsid w:val="00CE1AF2"/>
    <w:rsid w:val="00CF030C"/>
    <w:rsid w:val="00DB5FD3"/>
    <w:rsid w:val="00E51B96"/>
    <w:rsid w:val="00E86200"/>
    <w:rsid w:val="00F575D5"/>
    <w:rsid w:val="00F82CF7"/>
    <w:rsid w:val="00FB1C03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0438-D5D8-468C-A6EC-8911F7C6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2019-03-01T06:34:00Z</cp:lastPrinted>
  <dcterms:created xsi:type="dcterms:W3CDTF">2018-03-27T05:34:00Z</dcterms:created>
  <dcterms:modified xsi:type="dcterms:W3CDTF">2019-03-26T04:47:00Z</dcterms:modified>
</cp:coreProperties>
</file>