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E87248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353E0A" w:rsidRPr="00040F50">
        <w:rPr>
          <w:rFonts w:ascii="Times New Roman" w:hAnsi="Times New Roman" w:cs="Times New Roman"/>
          <w:sz w:val="28"/>
          <w:szCs w:val="28"/>
        </w:rPr>
        <w:t>.2019г.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BB79C5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188 166,90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401100,57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ул.Родина,30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D36496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D36496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неприватизированная квартира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ул.Липова,9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118319,62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00515A" w:rsidRDefault="00D36496" w:rsidP="006A20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F41AB" w:rsidRDefault="009F41AB" w:rsidP="009F41A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9F41AB" w:rsidP="009F4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     </w:t>
            </w:r>
          </w:p>
        </w:tc>
        <w:tc>
          <w:tcPr>
            <w:tcW w:w="2129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</w:t>
            </w:r>
            <w:r w:rsidR="009F41AB">
              <w:rPr>
                <w:rFonts w:ascii="Times New Roman" w:hAnsi="Times New Roman" w:cs="Times New Roman"/>
              </w:rPr>
              <w:t>Кивгила,57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207757,58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59247,89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одноэтажном многоквартирном доме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ул.Баранова,21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proofErr w:type="gramStart"/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ул.Калинина,198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50564,00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жилом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</w:t>
            </w:r>
            <w:r>
              <w:rPr>
                <w:rFonts w:ascii="Times New Roman" w:hAnsi="Times New Roman" w:cs="Times New Roman"/>
              </w:rPr>
              <w:lastRenderedPageBreak/>
              <w:t>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lastRenderedPageBreak/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35953,11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21771,57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</w:t>
            </w:r>
            <w:r w:rsidRPr="003E7ECF">
              <w:rPr>
                <w:rFonts w:ascii="Times New Roman" w:hAnsi="Times New Roman" w:cs="Times New Roman"/>
              </w:rPr>
              <w:lastRenderedPageBreak/>
              <w:t>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325335,77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214132,62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</w:t>
            </w:r>
            <w:r>
              <w:rPr>
                <w:rFonts w:ascii="Times New Roman" w:hAnsi="Times New Roman" w:cs="Times New Roman"/>
              </w:rPr>
              <w:lastRenderedPageBreak/>
              <w:t>юго-восточная часть вблизи 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0FE">
              <w:rPr>
                <w:rFonts w:ascii="Times New Roman" w:hAnsi="Times New Roman" w:cs="Times New Roman"/>
              </w:rPr>
              <w:t xml:space="preserve"> 596 895,35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</w:t>
            </w:r>
            <w:r>
              <w:rPr>
                <w:rFonts w:ascii="Times New Roman" w:hAnsi="Times New Roman" w:cs="Times New Roman"/>
              </w:rPr>
              <w:lastRenderedPageBreak/>
              <w:t>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E530FE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422196,15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1CB" w:rsidRDefault="001B21CB" w:rsidP="00174E16">
      <w:pPr>
        <w:rPr>
          <w:rFonts w:ascii="Times New Roman" w:hAnsi="Times New Roman" w:cs="Times New Roman"/>
        </w:rPr>
      </w:pPr>
    </w:p>
    <w:sectPr w:rsidR="001B21CB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A29F6"/>
    <w:rsid w:val="00101397"/>
    <w:rsid w:val="00116623"/>
    <w:rsid w:val="001315A3"/>
    <w:rsid w:val="0016259B"/>
    <w:rsid w:val="00174E16"/>
    <w:rsid w:val="001A1057"/>
    <w:rsid w:val="001B21CB"/>
    <w:rsid w:val="00245F62"/>
    <w:rsid w:val="00246AFC"/>
    <w:rsid w:val="002F652F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73FE"/>
    <w:rsid w:val="004178C0"/>
    <w:rsid w:val="004C7229"/>
    <w:rsid w:val="004D3E0F"/>
    <w:rsid w:val="005179D1"/>
    <w:rsid w:val="00552B74"/>
    <w:rsid w:val="00587442"/>
    <w:rsid w:val="005C0866"/>
    <w:rsid w:val="005E3341"/>
    <w:rsid w:val="00611336"/>
    <w:rsid w:val="00657223"/>
    <w:rsid w:val="0067053B"/>
    <w:rsid w:val="006A20BD"/>
    <w:rsid w:val="006C5BD2"/>
    <w:rsid w:val="006D3131"/>
    <w:rsid w:val="00711BD3"/>
    <w:rsid w:val="007703D3"/>
    <w:rsid w:val="007A2972"/>
    <w:rsid w:val="007B7EF0"/>
    <w:rsid w:val="007E79A7"/>
    <w:rsid w:val="00842068"/>
    <w:rsid w:val="008E6140"/>
    <w:rsid w:val="00947A95"/>
    <w:rsid w:val="00982434"/>
    <w:rsid w:val="009F21C0"/>
    <w:rsid w:val="009F41AB"/>
    <w:rsid w:val="00AA4524"/>
    <w:rsid w:val="00AB410B"/>
    <w:rsid w:val="00AF19FE"/>
    <w:rsid w:val="00B03EC4"/>
    <w:rsid w:val="00B16024"/>
    <w:rsid w:val="00B267EE"/>
    <w:rsid w:val="00B846D3"/>
    <w:rsid w:val="00BA6A8A"/>
    <w:rsid w:val="00BB79C5"/>
    <w:rsid w:val="00BD2BAA"/>
    <w:rsid w:val="00C011A6"/>
    <w:rsid w:val="00C24AC2"/>
    <w:rsid w:val="00C34692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2D72"/>
    <w:rsid w:val="00DC6AE4"/>
    <w:rsid w:val="00DE098E"/>
    <w:rsid w:val="00DF4055"/>
    <w:rsid w:val="00E30736"/>
    <w:rsid w:val="00E530FE"/>
    <w:rsid w:val="00E548E2"/>
    <w:rsid w:val="00E81DC2"/>
    <w:rsid w:val="00E87248"/>
    <w:rsid w:val="00EE299F"/>
    <w:rsid w:val="00F05DEC"/>
    <w:rsid w:val="00F1340A"/>
    <w:rsid w:val="00F16862"/>
    <w:rsid w:val="00F21C99"/>
    <w:rsid w:val="00F36E3C"/>
    <w:rsid w:val="00F77B8E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AE2B-87EA-446D-8E3E-B9768CEB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40</cp:revision>
  <cp:lastPrinted>2018-11-30T07:45:00Z</cp:lastPrinted>
  <dcterms:created xsi:type="dcterms:W3CDTF">2018-11-19T12:06:00Z</dcterms:created>
  <dcterms:modified xsi:type="dcterms:W3CDTF">2019-07-10T06:10:00Z</dcterms:modified>
</cp:coreProperties>
</file>