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237A6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.11.2019                                                          №</w:t>
      </w:r>
      <w:r w:rsidR="001C3544">
        <w:rPr>
          <w:rFonts w:ascii="Times New Roman" w:hAnsi="Times New Roman" w:cs="Times New Roman"/>
          <w:b/>
        </w:rPr>
        <w:t>96</w:t>
      </w:r>
      <w:r w:rsidR="00B4614B">
        <w:rPr>
          <w:rFonts w:ascii="Times New Roman" w:hAnsi="Times New Roman" w:cs="Times New Roman"/>
          <w:b/>
        </w:rPr>
        <w:t>2</w:t>
      </w:r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59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37A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237A6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B4614B"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B4614B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Григорьевой Веры Николаевны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B4614B">
        <w:rPr>
          <w:rFonts w:ascii="Times New Roman" w:hAnsi="Times New Roman" w:cs="Times New Roman"/>
          <w:sz w:val="24"/>
          <w:szCs w:val="24"/>
        </w:rPr>
        <w:t>ул. Куйбышева</w:t>
      </w:r>
      <w:r w:rsidR="004E044E">
        <w:rPr>
          <w:rFonts w:ascii="Times New Roman" w:hAnsi="Times New Roman" w:cs="Times New Roman"/>
          <w:sz w:val="24"/>
          <w:szCs w:val="24"/>
        </w:rPr>
        <w:t xml:space="preserve">, д. </w:t>
      </w:r>
      <w:r w:rsidR="00B4614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</w:t>
      </w:r>
      <w:r w:rsidR="00B4614B">
        <w:rPr>
          <w:rFonts w:ascii="Times New Roman" w:hAnsi="Times New Roman" w:cs="Times New Roman"/>
          <w:sz w:val="24"/>
          <w:szCs w:val="24"/>
        </w:rPr>
        <w:t>27</w:t>
      </w:r>
      <w:r w:rsidR="000038F2">
        <w:rPr>
          <w:rFonts w:ascii="Times New Roman" w:hAnsi="Times New Roman" w:cs="Times New Roman"/>
          <w:sz w:val="24"/>
          <w:szCs w:val="24"/>
        </w:rPr>
        <w:t>:</w:t>
      </w:r>
      <w:r w:rsidR="00B4614B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>чных слушаний, проведенных 1</w:t>
      </w:r>
      <w:r w:rsidR="00237A6F">
        <w:rPr>
          <w:rFonts w:ascii="Times New Roman" w:hAnsi="Times New Roman" w:cs="Times New Roman"/>
          <w:sz w:val="24"/>
          <w:szCs w:val="24"/>
        </w:rPr>
        <w:t>4</w:t>
      </w:r>
      <w:r w:rsidR="000038F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614B" w:rsidRDefault="00464AB8" w:rsidP="00B4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B4614B">
        <w:rPr>
          <w:rFonts w:ascii="Times New Roman" w:hAnsi="Times New Roman" w:cs="Times New Roman"/>
          <w:sz w:val="24"/>
          <w:szCs w:val="24"/>
        </w:rPr>
        <w:t>794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4614B">
        <w:rPr>
          <w:rFonts w:ascii="Times New Roman" w:hAnsi="Times New Roman" w:cs="Times New Roman"/>
          <w:sz w:val="24"/>
          <w:szCs w:val="24"/>
        </w:rPr>
        <w:t>27</w:t>
      </w:r>
      <w:r w:rsidR="00596852">
        <w:rPr>
          <w:rFonts w:ascii="Times New Roman" w:hAnsi="Times New Roman" w:cs="Times New Roman"/>
          <w:sz w:val="24"/>
          <w:szCs w:val="24"/>
        </w:rPr>
        <w:t>:</w:t>
      </w:r>
      <w:r w:rsidR="00B4614B">
        <w:rPr>
          <w:rFonts w:ascii="Times New Roman" w:hAnsi="Times New Roman" w:cs="Times New Roman"/>
          <w:sz w:val="24"/>
          <w:szCs w:val="24"/>
        </w:rPr>
        <w:t>740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B4614B">
        <w:rPr>
          <w:rFonts w:ascii="Times New Roman" w:hAnsi="Times New Roman" w:cs="Times New Roman"/>
          <w:sz w:val="24"/>
          <w:szCs w:val="24"/>
        </w:rPr>
        <w:t>ул. Куйбышева</w:t>
      </w:r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</w:t>
      </w:r>
      <w:r w:rsidR="00B4614B">
        <w:rPr>
          <w:rFonts w:ascii="Times New Roman" w:hAnsi="Times New Roman" w:cs="Times New Roman"/>
          <w:sz w:val="24"/>
          <w:szCs w:val="24"/>
        </w:rPr>
        <w:t>54.</w:t>
      </w:r>
      <w:r w:rsidR="00237A6F">
        <w:rPr>
          <w:rFonts w:ascii="Times New Roman" w:hAnsi="Times New Roman" w:cs="Times New Roman"/>
          <w:sz w:val="24"/>
          <w:szCs w:val="24"/>
        </w:rPr>
        <w:t xml:space="preserve"> </w:t>
      </w:r>
      <w:r w:rsidR="00B4614B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B461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461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614B">
        <w:rPr>
          <w:rFonts w:ascii="Times New Roman" w:hAnsi="Times New Roman" w:cs="Times New Roman"/>
          <w:sz w:val="24"/>
          <w:szCs w:val="24"/>
        </w:rPr>
        <w:t xml:space="preserve">на: минимальная площадь земельного участка  300 кв. м.; минимальная ширина земельного участка вдоль фронта улицы-10 м; </w:t>
      </w:r>
      <w:proofErr w:type="gramStart"/>
      <w:r w:rsidR="00B4614B"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участка- 1.5 м.; </w:t>
      </w:r>
      <w:proofErr w:type="gramEnd"/>
    </w:p>
    <w:p w:rsidR="00237A6F" w:rsidRPr="00B4614B" w:rsidRDefault="00B4614B" w:rsidP="00B4614B">
      <w:pPr>
        <w:pStyle w:val="a4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минимальный отступ зданий, строений, сооружений от задней границы земельного участка- 3.0 м.;</w:t>
      </w:r>
      <w:r w:rsidR="0006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464AB8" w:rsidRPr="00C17868" w:rsidRDefault="00464AB8" w:rsidP="00B4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B4614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5968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  <w:bookmarkEnd w:id="0"/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61191"/>
    <w:rsid w:val="00074CE2"/>
    <w:rsid w:val="001C3544"/>
    <w:rsid w:val="00237A6F"/>
    <w:rsid w:val="00347B53"/>
    <w:rsid w:val="00464AB8"/>
    <w:rsid w:val="004E044E"/>
    <w:rsid w:val="00596852"/>
    <w:rsid w:val="005F5C09"/>
    <w:rsid w:val="00A16F51"/>
    <w:rsid w:val="00B32299"/>
    <w:rsid w:val="00B4614B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2019-11-14T11:27:00Z</cp:lastPrinted>
  <dcterms:created xsi:type="dcterms:W3CDTF">2019-11-12T10:33:00Z</dcterms:created>
  <dcterms:modified xsi:type="dcterms:W3CDTF">2019-11-15T03:23:00Z</dcterms:modified>
</cp:coreProperties>
</file>