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24.01.2020</w:t>
      </w:r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9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735C2"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5A3A9E">
        <w:rPr>
          <w:rFonts w:ascii="Times New Roman" w:hAnsi="Times New Roman" w:cs="Times New Roman"/>
          <w:b/>
          <w:sz w:val="28"/>
          <w:szCs w:val="28"/>
        </w:rPr>
        <w:t>ых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A3A9E">
        <w:rPr>
          <w:rFonts w:ascii="Times New Roman" w:hAnsi="Times New Roman" w:cs="Times New Roman"/>
          <w:b/>
          <w:sz w:val="28"/>
          <w:szCs w:val="28"/>
        </w:rPr>
        <w:t>ов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5A3A9E">
        <w:rPr>
          <w:rFonts w:ascii="Times New Roman" w:hAnsi="Times New Roman" w:cs="Times New Roman"/>
          <w:b/>
          <w:sz w:val="28"/>
          <w:szCs w:val="28"/>
        </w:rPr>
        <w:t>е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BF" w:rsidRPr="005F543A" w:rsidRDefault="009521BF" w:rsidP="00F122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21BF" w:rsidRPr="00F1228F" w:rsidRDefault="009521BF" w:rsidP="00F122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</w:t>
      </w:r>
      <w:proofErr w:type="gram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извещение</w:t>
      </w:r>
      <w:proofErr w:type="gram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BF" w:rsidRPr="00F1228F" w:rsidRDefault="009521BF" w:rsidP="00F1228F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F1228F" w:rsidRPr="00450189" w:rsidRDefault="00F1228F" w:rsidP="00F1228F">
      <w:pPr>
        <w:widowControl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79" w:rsidRDefault="006168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79" w:rsidRPr="00450189" w:rsidRDefault="006168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FF77A3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r w:rsidR="003E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 Федоров</w:t>
      </w:r>
    </w:p>
    <w:p w:rsidR="00FC3428" w:rsidRDefault="00FC3428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B27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C3428" w:rsidRDefault="00FC3428" w:rsidP="004B27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735C2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1735C2" w:rsidRPr="001735C2">
        <w:rPr>
          <w:rFonts w:ascii="Times New Roman" w:eastAsia="Times New Roman" w:hAnsi="Times New Roman" w:cs="Times New Roman"/>
          <w:sz w:val="16"/>
          <w:szCs w:val="28"/>
          <w:lang w:eastAsia="ru-RU"/>
        </w:rPr>
        <w:t>13</w:t>
      </w:r>
      <w:r w:rsidRPr="001735C2">
        <w:rPr>
          <w:rFonts w:ascii="Times New Roman" w:eastAsia="Times New Roman" w:hAnsi="Times New Roman" w:cs="Times New Roman"/>
          <w:sz w:val="16"/>
          <w:szCs w:val="28"/>
          <w:lang w:eastAsia="ru-RU"/>
        </w:rPr>
        <w:t>-р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от</w:t>
      </w:r>
      <w:r w:rsidR="00380405"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965258">
        <w:rPr>
          <w:rFonts w:ascii="Times New Roman" w:eastAsia="Times New Roman" w:hAnsi="Times New Roman" w:cs="Times New Roman"/>
          <w:sz w:val="16"/>
          <w:szCs w:val="28"/>
          <w:lang w:eastAsia="ru-RU"/>
        </w:rPr>
        <w:t>24.01.2020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1228F" w:rsidRPr="00450189" w:rsidRDefault="00F1228F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8" w:rsidRDefault="00450189" w:rsidP="00F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3F4537">
        <w:rPr>
          <w:rFonts w:ascii="Times New Roman" w:eastAsia="Calibri" w:hAnsi="Times New Roman" w:cs="Times New Roman"/>
          <w:sz w:val="28"/>
          <w:szCs w:val="28"/>
        </w:rPr>
        <w:t>21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3F4537">
        <w:rPr>
          <w:rFonts w:ascii="Times New Roman" w:eastAsia="Calibri" w:hAnsi="Times New Roman" w:cs="Times New Roman"/>
          <w:sz w:val="28"/>
          <w:szCs w:val="28"/>
        </w:rPr>
        <w:t>2081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DE454B">
        <w:rPr>
          <w:rFonts w:ascii="Times New Roman" w:eastAsia="Calibri" w:hAnsi="Times New Roman" w:cs="Times New Roman"/>
          <w:sz w:val="28"/>
          <w:szCs w:val="28"/>
        </w:rPr>
        <w:t xml:space="preserve"> р-н,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>Котельниково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45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662CB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22 м на юг от многоквартирного жилого дома по ул. Серафимовича, 3,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DE4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гаражей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D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DE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16133 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4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тысяч сто тридцать три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рубля </w:t>
      </w:r>
      <w:r w:rsidR="00DE454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777DDC" w:rsidRPr="00777DDC" w:rsidRDefault="004D28A3" w:rsidP="00777D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DE454B">
        <w:rPr>
          <w:rFonts w:ascii="Times New Roman" w:eastAsia="Calibri" w:hAnsi="Times New Roman" w:cs="Times New Roman"/>
          <w:sz w:val="28"/>
          <w:szCs w:val="28"/>
        </w:rPr>
        <w:t>14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DE454B">
        <w:rPr>
          <w:rFonts w:ascii="Times New Roman" w:eastAsia="Calibri" w:hAnsi="Times New Roman" w:cs="Times New Roman"/>
          <w:sz w:val="28"/>
          <w:szCs w:val="28"/>
        </w:rPr>
        <w:t>301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777DDC" w:rsidRPr="00777DDC">
        <w:rPr>
          <w:rFonts w:ascii="Times New Roman" w:eastAsia="Calibri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обл. </w:t>
      </w:r>
      <w:proofErr w:type="gramStart"/>
      <w:r w:rsidR="00777DDC" w:rsidRPr="00777DDC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proofErr w:type="gramEnd"/>
      <w:r w:rsidR="00777DDC" w:rsidRPr="00777DDC">
        <w:rPr>
          <w:rFonts w:ascii="Times New Roman" w:eastAsia="Calibri" w:hAnsi="Times New Roman" w:cs="Times New Roman"/>
          <w:sz w:val="28"/>
          <w:szCs w:val="28"/>
        </w:rPr>
        <w:t xml:space="preserve">, р-н </w:t>
      </w:r>
      <w:proofErr w:type="spellStart"/>
      <w:r w:rsidR="00777DDC" w:rsidRPr="00777DDC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777DDC" w:rsidRPr="00777DDC">
        <w:rPr>
          <w:rFonts w:ascii="Times New Roman" w:eastAsia="Calibri" w:hAnsi="Times New Roman" w:cs="Times New Roman"/>
          <w:sz w:val="28"/>
          <w:szCs w:val="28"/>
        </w:rPr>
        <w:t>, г. Котельниково, от нежилого здания элеватора по ул. Северная, 5. Участок находится примерно в 100 м по направлению на северо-восток от ориент</w:t>
      </w:r>
      <w:r w:rsidR="00777DDC">
        <w:rPr>
          <w:rFonts w:ascii="Times New Roman" w:eastAsia="Calibri" w:hAnsi="Times New Roman" w:cs="Times New Roman"/>
          <w:sz w:val="28"/>
          <w:szCs w:val="28"/>
        </w:rPr>
        <w:t xml:space="preserve">ира. Почтовый адрес ориентира: </w:t>
      </w:r>
      <w:proofErr w:type="gramStart"/>
      <w:r w:rsidR="00777DDC" w:rsidRPr="00777DDC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proofErr w:type="gramEnd"/>
      <w:r w:rsidR="00777DDC" w:rsidRPr="00777DDC">
        <w:rPr>
          <w:rFonts w:ascii="Times New Roman" w:eastAsia="Calibri" w:hAnsi="Times New Roman" w:cs="Times New Roman"/>
          <w:sz w:val="28"/>
          <w:szCs w:val="28"/>
        </w:rPr>
        <w:t xml:space="preserve"> обл., р-н </w:t>
      </w:r>
      <w:proofErr w:type="spellStart"/>
      <w:r w:rsidR="00777DDC" w:rsidRPr="00777DDC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777DDC" w:rsidRPr="00777D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D28A3" w:rsidRDefault="00777DDC" w:rsidP="0077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DDC">
        <w:rPr>
          <w:rFonts w:ascii="Times New Roman" w:eastAsia="Calibri" w:hAnsi="Times New Roman" w:cs="Times New Roman"/>
          <w:sz w:val="28"/>
          <w:szCs w:val="28"/>
        </w:rPr>
        <w:t>г. Котельниково,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Северная, земельный участок 5г</w:t>
      </w:r>
      <w:r w:rsidR="004D28A3" w:rsidRPr="004D28A3">
        <w:rPr>
          <w:rFonts w:ascii="Times New Roman" w:eastAsia="Calibri" w:hAnsi="Times New Roman" w:cs="Times New Roman"/>
          <w:sz w:val="28"/>
          <w:szCs w:val="28"/>
        </w:rPr>
        <w:t>, площадь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 (выставочные, торгово-выставочные комплексы площадью не более 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D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</w:t>
      </w:r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лота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12970</w:t>
      </w:r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0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тысяч девятьсот семьдесят</w:t>
      </w:r>
      <w:r w:rsidR="0057426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bookmarkStart w:id="0" w:name="_GoBack"/>
      <w:bookmarkEnd w:id="0"/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3E25A4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C7">
        <w:rPr>
          <w:rFonts w:ascii="Times New Roman" w:hAnsi="Times New Roman" w:cs="Times New Roman"/>
          <w:b/>
          <w:sz w:val="28"/>
          <w:szCs w:val="28"/>
        </w:rPr>
        <w:t xml:space="preserve">24.01.2020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г.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138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3870" w:rsidRPr="0057426A">
        <w:rPr>
          <w:rFonts w:ascii="Times New Roman" w:hAnsi="Times New Roman" w:cs="Times New Roman"/>
          <w:b/>
          <w:sz w:val="28"/>
          <w:szCs w:val="28"/>
        </w:rPr>
        <w:t>№</w:t>
      </w:r>
      <w:r w:rsidR="0057426A" w:rsidRPr="0057426A">
        <w:rPr>
          <w:rFonts w:ascii="Times New Roman" w:hAnsi="Times New Roman" w:cs="Times New Roman"/>
          <w:b/>
          <w:sz w:val="28"/>
          <w:szCs w:val="28"/>
        </w:rPr>
        <w:t>13</w:t>
      </w:r>
      <w:r w:rsidR="00EC5196" w:rsidRPr="0057426A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3E25A4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="00EC5196" w:rsidRPr="00EC519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EC5196" w:rsidRPr="00EC5196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015F37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proofErr w:type="gramStart"/>
      <w:r w:rsidRPr="00EC5196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</w:t>
      </w:r>
      <w:r w:rsidR="003E25A4">
        <w:rPr>
          <w:rFonts w:ascii="Times New Roman" w:hAnsi="Times New Roman" w:cs="Times New Roman"/>
        </w:rPr>
        <w:t xml:space="preserve">  </w:t>
      </w:r>
      <w:r w:rsidRPr="00EC5196">
        <w:rPr>
          <w:rFonts w:ascii="Times New Roman" w:hAnsi="Times New Roman" w:cs="Times New Roman"/>
        </w:rPr>
        <w:t xml:space="preserve"> </w:t>
      </w:r>
      <w:r w:rsidR="00015F37">
        <w:rPr>
          <w:rFonts w:ascii="Times New Roman" w:hAnsi="Times New Roman" w:cs="Times New Roman"/>
        </w:rPr>
        <w:t xml:space="preserve">   </w:t>
      </w:r>
      <w:r w:rsidR="003E25A4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4C1C3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5F37"/>
    <w:rsid w:val="000202C7"/>
    <w:rsid w:val="000A3092"/>
    <w:rsid w:val="001124E2"/>
    <w:rsid w:val="00155A73"/>
    <w:rsid w:val="001735C2"/>
    <w:rsid w:val="00175692"/>
    <w:rsid w:val="00214EB9"/>
    <w:rsid w:val="00215CE4"/>
    <w:rsid w:val="00295663"/>
    <w:rsid w:val="002A7E94"/>
    <w:rsid w:val="002E18C6"/>
    <w:rsid w:val="003705F2"/>
    <w:rsid w:val="00380405"/>
    <w:rsid w:val="003E25A4"/>
    <w:rsid w:val="003F4537"/>
    <w:rsid w:val="00442167"/>
    <w:rsid w:val="00450189"/>
    <w:rsid w:val="004B27B6"/>
    <w:rsid w:val="004C42AA"/>
    <w:rsid w:val="004C732D"/>
    <w:rsid w:val="004D28A3"/>
    <w:rsid w:val="00517019"/>
    <w:rsid w:val="00561535"/>
    <w:rsid w:val="0057426A"/>
    <w:rsid w:val="005929BE"/>
    <w:rsid w:val="005A1354"/>
    <w:rsid w:val="005A3A9E"/>
    <w:rsid w:val="005F543A"/>
    <w:rsid w:val="00616879"/>
    <w:rsid w:val="0063582A"/>
    <w:rsid w:val="006421E2"/>
    <w:rsid w:val="007662CB"/>
    <w:rsid w:val="00777DDC"/>
    <w:rsid w:val="007B1458"/>
    <w:rsid w:val="007C0DBB"/>
    <w:rsid w:val="007C5297"/>
    <w:rsid w:val="0082459B"/>
    <w:rsid w:val="00826375"/>
    <w:rsid w:val="008C2E98"/>
    <w:rsid w:val="008F16B5"/>
    <w:rsid w:val="008F4C55"/>
    <w:rsid w:val="0092598C"/>
    <w:rsid w:val="009521BF"/>
    <w:rsid w:val="00965258"/>
    <w:rsid w:val="00983257"/>
    <w:rsid w:val="009A094E"/>
    <w:rsid w:val="009B5CBC"/>
    <w:rsid w:val="009D2BC4"/>
    <w:rsid w:val="00A4674D"/>
    <w:rsid w:val="00AB4F71"/>
    <w:rsid w:val="00B06F77"/>
    <w:rsid w:val="00BC34B4"/>
    <w:rsid w:val="00D0393C"/>
    <w:rsid w:val="00D13870"/>
    <w:rsid w:val="00D27BF2"/>
    <w:rsid w:val="00D37BEF"/>
    <w:rsid w:val="00D71B82"/>
    <w:rsid w:val="00D7583C"/>
    <w:rsid w:val="00D9451F"/>
    <w:rsid w:val="00D94ECB"/>
    <w:rsid w:val="00DE454B"/>
    <w:rsid w:val="00E51F4D"/>
    <w:rsid w:val="00E846F5"/>
    <w:rsid w:val="00EA1E0E"/>
    <w:rsid w:val="00EC31CD"/>
    <w:rsid w:val="00EC5196"/>
    <w:rsid w:val="00ED76EA"/>
    <w:rsid w:val="00F1228F"/>
    <w:rsid w:val="00FB374F"/>
    <w:rsid w:val="00FC342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7939-41E2-4D8B-82DD-BE80C132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34</cp:revision>
  <cp:lastPrinted>2020-01-24T04:56:00Z</cp:lastPrinted>
  <dcterms:created xsi:type="dcterms:W3CDTF">2019-03-04T12:11:00Z</dcterms:created>
  <dcterms:modified xsi:type="dcterms:W3CDTF">2020-01-24T05:01:00Z</dcterms:modified>
</cp:coreProperties>
</file>