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</w:t>
      </w:r>
      <w:r w:rsidR="00BF01E1">
        <w:rPr>
          <w:rFonts w:ascii="Times New Roman" w:hAnsi="Times New Roman" w:cs="Times New Roman"/>
          <w:b/>
        </w:rPr>
        <w:t>27</w:t>
      </w:r>
      <w:r w:rsidR="00A5633C">
        <w:rPr>
          <w:rFonts w:ascii="Times New Roman" w:hAnsi="Times New Roman" w:cs="Times New Roman"/>
          <w:b/>
        </w:rPr>
        <w:t>.03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BF01E1">
        <w:rPr>
          <w:rFonts w:ascii="Times New Roman" w:hAnsi="Times New Roman" w:cs="Times New Roman"/>
          <w:b/>
        </w:rPr>
        <w:t>248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BF01E1">
        <w:rPr>
          <w:rFonts w:ascii="Times New Roman" w:hAnsi="Times New Roman" w:cs="Times New Roman"/>
          <w:sz w:val="24"/>
          <w:szCs w:val="24"/>
        </w:rPr>
        <w:t>27.03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BF01E1">
        <w:rPr>
          <w:rFonts w:ascii="Times New Roman" w:hAnsi="Times New Roman" w:cs="Times New Roman"/>
          <w:sz w:val="24"/>
          <w:szCs w:val="24"/>
        </w:rPr>
        <w:t>343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BF01E1">
        <w:rPr>
          <w:rFonts w:ascii="Times New Roman" w:hAnsi="Times New Roman" w:cs="Times New Roman"/>
          <w:sz w:val="24"/>
          <w:szCs w:val="24"/>
        </w:rPr>
        <w:t xml:space="preserve">Мосиенко Виктора Петровича, Мосиенко Галины </w:t>
      </w:r>
      <w:proofErr w:type="spellStart"/>
      <w:r w:rsidR="00BF01E1">
        <w:rPr>
          <w:rFonts w:ascii="Times New Roman" w:hAnsi="Times New Roman" w:cs="Times New Roman"/>
          <w:sz w:val="24"/>
          <w:szCs w:val="24"/>
        </w:rPr>
        <w:t>Сисенгалиевны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BF01E1">
        <w:rPr>
          <w:rFonts w:ascii="Times New Roman" w:hAnsi="Times New Roman" w:cs="Times New Roman"/>
          <w:sz w:val="24"/>
          <w:szCs w:val="24"/>
        </w:rPr>
        <w:t>Куйбышева,95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BF01E1">
        <w:rPr>
          <w:rFonts w:ascii="Times New Roman" w:hAnsi="Times New Roman" w:cs="Times New Roman"/>
          <w:sz w:val="24"/>
          <w:szCs w:val="24"/>
        </w:rPr>
        <w:t>386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 w:rsidR="00C939FF">
        <w:rPr>
          <w:rFonts w:ascii="Times New Roman" w:hAnsi="Times New Roman" w:cs="Times New Roman"/>
          <w:sz w:val="24"/>
          <w:szCs w:val="24"/>
        </w:rPr>
        <w:t>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0F0" w:rsidRPr="00993527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01E1" w:rsidRPr="00112995" w:rsidRDefault="003A6686" w:rsidP="0011299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BF01E1">
        <w:rPr>
          <w:rFonts w:ascii="Times New Roman" w:hAnsi="Times New Roman" w:cs="Times New Roman"/>
          <w:sz w:val="24"/>
          <w:szCs w:val="24"/>
        </w:rPr>
        <w:t>1239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01E1">
        <w:rPr>
          <w:rFonts w:ascii="Times New Roman" w:hAnsi="Times New Roman" w:cs="Times New Roman"/>
          <w:sz w:val="24"/>
          <w:szCs w:val="24"/>
        </w:rPr>
        <w:t>386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BF01E1">
        <w:rPr>
          <w:rFonts w:ascii="Times New Roman" w:hAnsi="Times New Roman" w:cs="Times New Roman"/>
          <w:sz w:val="24"/>
          <w:szCs w:val="24"/>
        </w:rPr>
        <w:t>Куйбышева, д.95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A5633C" w:rsidRPr="00A5633C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A5633C" w:rsidRPr="00A5633C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 </w:t>
      </w:r>
      <w:r w:rsidR="00A5633C" w:rsidRPr="00A5633C">
        <w:rPr>
          <w:rFonts w:ascii="Times New Roman" w:eastAsiaTheme="minorEastAsia" w:hAnsi="Times New Roman"/>
          <w:sz w:val="24"/>
          <w:szCs w:val="24"/>
          <w:lang w:eastAsia="ru-RU"/>
        </w:rPr>
        <w:t xml:space="preserve">на: </w:t>
      </w:r>
      <w:r w:rsidR="00BF01E1" w:rsidRPr="00112995">
        <w:rPr>
          <w:rFonts w:ascii="Times New Roman" w:hAnsi="Times New Roman" w:cs="Times New Roman"/>
          <w:sz w:val="24"/>
          <w:szCs w:val="24"/>
        </w:rPr>
        <w:t xml:space="preserve">минимальная ширина земельного участка вдоль </w:t>
      </w:r>
      <w:r w:rsidR="00112995">
        <w:rPr>
          <w:rFonts w:ascii="Times New Roman" w:hAnsi="Times New Roman" w:cs="Times New Roman"/>
          <w:sz w:val="24"/>
          <w:szCs w:val="24"/>
        </w:rPr>
        <w:t xml:space="preserve">фронта улицы-10.0 м; </w:t>
      </w:r>
      <w:proofErr w:type="gramStart"/>
      <w:r w:rsidR="00BF01E1" w:rsidRPr="00112995">
        <w:rPr>
          <w:rFonts w:ascii="Times New Roman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участка- 3.0 м.;  минимальный отступ зданий, строений, сооружений от боковой (восточной) границы земельного участка- 2.12 м.; минимальный отступ зданий, строений, сооружений от задней границы земельного участка- 3.0 м.; </w:t>
      </w:r>
      <w:r w:rsidR="00112995">
        <w:rPr>
          <w:rFonts w:ascii="Times New Roman" w:hAnsi="Times New Roman" w:cs="Times New Roman"/>
          <w:sz w:val="24"/>
          <w:szCs w:val="24"/>
        </w:rPr>
        <w:t>максимальная высота стен-12 м;</w:t>
      </w:r>
      <w:proofErr w:type="gramEnd"/>
      <w:r w:rsidR="00BF01E1" w:rsidRPr="00112995">
        <w:rPr>
          <w:rFonts w:ascii="Times New Roman" w:hAnsi="Times New Roman" w:cs="Times New Roman"/>
          <w:sz w:val="24"/>
          <w:szCs w:val="24"/>
        </w:rPr>
        <w:t xml:space="preserve">  </w:t>
      </w:r>
      <w:r w:rsidR="00112995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</w:t>
      </w:r>
      <w:proofErr w:type="gramStart"/>
      <w:r w:rsidR="00112995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112995">
        <w:rPr>
          <w:rFonts w:ascii="Times New Roman" w:hAnsi="Times New Roman" w:cs="Times New Roman"/>
          <w:sz w:val="24"/>
          <w:szCs w:val="24"/>
        </w:rPr>
        <w:t xml:space="preserve"> участка-60%</w:t>
      </w:r>
      <w:r w:rsidR="00BF01E1" w:rsidRPr="00112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686" w:rsidRPr="00820A63" w:rsidRDefault="003A6686" w:rsidP="00BF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11299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995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D2F1-5136-4985-806A-A4D0A496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2020-03-04T11:18:00Z</cp:lastPrinted>
  <dcterms:created xsi:type="dcterms:W3CDTF">2018-03-27T05:34:00Z</dcterms:created>
  <dcterms:modified xsi:type="dcterms:W3CDTF">2020-03-27T10:38:00Z</dcterms:modified>
</cp:coreProperties>
</file>