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14" w:rsidRPr="00094102" w:rsidRDefault="00F34714" w:rsidP="00F3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0941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44C4BF" wp14:editId="653C95B2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14" w:rsidRPr="00094102" w:rsidRDefault="00F34714" w:rsidP="00F3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41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F34714" w:rsidRPr="00094102" w:rsidRDefault="00F34714" w:rsidP="00F3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41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АДМИНИСТРАЦИИ</w:t>
      </w:r>
    </w:p>
    <w:p w:rsidR="00F34714" w:rsidRPr="00094102" w:rsidRDefault="00F34714" w:rsidP="00F3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41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КОТЕЛЬНИКОВСКОГО ГОРОДСКОГО ПОСЕЛЕНИЯ</w:t>
      </w:r>
    </w:p>
    <w:p w:rsidR="00F34714" w:rsidRPr="00094102" w:rsidRDefault="00F34714" w:rsidP="00F3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 МУНИЦИПАЛЬНОГО   РАЙОНА</w:t>
      </w:r>
    </w:p>
    <w:p w:rsidR="00F34714" w:rsidRPr="00094102" w:rsidRDefault="00F34714" w:rsidP="00F3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09410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ВОЛГОГРАДСКОЙ ОБЛАСТИ</w:t>
      </w:r>
    </w:p>
    <w:p w:rsidR="00F34714" w:rsidRPr="00094102" w:rsidRDefault="00F34714" w:rsidP="00F34714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34714" w:rsidRPr="008041CF" w:rsidRDefault="00F34714" w:rsidP="00F34714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От 30.12.2019г.                                                 № 1121</w:t>
      </w:r>
    </w:p>
    <w:p w:rsidR="00CA7FC2" w:rsidRDefault="00F34714" w:rsidP="008041C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Об утверждении Программы профилактики </w:t>
      </w:r>
      <w:r w:rsidR="00ED56A3" w:rsidRP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                                                        </w:t>
      </w:r>
      <w:r w:rsidRP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нарушений обязательных требований при </w:t>
      </w:r>
      <w:r w:rsidR="00ED56A3" w:rsidRP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                                              </w:t>
      </w:r>
      <w:r w:rsid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                                   </w:t>
      </w:r>
      <w:r w:rsidR="00ED56A3" w:rsidRP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 </w:t>
      </w:r>
      <w:r w:rsidRP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осуществлении муниципального </w:t>
      </w:r>
      <w:r w:rsidR="00ED56A3" w:rsidRP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                                                                </w:t>
      </w:r>
      <w:r w:rsid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                               </w:t>
      </w:r>
      <w:r w:rsidR="00ED56A3" w:rsidRP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земельного контроля </w:t>
      </w:r>
      <w:r w:rsidR="008041CF" w:rsidRP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на 2020</w:t>
      </w:r>
      <w:r w:rsidR="00ED56A3" w:rsidRP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год</w:t>
      </w:r>
    </w:p>
    <w:p w:rsidR="001617C3" w:rsidRDefault="001617C3" w:rsidP="008041C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</w:p>
    <w:p w:rsidR="001617C3" w:rsidRDefault="001617C3" w:rsidP="008041C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</w:p>
    <w:p w:rsidR="00491552" w:rsidRPr="00491552" w:rsidRDefault="00F34714" w:rsidP="00491552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41C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ED56A3" w:rsidRPr="00362A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proofErr w:type="gramStart"/>
      <w:r w:rsidRPr="00362A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 </w:t>
      </w:r>
      <w:hyperlink r:id="rId6" w:history="1">
        <w:r w:rsidRPr="00362AAD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362A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в целях предупреждения нарушений обязательных требований земельного законодательства, законодательства </w:t>
      </w:r>
      <w:r w:rsidR="00CA7F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Волгоградской области</w:t>
      </w:r>
      <w:r w:rsidRPr="00362A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отношении объектов земельных отношений, расположенных в границах </w:t>
      </w:r>
      <w:r w:rsidR="00CA7F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Котельников</w:t>
      </w:r>
      <w:r w:rsidR="00F77E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ского городского поселения Котельниковского муниципального района Волгоградской области</w:t>
      </w:r>
      <w:r w:rsidRPr="00362A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491552" w:rsidRPr="00491552">
        <w:rPr>
          <w:rFonts w:ascii="Times New Roman" w:eastAsia="Times New Roman" w:hAnsi="Times New Roman" w:cs="Times New Roman"/>
          <w:sz w:val="24"/>
          <w:szCs w:val="24"/>
          <w:lang w:bidi="en-US"/>
        </w:rPr>
        <w:t>руководствуясь Федеральным законом от 06.10.2003</w:t>
      </w:r>
      <w:proofErr w:type="gramEnd"/>
      <w:r w:rsidR="00491552" w:rsidRPr="00491552">
        <w:rPr>
          <w:rFonts w:ascii="Times New Roman" w:eastAsia="Times New Roman" w:hAnsi="Times New Roman" w:cs="Times New Roman"/>
          <w:sz w:val="24"/>
          <w:szCs w:val="24"/>
          <w:lang w:bidi="en-US"/>
        </w:rPr>
        <w:t>г. №131-ФЗ «Об общих принципах организации местного самоуправления в Российской Федерации», Уставом Котельниковского городского поселения Котельниковского муниципального района Волгоградской области, администрация Котельниковского городского поселения Котельниковского муниципального района Волгоградской области,</w:t>
      </w:r>
    </w:p>
    <w:p w:rsidR="00491552" w:rsidRDefault="00491552" w:rsidP="008041C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4714" w:rsidRPr="00362AAD" w:rsidRDefault="00491552" w:rsidP="008041C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9155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ПОСТАНОВЛЯЕТ</w:t>
      </w:r>
      <w:r w:rsidR="00F34714" w:rsidRPr="00362A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9A2756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lang w:eastAsia="ru-RU"/>
        </w:rPr>
        <w:br/>
      </w:r>
      <w:r w:rsidR="009A275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>Утвердить прилагаемую Программу профилактики нарушений обязательных требований при осуществлении муниципального земельного контроля на 2020 год.</w:t>
      </w:r>
    </w:p>
    <w:p w:rsidR="009117BA" w:rsidRDefault="009117BA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7BA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62AA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62AAD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</w:t>
      </w:r>
      <w:r w:rsidR="009A2756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постановления возложить на заместителя главы Котельниковского городского поселения Страхова А. Б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17C3" w:rsidRPr="001617C3" w:rsidRDefault="00F34714" w:rsidP="001617C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1617C3" w:rsidRPr="001617C3">
        <w:rPr>
          <w:rFonts w:ascii="Times New Roman" w:eastAsia="Times New Roman" w:hAnsi="Times New Roman" w:cs="Times New Roman"/>
          <w:sz w:val="24"/>
          <w:szCs w:val="24"/>
          <w:lang w:bidi="en-US"/>
        </w:rPr>
        <w:t>Настоящее постановление вступает в силу со дня подписания и подлежит обнародованию на официальном сайте администрации.</w:t>
      </w:r>
    </w:p>
    <w:p w:rsidR="001617C3" w:rsidRDefault="00F34714" w:rsidP="00362AA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617C3" w:rsidRPr="001617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Котельниковского </w:t>
      </w:r>
    </w:p>
    <w:p w:rsidR="00F34714" w:rsidRPr="001617C3" w:rsidRDefault="001617C3" w:rsidP="00362AA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17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1617C3">
        <w:rPr>
          <w:rFonts w:ascii="Times New Roman" w:hAnsi="Times New Roman" w:cs="Times New Roman"/>
          <w:b/>
          <w:sz w:val="24"/>
          <w:szCs w:val="24"/>
          <w:lang w:eastAsia="ru-RU"/>
        </w:rPr>
        <w:t>А. Л. Федоров</w:t>
      </w:r>
    </w:p>
    <w:p w:rsidR="00491552" w:rsidRPr="001617C3" w:rsidRDefault="00491552" w:rsidP="00362AA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552" w:rsidRPr="001617C3" w:rsidRDefault="00491552" w:rsidP="00362AA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552" w:rsidRDefault="00491552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552" w:rsidRDefault="00491552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552" w:rsidRDefault="00491552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552" w:rsidRDefault="00491552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F73" w:rsidRPr="00362AAD" w:rsidRDefault="00B97F73" w:rsidP="00B97F7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br/>
        <w:t>Постановлением а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от 30 декабря</w:t>
      </w:r>
      <w:r w:rsidR="00665E7F">
        <w:rPr>
          <w:rFonts w:ascii="Times New Roman" w:hAnsi="Times New Roman" w:cs="Times New Roman"/>
          <w:sz w:val="24"/>
          <w:szCs w:val="24"/>
          <w:lang w:eastAsia="ru-RU"/>
        </w:rPr>
        <w:t xml:space="preserve"> 2019 г. N 1121</w:t>
      </w:r>
    </w:p>
    <w:p w:rsidR="001617C3" w:rsidRPr="00362AAD" w:rsidRDefault="001617C3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color w:val="3C3C3C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color w:val="3C3C3C"/>
          <w:sz w:val="24"/>
          <w:szCs w:val="24"/>
          <w:lang w:eastAsia="ru-RU"/>
        </w:rPr>
        <w:t>Программа профилактики нарушений обязательных требований при осуществлении муниципального земельного контроля на 2020 год</w:t>
      </w:r>
    </w:p>
    <w:p w:rsidR="00F34714" w:rsidRPr="004E134A" w:rsidRDefault="00F34714" w:rsidP="00362AAD">
      <w:pPr>
        <w:pStyle w:val="a5"/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E134A"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  <w:t>1. Общие положения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1.1. Настоящая программа разработана в целях предупреждения Администрацией </w:t>
      </w:r>
      <w:r w:rsidR="00665E7F">
        <w:rPr>
          <w:rFonts w:ascii="Times New Roman" w:hAnsi="Times New Roman" w:cs="Times New Roman"/>
          <w:sz w:val="24"/>
          <w:szCs w:val="24"/>
          <w:lang w:eastAsia="ru-RU"/>
        </w:rPr>
        <w:t>Котельниковского городского поселения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 xml:space="preserve"> и ее структурными подразделениями (далее - Администрация) нарушений обязательных требований законодательства Российской Федерации, законодательства </w:t>
      </w:r>
      <w:r w:rsidR="00344CD2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земельных правоотношений (далее - требования земельного законодательства), за нарушение которых законодательством Российской Федерации, законодательством </w:t>
      </w:r>
      <w:r w:rsidR="00344CD2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предусмотрена административная и иная ответственность.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1.2. Целями настоящей программы являются: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1) повышение прозрачности деятельности при осуществлении муниципального земельного контроля;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2AAD">
        <w:rPr>
          <w:rFonts w:ascii="Times New Roman" w:hAnsi="Times New Roman" w:cs="Times New Roman"/>
          <w:sz w:val="24"/>
          <w:szCs w:val="24"/>
          <w:lang w:eastAsia="ru-RU"/>
        </w:rPr>
        <w:t>2)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требований земельного законодательства, включая устранение причин, факторов и условий, способствующих их возможному совершению;</w:t>
      </w:r>
      <w:proofErr w:type="gramEnd"/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3) мотивация к добросовестному соблюдению и исполнению подконтрольными субъектами требований земельного законодательства и, как следствие, сокращение количества нарушений в данной сфере;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4) разъяснение подконтрольным субъектам требований земельного законодательства.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1.3. Задачами настоящей программы являются: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1) формирование единого понимания подконтрольными" субъектами требований земельного законодательства;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2) установление причин, факторов и условий, способствующих нарушениям требований земельного законодательства;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3) выявление наиболее часто встречающихся случаев нарушений требований земельного законодательства и подготовка рекомендаций в целях недопущения таких нарушений.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1.4. Профилактические мероприятия планируются и осуществляются на основе соблюдения следующих базовых принципов: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1) принцип понятности - представление информации о требованиях земельного законодательства в простой исчерпывающей форме (описание, пояснение, приведение 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примеров, обсуждение нормативных правовых актов, в том числе содержащих санкции за несоблюдение вышеуказанных требований);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2) принцип информационной открытости - доступность для подконтрольных субъектов сведений об организации и проведении профилактических мероприятий;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3) принцип обязательности - обязательное проведение профилактических мероприятий;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4) принцип полноты охвата - привлечение к настоящей программе максимально-возможного числа подконтрольных субъектов;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5) принцип релевантности - самостоятельный выбор формы профилактических мероприятий, учитывающий особенности подконтрольных субъектов (специфика деятельности, оптимальный способ коммуникации);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6) принцип актуальности - анализ и актуализация настоящей программы;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7) принцип периодичности - обеспечение регулярности проведения профилактических мероприятий.</w:t>
      </w:r>
    </w:p>
    <w:p w:rsidR="004E134A" w:rsidRDefault="004E134A" w:rsidP="00362AAD">
      <w:pPr>
        <w:pStyle w:val="a5"/>
        <w:rPr>
          <w:rFonts w:ascii="Times New Roman" w:hAnsi="Times New Roman" w:cs="Times New Roman"/>
          <w:color w:val="4C4C4C"/>
          <w:sz w:val="24"/>
          <w:szCs w:val="24"/>
          <w:lang w:eastAsia="ru-RU"/>
        </w:rPr>
      </w:pPr>
    </w:p>
    <w:p w:rsidR="00F34714" w:rsidRPr="00F25AD2" w:rsidRDefault="00F34714" w:rsidP="00362AAD">
      <w:pPr>
        <w:pStyle w:val="a5"/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</w:pPr>
      <w:r w:rsidRPr="00F25AD2"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  <w:t>2. Текущее состояние и ожидаемая результативность профилактических мероприятий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В 2020 году в целях профилактики нарушений требований земельного законодательства планируется: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1) совершенствование и развитие тематического раздела на официальном сайте Администрации </w:t>
      </w:r>
      <w:r w:rsidR="00665E7F">
        <w:rPr>
          <w:rFonts w:ascii="Times New Roman" w:hAnsi="Times New Roman" w:cs="Times New Roman"/>
          <w:sz w:val="24"/>
          <w:szCs w:val="24"/>
          <w:lang w:eastAsia="ru-RU"/>
        </w:rPr>
        <w:t>Котельниковского городского поселения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по адресу: </w:t>
      </w:r>
      <w:hyperlink r:id="rId7" w:history="1">
        <w:r w:rsidR="004842F8" w:rsidRPr="004842F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https://akgp.ru/</w:t>
        </w:r>
      </w:hyperlink>
      <w:r w:rsidR="004842F8" w:rsidRPr="00362A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>(далее - официальный интернет-сайт):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в) дополнительное информирование подконтрольных субъектов посредством новостного блока официального интернет-сайта об изменениях в сфере государственного земельного надзора и муниципального земельного контроля;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2) проведение семинара-совещания с участием</w:t>
      </w:r>
      <w:r w:rsidR="004842F8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заинтересованных лиц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3) консультирование (по телефону) подконтрольных субъектов по вопросам соблюдения требований земельного законодательства.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учетом запланированных на 2020 год при осуществлении муниципального земельного контроля профилактических мероприятий, ожидается повышение уровня информированности подконтрольных субъектов, что в свою очередь положительно 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скажется на урегулировании земельных правоотношений на территории </w:t>
      </w:r>
      <w:r w:rsidR="00665E7F">
        <w:rPr>
          <w:rFonts w:ascii="Times New Roman" w:hAnsi="Times New Roman" w:cs="Times New Roman"/>
          <w:sz w:val="24"/>
          <w:szCs w:val="24"/>
          <w:lang w:eastAsia="ru-RU"/>
        </w:rPr>
        <w:t>Котельниковского городского поселения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>, увеличении поступлений от земельного налога и (или) арендной платы за землю.</w:t>
      </w:r>
    </w:p>
    <w:p w:rsidR="00F25AD2" w:rsidRDefault="00F25AD2" w:rsidP="00362AAD">
      <w:pPr>
        <w:pStyle w:val="a5"/>
        <w:rPr>
          <w:rFonts w:ascii="Times New Roman" w:hAnsi="Times New Roman" w:cs="Times New Roman"/>
          <w:color w:val="4C4C4C"/>
          <w:sz w:val="24"/>
          <w:szCs w:val="24"/>
          <w:lang w:eastAsia="ru-RU"/>
        </w:rPr>
      </w:pPr>
    </w:p>
    <w:p w:rsidR="00F34714" w:rsidRPr="00F25AD2" w:rsidRDefault="00F34714" w:rsidP="00362AAD">
      <w:pPr>
        <w:pStyle w:val="a5"/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</w:pPr>
      <w:r w:rsidRPr="00F25AD2"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  <w:t>3. Механизм оценки эффективности и результативности профилактических мероприятий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Администрацией </w:t>
      </w:r>
      <w:r w:rsidR="00665E7F">
        <w:rPr>
          <w:rFonts w:ascii="Times New Roman" w:hAnsi="Times New Roman" w:cs="Times New Roman"/>
          <w:sz w:val="24"/>
          <w:szCs w:val="24"/>
          <w:lang w:eastAsia="ru-RU"/>
        </w:rPr>
        <w:t>Котельниковского городского поселения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3) вовлечение подконтрольных субъектов при проведении профилактических мероприятий в регулярное взаимодействие.</w:t>
      </w:r>
    </w:p>
    <w:p w:rsidR="00F34714" w:rsidRPr="00F25AD2" w:rsidRDefault="00F34714" w:rsidP="00362AAD">
      <w:pPr>
        <w:pStyle w:val="a5"/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</w:pPr>
      <w:r w:rsidRPr="00F25AD2"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  <w:t>4. План-график проведения профилактических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270"/>
        <w:gridCol w:w="2132"/>
        <w:gridCol w:w="2188"/>
        <w:gridCol w:w="2210"/>
      </w:tblGrid>
      <w:tr w:rsidR="00F34714" w:rsidRPr="00362AAD" w:rsidTr="00F34714">
        <w:trPr>
          <w:trHeight w:val="15"/>
        </w:trPr>
        <w:tc>
          <w:tcPr>
            <w:tcW w:w="370" w:type="dxa"/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714" w:rsidRPr="00362AAD" w:rsidTr="00F3471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F34714" w:rsidRPr="00362AAD" w:rsidTr="00F3471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доклада об осуществлении муниципального земельного контроля на территории </w:t>
            </w:r>
            <w:r w:rsidR="00665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Котельниковского городского поселения</w:t>
            </w: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2019 году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марта 2020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25AD2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землеустройства администрации Котельниковского городского поселения Кононова Н. Ф.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анализ, обобщение практики, оценка эффективности и результативности муниципального земельного контроля на территории </w:t>
            </w:r>
            <w:r w:rsidR="00665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Котельниковского городского поселения</w:t>
            </w:r>
          </w:p>
        </w:tc>
      </w:tr>
      <w:tr w:rsidR="00F34714" w:rsidRPr="00362AAD" w:rsidTr="00F3471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B200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Семинар-совещание с участием </w:t>
            </w:r>
            <w:r w:rsidR="00B20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заинтересованных лиц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="00B200F2"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 2020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требованиях земельного законодательства, </w:t>
            </w:r>
            <w:proofErr w:type="gramStart"/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экспресс-ответы</w:t>
            </w:r>
            <w:proofErr w:type="gramEnd"/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возникшие в результате беседы вопросы</w:t>
            </w:r>
          </w:p>
        </w:tc>
      </w:tr>
      <w:tr w:rsidR="00F34714" w:rsidRPr="00362AAD" w:rsidTr="00F3471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интернет-сайте программы профилактики нарушений на </w:t>
            </w: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 при осуществлении муниципального земельного контроля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 2020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осуществлять муниципальный земельный </w:t>
            </w: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подконтрольных субъектов и повышение их правосознания</w:t>
            </w:r>
          </w:p>
        </w:tc>
      </w:tr>
      <w:tr w:rsidR="00F34714" w:rsidRPr="00362AAD" w:rsidTr="00F3471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интернет-сайте плана проведения плановых проверок юридических лиц и индивидуальных предпринимателей на 2021 год (при наличии)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2020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подконтрольных субъектов о планируемых проверках по соблюдению земельного законодательства</w:t>
            </w:r>
          </w:p>
        </w:tc>
      </w:tr>
      <w:tr w:rsidR="00F34714" w:rsidRPr="00362AAD" w:rsidTr="00F3471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в актуальной редакции размещенных на официальном интернет-сайте перечня наименований нормативных правовых актов и (или) их отдельных частей (положений), их реквизитов 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издания новых нормативных правовых актов и (или) внесения в них изменений (дополнений)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</w:t>
            </w:r>
            <w:r w:rsidR="00FD1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вание подконтрольных субъектов </w:t>
            </w:r>
            <w:bookmarkStart w:id="0" w:name="_GoBack"/>
            <w:bookmarkEnd w:id="0"/>
          </w:p>
        </w:tc>
      </w:tr>
      <w:tr w:rsidR="00F34714" w:rsidRPr="00362AAD" w:rsidTr="00F3471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распространение комментариев о содержании новых нормативных правовых актов, сроках и порядке вступления их в действие, а также рекомендации о проведении необходимых организационных, технических мероприятий, </w:t>
            </w: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их внедрение (в том числе, посредством размещения в новостном блоке официального интернет-сайта)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у подконтрольных субъектов единого понимания требований земельного законодательства, предоставление им возможности качественно подготовиться к мероприятию по контролю и исключить </w:t>
            </w: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возможное возникновение конфликтов (спорных вопросов)</w:t>
            </w:r>
          </w:p>
        </w:tc>
      </w:tr>
      <w:tr w:rsidR="00F34714" w:rsidRPr="00362AAD" w:rsidTr="00F3471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(по телефону) подконтрольных субъектов по вопросам соблюдения требований земельного законодательства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установленного графика (режима) работы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разъяснения на поставленные вопросы</w:t>
            </w:r>
          </w:p>
        </w:tc>
      </w:tr>
      <w:tr w:rsidR="00F34714" w:rsidRPr="00362AAD" w:rsidTr="00F3471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Информирование-консультирование в ходе рабочих встреч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поступлении соответствующих обращений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разъяснения на поставленные вопросы</w:t>
            </w:r>
          </w:p>
        </w:tc>
      </w:tr>
      <w:tr w:rsidR="00F34714" w:rsidRPr="00362AAD" w:rsidTr="00F3471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о недопустимости нарушения требований земельного законодательства в соответствии с частями 5 - 7 ст. 8.2 Закона </w:t>
            </w:r>
            <w:hyperlink r:id="rId8" w:history="1">
              <w:r w:rsidRPr="0022095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подконтрольными субъектами мер по недопущению нарушений требований земельного законодательства и уведомление в установленном порядке органа, объявившего предостережение</w:t>
            </w:r>
          </w:p>
        </w:tc>
      </w:tr>
    </w:tbl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0C15" w:rsidRPr="00362AAD" w:rsidRDefault="00F60C15" w:rsidP="00362AA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60C15" w:rsidRPr="0036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D"/>
    <w:rsid w:val="001617C3"/>
    <w:rsid w:val="00220959"/>
    <w:rsid w:val="002B31F5"/>
    <w:rsid w:val="00344CD2"/>
    <w:rsid w:val="00362AAD"/>
    <w:rsid w:val="004842F8"/>
    <w:rsid w:val="00491552"/>
    <w:rsid w:val="004E134A"/>
    <w:rsid w:val="00571B9D"/>
    <w:rsid w:val="00665E7F"/>
    <w:rsid w:val="007B63BA"/>
    <w:rsid w:val="008041CF"/>
    <w:rsid w:val="009117BA"/>
    <w:rsid w:val="009A2756"/>
    <w:rsid w:val="00B200F2"/>
    <w:rsid w:val="00B97F73"/>
    <w:rsid w:val="00CA7FC2"/>
    <w:rsid w:val="00ED56A3"/>
    <w:rsid w:val="00F25AD2"/>
    <w:rsid w:val="00F34714"/>
    <w:rsid w:val="00F60C15"/>
    <w:rsid w:val="00F77E1C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7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2AAD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842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7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2AAD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84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g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2020-06-23T05:13:00Z</cp:lastPrinted>
  <dcterms:created xsi:type="dcterms:W3CDTF">2020-06-23T04:49:00Z</dcterms:created>
  <dcterms:modified xsi:type="dcterms:W3CDTF">2020-06-23T05:37:00Z</dcterms:modified>
</cp:coreProperties>
</file>