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F4A" w:rsidRDefault="00804F4A" w:rsidP="00804F4A">
      <w:pPr>
        <w:pStyle w:val="a3"/>
        <w:ind w:left="-426" w:hanging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4A" w:rsidRDefault="00804F4A" w:rsidP="00804F4A">
      <w:pPr>
        <w:pStyle w:val="a3"/>
        <w:ind w:left="-426" w:hanging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804F4A" w:rsidRDefault="00804F4A" w:rsidP="00804F4A">
      <w:pPr>
        <w:pStyle w:val="a3"/>
        <w:ind w:left="-426" w:hanging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804F4A" w:rsidRDefault="00804F4A" w:rsidP="00804F4A">
      <w:pPr>
        <w:pStyle w:val="a3"/>
        <w:ind w:left="-426" w:hanging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804F4A" w:rsidRDefault="00804F4A" w:rsidP="00804F4A">
      <w:pPr>
        <w:pStyle w:val="a3"/>
        <w:ind w:left="-426" w:hanging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804F4A" w:rsidRDefault="00804F4A" w:rsidP="00804F4A">
      <w:pPr>
        <w:pStyle w:val="a3"/>
        <w:ind w:left="-426" w:hanging="141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804F4A" w:rsidRDefault="00804F4A" w:rsidP="00804F4A">
      <w:pPr>
        <w:pBdr>
          <w:bottom w:val="double" w:sz="18" w:space="1" w:color="auto"/>
        </w:pBdr>
        <w:ind w:left="-426" w:hanging="141"/>
        <w:rPr>
          <w:rFonts w:ascii="Times New Roman" w:hAnsi="Times New Roman" w:cs="Times New Roman"/>
          <w:b/>
          <w:sz w:val="24"/>
          <w:szCs w:val="24"/>
        </w:rPr>
      </w:pPr>
    </w:p>
    <w:p w:rsidR="00804F4A" w:rsidRDefault="00804F4A" w:rsidP="00804F4A">
      <w:pPr>
        <w:pStyle w:val="a3"/>
        <w:ind w:left="-426" w:hanging="141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От  </w:t>
      </w:r>
      <w:r w:rsidR="002634BB">
        <w:rPr>
          <w:rFonts w:ascii="Times New Roman" w:hAnsi="Times New Roman" w:cs="Times New Roman"/>
          <w:b/>
        </w:rPr>
        <w:t>15.09</w:t>
      </w:r>
      <w:r>
        <w:rPr>
          <w:rFonts w:ascii="Times New Roman" w:hAnsi="Times New Roman" w:cs="Times New Roman"/>
          <w:b/>
        </w:rPr>
        <w:t>.2020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                № </w:t>
      </w:r>
      <w:r w:rsidR="00B923AA">
        <w:rPr>
          <w:rFonts w:ascii="Times New Roman" w:hAnsi="Times New Roman" w:cs="Times New Roman"/>
          <w:b/>
        </w:rPr>
        <w:t>661</w:t>
      </w:r>
      <w:bookmarkStart w:id="0" w:name="_GoBack"/>
      <w:bookmarkEnd w:id="0"/>
    </w:p>
    <w:p w:rsidR="00804F4A" w:rsidRDefault="00804F4A" w:rsidP="00804F4A">
      <w:pPr>
        <w:pStyle w:val="a3"/>
        <w:ind w:left="-426" w:hanging="14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804F4A" w:rsidRDefault="00804F4A" w:rsidP="00804F4A">
      <w:pPr>
        <w:pStyle w:val="a3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="002634BB">
        <w:rPr>
          <w:b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  заявления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634BB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.08.2020г.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 w:rsidR="002634BB">
        <w:rPr>
          <w:rFonts w:ascii="Times New Roman" w:eastAsia="Times New Roman" w:hAnsi="Times New Roman" w:cs="Times New Roman"/>
          <w:sz w:val="24"/>
          <w:szCs w:val="24"/>
        </w:rPr>
        <w:t>771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-ог </w:t>
      </w:r>
      <w:r w:rsidR="002634BB">
        <w:rPr>
          <w:rFonts w:ascii="Times New Roman" w:eastAsia="Times New Roman" w:hAnsi="Times New Roman" w:cs="Times New Roman"/>
          <w:sz w:val="24"/>
          <w:szCs w:val="24"/>
        </w:rPr>
        <w:t>Трофимовой Надежды Алексеевны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проживающего по адресу: Волгоградская область, Котельниковский район,                                        х. Поперечный, ул. </w:t>
      </w:r>
      <w:r w:rsidR="002634BB">
        <w:rPr>
          <w:rFonts w:ascii="Times New Roman" w:eastAsia="Times New Roman" w:hAnsi="Times New Roman" w:cs="Times New Roman"/>
          <w:sz w:val="24"/>
          <w:szCs w:val="24"/>
        </w:rPr>
        <w:t>Полегалова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2634BB">
        <w:rPr>
          <w:rFonts w:ascii="Times New Roman" w:eastAsia="Times New Roman" w:hAnsi="Times New Roman" w:cs="Times New Roman"/>
          <w:sz w:val="24"/>
          <w:szCs w:val="24"/>
        </w:rPr>
        <w:t>11а, кв.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2634BB">
        <w:rPr>
          <w:rFonts w:ascii="Times New Roman" w:eastAsia="Times New Roman" w:hAnsi="Times New Roman" w:cs="Times New Roman"/>
          <w:sz w:val="24"/>
          <w:szCs w:val="24"/>
        </w:rPr>
        <w:t>Октябрьская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2634BB"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hAnsi="Times New Roman" w:cs="Times New Roman"/>
          <w:sz w:val="24"/>
          <w:szCs w:val="24"/>
        </w:rPr>
        <w:t>, с кадастровым номером 34:13:1300</w:t>
      </w:r>
      <w:r w:rsidR="002634B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:</w:t>
      </w:r>
      <w:r w:rsidR="002634BB">
        <w:rPr>
          <w:rFonts w:ascii="Times New Roman" w:hAnsi="Times New Roman" w:cs="Times New Roman"/>
          <w:sz w:val="24"/>
          <w:szCs w:val="24"/>
        </w:rPr>
        <w:t>430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2634B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.09.2020г.,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804F4A" w:rsidRDefault="00804F4A" w:rsidP="00804F4A">
      <w:pPr>
        <w:spacing w:after="0" w:line="240" w:lineRule="auto"/>
        <w:ind w:left="-426" w:hanging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04F4A" w:rsidRDefault="00804F4A" w:rsidP="00263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предельных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параметров разрешенного строительства на земельном участке площадью </w:t>
      </w:r>
      <w:r w:rsidR="002634BB">
        <w:rPr>
          <w:rFonts w:ascii="Times New Roman" w:hAnsi="Times New Roman" w:cs="Times New Roman"/>
          <w:sz w:val="24"/>
          <w:szCs w:val="24"/>
        </w:rPr>
        <w:t>365</w:t>
      </w:r>
      <w:r>
        <w:rPr>
          <w:rFonts w:ascii="Times New Roman" w:hAnsi="Times New Roman" w:cs="Times New Roman"/>
          <w:sz w:val="24"/>
          <w:szCs w:val="24"/>
        </w:rPr>
        <w:t>.0 кв. м, с кадастровым номером 34:13:1300</w:t>
      </w:r>
      <w:r w:rsidR="002634B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:</w:t>
      </w:r>
      <w:r w:rsidR="002634BB">
        <w:rPr>
          <w:rFonts w:ascii="Times New Roman" w:hAnsi="Times New Roman" w:cs="Times New Roman"/>
          <w:sz w:val="24"/>
          <w:szCs w:val="24"/>
        </w:rPr>
        <w:t>430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                                   г. Котельниково, </w:t>
      </w:r>
      <w:r w:rsidR="002634BB">
        <w:rPr>
          <w:rFonts w:ascii="Times New Roman" w:eastAsia="Times New Roman" w:hAnsi="Times New Roman" w:cs="Times New Roman"/>
          <w:sz w:val="24"/>
          <w:szCs w:val="24"/>
        </w:rPr>
        <w:t>ул. Октябрьская, д. 127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34BB" w:rsidRPr="002634B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634BB" w:rsidRPr="0080644C">
        <w:rPr>
          <w:rFonts w:ascii="Times New Roman" w:eastAsia="Times New Roman" w:hAnsi="Times New Roman" w:cs="Times New Roman"/>
          <w:sz w:val="24"/>
          <w:szCs w:val="24"/>
        </w:rPr>
        <w:t>редельные параметры зданий строений сооружений для индивидуального жилищного строительства</w:t>
      </w:r>
      <w:r w:rsidR="002634BB" w:rsidRPr="008064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2634BB">
        <w:rPr>
          <w:rFonts w:ascii="Times New Roman" w:eastAsia="Times New Roman" w:hAnsi="Times New Roman" w:cs="Times New Roman"/>
          <w:sz w:val="24"/>
          <w:szCs w:val="24"/>
        </w:rPr>
        <w:t>на: м</w:t>
      </w:r>
      <w:r w:rsidR="002634BB" w:rsidRPr="002634BB">
        <w:rPr>
          <w:rFonts w:ascii="Times New Roman" w:eastAsia="Times New Roman" w:hAnsi="Times New Roman" w:cs="Times New Roman"/>
          <w:sz w:val="24"/>
          <w:szCs w:val="24"/>
        </w:rPr>
        <w:t>инимальная площадь зем</w:t>
      </w:r>
      <w:r w:rsidR="002634BB">
        <w:rPr>
          <w:rFonts w:ascii="Times New Roman" w:eastAsia="Times New Roman" w:hAnsi="Times New Roman" w:cs="Times New Roman"/>
          <w:sz w:val="24"/>
          <w:szCs w:val="24"/>
        </w:rPr>
        <w:t xml:space="preserve">ельного </w:t>
      </w:r>
      <w:proofErr w:type="gramStart"/>
      <w:r w:rsidR="002634BB">
        <w:rPr>
          <w:rFonts w:ascii="Times New Roman" w:eastAsia="Times New Roman" w:hAnsi="Times New Roman" w:cs="Times New Roman"/>
          <w:sz w:val="24"/>
          <w:szCs w:val="24"/>
        </w:rPr>
        <w:t>участка  300</w:t>
      </w:r>
      <w:proofErr w:type="gramEnd"/>
      <w:r w:rsidR="002634BB">
        <w:rPr>
          <w:rFonts w:ascii="Times New Roman" w:eastAsia="Times New Roman" w:hAnsi="Times New Roman" w:cs="Times New Roman"/>
          <w:sz w:val="24"/>
          <w:szCs w:val="24"/>
        </w:rPr>
        <w:t xml:space="preserve">.0 кв. м.; </w:t>
      </w:r>
      <w:r w:rsidR="002634BB" w:rsidRPr="002634BB">
        <w:rPr>
          <w:rFonts w:ascii="Times New Roman" w:eastAsia="Times New Roman" w:hAnsi="Times New Roman" w:cs="Times New Roman"/>
          <w:sz w:val="24"/>
          <w:szCs w:val="24"/>
        </w:rPr>
        <w:t>минимальная ширина земельного участка вдоль фронта улицы-10.0 м; минимальный отступ зданий, строений, сооружений от передней границы земельного участка- 0.0 м.;</w:t>
      </w:r>
      <w:r w:rsidR="00263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4BB" w:rsidRPr="002634BB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боковой (северной) границы земельного участка- 0.0</w:t>
      </w:r>
      <w:r w:rsidR="002634BB">
        <w:rPr>
          <w:rFonts w:ascii="Times New Roman" w:eastAsia="Times New Roman" w:hAnsi="Times New Roman" w:cs="Times New Roman"/>
          <w:sz w:val="24"/>
          <w:szCs w:val="24"/>
        </w:rPr>
        <w:t xml:space="preserve"> м.; </w:t>
      </w:r>
      <w:r w:rsidR="002634BB" w:rsidRPr="002634BB">
        <w:rPr>
          <w:rFonts w:ascii="Times New Roman" w:eastAsia="Times New Roman" w:hAnsi="Times New Roman" w:cs="Times New Roman"/>
          <w:sz w:val="24"/>
          <w:szCs w:val="24"/>
        </w:rPr>
        <w:t xml:space="preserve">минимальный отступ зданий, строений, сооружений от боковой (южной) границы земельного участка- 3.0 м.; минимальный отступ зданий, строений, сооружений от задней границы </w:t>
      </w:r>
      <w:r w:rsidR="002634BB">
        <w:rPr>
          <w:rFonts w:ascii="Times New Roman" w:eastAsia="Times New Roman" w:hAnsi="Times New Roman" w:cs="Times New Roman"/>
          <w:sz w:val="24"/>
          <w:szCs w:val="24"/>
        </w:rPr>
        <w:t>земельного участка- 3.0 м.; пр</w:t>
      </w:r>
      <w:r w:rsidR="002634BB" w:rsidRPr="002634BB">
        <w:rPr>
          <w:rFonts w:ascii="Times New Roman" w:eastAsia="Times New Roman" w:hAnsi="Times New Roman" w:cs="Times New Roman"/>
          <w:sz w:val="24"/>
          <w:szCs w:val="24"/>
        </w:rPr>
        <w:t>едельное количество этажей наземной части зданий, строений сооружений -3 этажа;</w:t>
      </w:r>
      <w:r w:rsidR="00263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4BB" w:rsidRPr="002634BB">
        <w:rPr>
          <w:rFonts w:ascii="Times New Roman" w:eastAsia="Times New Roman" w:hAnsi="Times New Roman" w:cs="Times New Roman"/>
          <w:sz w:val="24"/>
          <w:szCs w:val="24"/>
        </w:rPr>
        <w:t>максимальный процент застройки в границах земельного участка- 75%.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34BB" w:rsidRDefault="002634BB" w:rsidP="002634BB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04F4A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путем </w:t>
      </w:r>
      <w:proofErr w:type="gramStart"/>
      <w:r w:rsidR="00804F4A"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 w:rsidR="00804F4A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34BB" w:rsidRDefault="002634BB" w:rsidP="002634BB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4F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04F4A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804F4A">
        <w:rPr>
          <w:rFonts w:ascii="Times New Roman" w:hAnsi="Times New Roman" w:cs="Times New Roman"/>
          <w:sz w:val="24"/>
          <w:szCs w:val="24"/>
        </w:rPr>
        <w:t xml:space="preserve"> городского поселения.   </w:t>
      </w:r>
    </w:p>
    <w:p w:rsidR="00804F4A" w:rsidRDefault="002634BB" w:rsidP="002634BB">
      <w:pPr>
        <w:spacing w:after="0" w:line="240" w:lineRule="auto"/>
        <w:ind w:left="-426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4F4A">
        <w:rPr>
          <w:rFonts w:ascii="Times New Roman" w:hAnsi="Times New Roman" w:cs="Times New Roman"/>
          <w:sz w:val="24"/>
          <w:szCs w:val="24"/>
        </w:rPr>
        <w:t xml:space="preserve">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4F4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11BF" w:rsidRPr="002634BB" w:rsidRDefault="00804F4A" w:rsidP="002634BB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городского поселения                                                                                          А. Л. Федоров</w:t>
      </w:r>
    </w:p>
    <w:sectPr w:rsidR="002411BF" w:rsidRPr="00263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BF"/>
    <w:rsid w:val="002411BF"/>
    <w:rsid w:val="002634BB"/>
    <w:rsid w:val="00804F4A"/>
    <w:rsid w:val="0088492B"/>
    <w:rsid w:val="00B714BF"/>
    <w:rsid w:val="00B9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DA2073"/>
  <w15:docId w15:val="{85BA1368-E7F5-445A-AD5B-B92E3F6B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F4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04F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1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5</cp:revision>
  <cp:lastPrinted>2020-09-15T10:15:00Z</cp:lastPrinted>
  <dcterms:created xsi:type="dcterms:W3CDTF">2020-09-11T04:23:00Z</dcterms:created>
  <dcterms:modified xsi:type="dcterms:W3CDTF">2020-09-15T10:15:00Z</dcterms:modified>
</cp:coreProperties>
</file>