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7E" w:rsidRDefault="00E20E7E" w:rsidP="00E20E7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E7E" w:rsidRDefault="00E20E7E" w:rsidP="00E20E7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E20E7E" w:rsidRDefault="00E20E7E" w:rsidP="00E20E7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E20E7E" w:rsidRDefault="00E20E7E" w:rsidP="00E20E7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E20E7E" w:rsidRDefault="00E20E7E" w:rsidP="00E20E7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E20E7E" w:rsidRDefault="00E20E7E" w:rsidP="00E20E7E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E20E7E" w:rsidRDefault="00E20E7E" w:rsidP="00E20E7E">
      <w:pPr>
        <w:pBdr>
          <w:bottom w:val="double" w:sz="18" w:space="1" w:color="auto"/>
        </w:pBdr>
        <w:ind w:left="-142" w:hanging="142"/>
        <w:rPr>
          <w:rFonts w:ascii="Times New Roman" w:hAnsi="Times New Roman" w:cs="Times New Roman"/>
          <w:b/>
          <w:sz w:val="24"/>
          <w:szCs w:val="24"/>
        </w:rPr>
      </w:pPr>
    </w:p>
    <w:p w:rsidR="00E20E7E" w:rsidRPr="003260D0" w:rsidRDefault="00E20E7E" w:rsidP="00E20E7E">
      <w:pPr>
        <w:spacing w:after="0" w:line="240" w:lineRule="auto"/>
        <w:ind w:left="-142" w:hanging="142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</w:t>
      </w:r>
      <w:r w:rsidR="00DE6374">
        <w:rPr>
          <w:rFonts w:ascii="Times New Roman" w:eastAsiaTheme="minorEastAsia" w:hAnsi="Times New Roman" w:cs="Times New Roman"/>
          <w:b/>
          <w:lang w:eastAsia="ru-RU"/>
        </w:rPr>
        <w:t>27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.10.2020                                                                  № </w:t>
      </w:r>
      <w:r w:rsidR="00FC342A">
        <w:rPr>
          <w:rFonts w:ascii="Times New Roman" w:eastAsiaTheme="minorEastAsia" w:hAnsi="Times New Roman" w:cs="Times New Roman"/>
          <w:b/>
          <w:lang w:eastAsia="ru-RU"/>
        </w:rPr>
        <w:t>787</w:t>
      </w:r>
      <w:bookmarkStart w:id="0" w:name="_GoBack"/>
      <w:bookmarkEnd w:id="0"/>
    </w:p>
    <w:p w:rsidR="00E20E7E" w:rsidRDefault="00E20E7E" w:rsidP="00E20E7E">
      <w:pPr>
        <w:spacing w:after="0" w:line="240" w:lineRule="auto"/>
        <w:ind w:left="-142" w:hanging="142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E20E7E" w:rsidRDefault="00E20E7E" w:rsidP="00E20E7E">
      <w:pPr>
        <w:spacing w:after="0" w:line="240" w:lineRule="auto"/>
        <w:ind w:left="-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b/>
          <w:lang w:eastAsia="ru-RU"/>
        </w:rPr>
        <w:tab/>
        <w:t xml:space="preserve">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основании  заявления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E6374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.09.2020г.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 w:rsidR="00DE6374">
        <w:rPr>
          <w:rFonts w:ascii="Times New Roman" w:eastAsia="Times New Roman" w:hAnsi="Times New Roman" w:cs="Times New Roman"/>
          <w:sz w:val="24"/>
          <w:szCs w:val="24"/>
        </w:rPr>
        <w:t>955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-ог </w:t>
      </w:r>
      <w:r w:rsidR="00DE6374">
        <w:rPr>
          <w:rFonts w:ascii="Times New Roman" w:eastAsia="Times New Roman" w:hAnsi="Times New Roman" w:cs="Times New Roman"/>
          <w:sz w:val="24"/>
          <w:szCs w:val="24"/>
        </w:rPr>
        <w:t>Кондрашовой Натальи Юрьевны</w:t>
      </w:r>
      <w:r>
        <w:rPr>
          <w:rFonts w:ascii="Times New Roman" w:eastAsia="Times New Roman" w:hAnsi="Times New Roman" w:cs="Times New Roman"/>
          <w:sz w:val="24"/>
          <w:szCs w:val="24"/>
        </w:rPr>
        <w:t>, проживающе</w:t>
      </w:r>
      <w:r w:rsidR="00DE6374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E6374">
        <w:rPr>
          <w:rFonts w:ascii="Times New Roman" w:eastAsia="Times New Roman" w:hAnsi="Times New Roman" w:cs="Times New Roman"/>
          <w:sz w:val="24"/>
          <w:szCs w:val="24"/>
        </w:rPr>
        <w:t xml:space="preserve">Волгоградская область, г. Котельниково, пер. </w:t>
      </w:r>
      <w:proofErr w:type="gramStart"/>
      <w:r w:rsidR="00DE6374">
        <w:rPr>
          <w:rFonts w:ascii="Times New Roman" w:eastAsia="Times New Roman" w:hAnsi="Times New Roman" w:cs="Times New Roman"/>
          <w:sz w:val="24"/>
          <w:szCs w:val="24"/>
        </w:rPr>
        <w:t>Восточный</w:t>
      </w:r>
      <w:proofErr w:type="gramEnd"/>
      <w:r w:rsidR="00DE6374">
        <w:rPr>
          <w:rFonts w:ascii="Times New Roman" w:eastAsia="Times New Roman" w:hAnsi="Times New Roman" w:cs="Times New Roman"/>
          <w:sz w:val="24"/>
          <w:szCs w:val="24"/>
        </w:rPr>
        <w:t>, д.17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Волгоградская область, Котельниковский район, г. Котельниково, </w:t>
      </w:r>
      <w:r w:rsidR="00A8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пер. </w:t>
      </w:r>
      <w:r w:rsidR="00DE6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Восточный, 44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 кадастровым номером 34:13:1300</w:t>
      </w:r>
      <w:r w:rsidR="00DE6374">
        <w:rPr>
          <w:rFonts w:ascii="Times New Roman" w:eastAsiaTheme="minorEastAsia" w:hAnsi="Times New Roman" w:cs="Times New Roman"/>
          <w:sz w:val="24"/>
          <w:szCs w:val="24"/>
          <w:lang w:eastAsia="ru-RU"/>
        </w:rPr>
        <w:t>32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DE6374">
        <w:rPr>
          <w:rFonts w:ascii="Times New Roman" w:eastAsiaTheme="minorEastAsia" w:hAnsi="Times New Roman" w:cs="Times New Roman"/>
          <w:sz w:val="24"/>
          <w:szCs w:val="24"/>
          <w:lang w:eastAsia="ru-RU"/>
        </w:rPr>
        <w:t>575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материалов о результатах проведения публичных слушаний, проведенных </w:t>
      </w:r>
      <w:r w:rsidR="00DE6374">
        <w:rPr>
          <w:rFonts w:ascii="Times New Roman" w:eastAsiaTheme="minorEastAsia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.10.2020г., руководству</w:t>
      </w:r>
      <w:r w:rsidR="00A826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ясь ст. 28 Федерального закона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08.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2003 г</w:t>
        </w:r>
      </w:smartTag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 района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E20E7E" w:rsidRDefault="00E20E7E" w:rsidP="00E20E7E">
      <w:pPr>
        <w:spacing w:after="0" w:line="240" w:lineRule="auto"/>
        <w:ind w:left="-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ПОСТАНОВЛЯЕТ:</w:t>
      </w:r>
    </w:p>
    <w:p w:rsidR="00DE6374" w:rsidRPr="00DE6374" w:rsidRDefault="00E20E7E" w:rsidP="00DE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 предельных параметров разрешенного строительства на земельном участке площадью </w:t>
      </w:r>
      <w:r w:rsidR="00DE6374">
        <w:rPr>
          <w:rFonts w:ascii="Times New Roman" w:hAnsi="Times New Roman" w:cs="Times New Roman"/>
          <w:sz w:val="24"/>
          <w:szCs w:val="24"/>
        </w:rPr>
        <w:t>940</w:t>
      </w:r>
      <w:r>
        <w:rPr>
          <w:rFonts w:ascii="Times New Roman" w:hAnsi="Times New Roman" w:cs="Times New Roman"/>
          <w:sz w:val="24"/>
          <w:szCs w:val="24"/>
        </w:rPr>
        <w:t>.0 кв. м, с кадастровым номером 34:13:1300</w:t>
      </w:r>
      <w:r w:rsidR="00DE6374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:</w:t>
      </w:r>
      <w:r w:rsidR="00DE6374">
        <w:rPr>
          <w:rFonts w:ascii="Times New Roman" w:hAnsi="Times New Roman" w:cs="Times New Roman"/>
          <w:sz w:val="24"/>
          <w:szCs w:val="24"/>
        </w:rPr>
        <w:t>575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Котельниковский район,                                       г. Котельниково, </w:t>
      </w:r>
      <w:r w:rsidR="00A8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пер. </w:t>
      </w:r>
      <w:r w:rsidR="00DE6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Восточный. 44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6374" w:rsidRPr="00DE637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E6374" w:rsidRPr="00506749">
        <w:rPr>
          <w:rFonts w:ascii="Times New Roman" w:eastAsia="Times New Roman" w:hAnsi="Times New Roman" w:cs="Times New Roman"/>
          <w:sz w:val="24"/>
          <w:szCs w:val="24"/>
        </w:rPr>
        <w:t>редельные параметры зданий строений сооружений для индивидуального жилищного строительства</w:t>
      </w:r>
      <w:r w:rsidR="00DE6374" w:rsidRPr="005067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DE6374">
        <w:rPr>
          <w:rFonts w:ascii="Times New Roman" w:eastAsia="Times New Roman" w:hAnsi="Times New Roman" w:cs="Times New Roman"/>
          <w:sz w:val="24"/>
          <w:szCs w:val="24"/>
        </w:rPr>
        <w:t>на: м</w:t>
      </w:r>
      <w:r w:rsidR="00DE6374" w:rsidRPr="00DE6374">
        <w:rPr>
          <w:rFonts w:ascii="Times New Roman" w:eastAsia="Times New Roman" w:hAnsi="Times New Roman" w:cs="Times New Roman"/>
          <w:sz w:val="24"/>
          <w:szCs w:val="24"/>
        </w:rPr>
        <w:t>инимальная площадь земельного участка  300.0 кв. м.; минимальная ширина земельного участка вдоль фронта улицы-10.00 м; минимальный отступ зданий, строений, сооружений от передней границы земельного участка- 0.0 м.; минимальный отступ зданий, строений, сооружений от боковой (западной) границ</w:t>
      </w:r>
      <w:r w:rsidR="00DE6374">
        <w:rPr>
          <w:rFonts w:ascii="Times New Roman" w:eastAsia="Times New Roman" w:hAnsi="Times New Roman" w:cs="Times New Roman"/>
          <w:sz w:val="24"/>
          <w:szCs w:val="24"/>
        </w:rPr>
        <w:t xml:space="preserve">ы земельного участка- 3.0 м.; </w:t>
      </w:r>
      <w:r w:rsidR="00DE6374" w:rsidRPr="00DE6374">
        <w:rPr>
          <w:rFonts w:ascii="Times New Roman" w:eastAsia="Times New Roman" w:hAnsi="Times New Roman" w:cs="Times New Roman"/>
          <w:sz w:val="24"/>
          <w:szCs w:val="24"/>
        </w:rPr>
        <w:t xml:space="preserve">минимальный отступ зданий, строений, сооружений от боковой (восточной) границы земельного участка- 1.57 м.; </w:t>
      </w:r>
    </w:p>
    <w:p w:rsidR="00DE6374" w:rsidRDefault="00DE6374" w:rsidP="00DE6374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E6374">
        <w:rPr>
          <w:rFonts w:ascii="Times New Roman" w:eastAsia="Times New Roman" w:hAnsi="Times New Roman" w:cs="Times New Roman"/>
          <w:sz w:val="24"/>
          <w:szCs w:val="24"/>
        </w:rPr>
        <w:t xml:space="preserve">минимальный отступ зданий, строений, сооружений от задней границы земельного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E6374" w:rsidRDefault="00DE6374" w:rsidP="00DE6374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E6374">
        <w:rPr>
          <w:rFonts w:ascii="Times New Roman" w:eastAsia="Times New Roman" w:hAnsi="Times New Roman" w:cs="Times New Roman"/>
          <w:sz w:val="24"/>
          <w:szCs w:val="24"/>
        </w:rPr>
        <w:t>участка- 3.0 м.; максимальная этажность – 3 этажа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E6374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процент застройки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E6374" w:rsidRPr="00DE6374" w:rsidRDefault="00DE6374" w:rsidP="00DE6374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E6374">
        <w:rPr>
          <w:rFonts w:ascii="Times New Roman" w:eastAsia="Times New Roman" w:hAnsi="Times New Roman" w:cs="Times New Roman"/>
          <w:sz w:val="24"/>
          <w:szCs w:val="24"/>
        </w:rPr>
        <w:t>границах земельного участка- 75%.</w:t>
      </w:r>
    </w:p>
    <w:p w:rsidR="00E20E7E" w:rsidRDefault="00E20E7E" w:rsidP="00DE6374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Настоящее постановление обнародовать путем размещения  на официальном сайте    </w:t>
      </w:r>
    </w:p>
    <w:p w:rsidR="00E20E7E" w:rsidRDefault="00E20E7E" w:rsidP="00A82677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администрации Котельниковского городского поселения.      </w:t>
      </w:r>
    </w:p>
    <w:p w:rsidR="00E20E7E" w:rsidRDefault="00E20E7E" w:rsidP="00A82677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0E7E" w:rsidRDefault="00E20E7E" w:rsidP="00E20E7E">
      <w:pPr>
        <w:spacing w:after="0" w:line="240" w:lineRule="auto"/>
        <w:ind w:left="-142" w:hanging="14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00A76" w:rsidRPr="00E20E7E" w:rsidRDefault="00E20E7E" w:rsidP="00E20E7E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городского поселения                                                                                             А. Л. Федоров</w:t>
      </w:r>
    </w:p>
    <w:sectPr w:rsidR="00B00A76" w:rsidRPr="00E2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09"/>
    <w:rsid w:val="000B59AE"/>
    <w:rsid w:val="001543C7"/>
    <w:rsid w:val="00296F11"/>
    <w:rsid w:val="003260D0"/>
    <w:rsid w:val="00A82677"/>
    <w:rsid w:val="00B00A76"/>
    <w:rsid w:val="00CA0334"/>
    <w:rsid w:val="00CF3509"/>
    <w:rsid w:val="00DE6374"/>
    <w:rsid w:val="00E20E7E"/>
    <w:rsid w:val="00FC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2020-10-27T10:12:00Z</cp:lastPrinted>
  <dcterms:created xsi:type="dcterms:W3CDTF">2020-10-19T05:36:00Z</dcterms:created>
  <dcterms:modified xsi:type="dcterms:W3CDTF">2020-10-27T10:12:00Z</dcterms:modified>
</cp:coreProperties>
</file>