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E24" w:rsidRDefault="00535E24" w:rsidP="00535E24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noProof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E24" w:rsidRDefault="00535E24" w:rsidP="00535E24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ПОСТАНОВЛЕНИЕ</w:t>
      </w:r>
    </w:p>
    <w:p w:rsidR="00535E24" w:rsidRDefault="00535E24" w:rsidP="00535E24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АДМИНИСТРАЦИИ</w:t>
      </w:r>
    </w:p>
    <w:p w:rsidR="00535E24" w:rsidRDefault="00535E24" w:rsidP="00535E24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ГОРОДСКОГО ПОСЕЛЕНИЯ</w:t>
      </w:r>
    </w:p>
    <w:p w:rsidR="00535E24" w:rsidRDefault="00535E24" w:rsidP="00535E24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МУНИЦИПАЛЬНОГО   РАЙОНА</w:t>
      </w:r>
    </w:p>
    <w:p w:rsidR="00535E24" w:rsidRDefault="00535E24" w:rsidP="00535E24">
      <w:pPr>
        <w:spacing w:after="0" w:line="240" w:lineRule="auto"/>
        <w:ind w:left="-142" w:hanging="142"/>
        <w:jc w:val="center"/>
        <w:rPr>
          <w:rFonts w:eastAsiaTheme="minorEastAsia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ВОЛГОГРАДСКОЙ ОБЛАСТИ</w:t>
      </w:r>
    </w:p>
    <w:p w:rsidR="00535E24" w:rsidRDefault="00535E24" w:rsidP="00535E24">
      <w:pPr>
        <w:pBdr>
          <w:bottom w:val="double" w:sz="18" w:space="1" w:color="auto"/>
        </w:pBdr>
        <w:ind w:left="-142" w:hanging="142"/>
        <w:rPr>
          <w:rFonts w:ascii="Times New Roman" w:hAnsi="Times New Roman" w:cs="Times New Roman"/>
          <w:b/>
          <w:sz w:val="24"/>
          <w:szCs w:val="24"/>
        </w:rPr>
      </w:pPr>
    </w:p>
    <w:p w:rsidR="00535E24" w:rsidRDefault="00535E24" w:rsidP="00535E24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b/>
          <w:lang w:eastAsia="ru-RU"/>
        </w:rPr>
        <w:t>От  25.11.2020</w:t>
      </w:r>
      <w:proofErr w:type="gramEnd"/>
      <w:r>
        <w:rPr>
          <w:rFonts w:ascii="Times New Roman" w:eastAsiaTheme="minorEastAsia" w:hAnsi="Times New Roman" w:cs="Times New Roman"/>
          <w:b/>
          <w:lang w:eastAsia="ru-RU"/>
        </w:rPr>
        <w:t xml:space="preserve">                                                                  № </w:t>
      </w:r>
      <w:r w:rsidR="007735D8">
        <w:rPr>
          <w:rFonts w:ascii="Times New Roman" w:eastAsiaTheme="minorEastAsia" w:hAnsi="Times New Roman" w:cs="Times New Roman"/>
          <w:b/>
          <w:lang w:eastAsia="ru-RU"/>
        </w:rPr>
        <w:t>881</w:t>
      </w:r>
      <w:bookmarkStart w:id="0" w:name="_GoBack"/>
      <w:bookmarkEnd w:id="0"/>
    </w:p>
    <w:p w:rsidR="00535E24" w:rsidRDefault="00535E24" w:rsidP="00535E24">
      <w:pPr>
        <w:spacing w:after="0" w:line="240" w:lineRule="auto"/>
        <w:ind w:hanging="142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  </w:t>
      </w:r>
    </w:p>
    <w:p w:rsidR="00535E24" w:rsidRDefault="00535E24" w:rsidP="00535E24">
      <w:pPr>
        <w:spacing w:after="0" w:line="240" w:lineRule="auto"/>
        <w:ind w:hanging="142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  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</w:p>
    <w:p w:rsidR="00535E24" w:rsidRDefault="00535E24" w:rsidP="00535E24">
      <w:pPr>
        <w:spacing w:after="0" w:line="240" w:lineRule="auto"/>
        <w:ind w:hanging="142"/>
        <w:jc w:val="both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ab/>
        <w:t xml:space="preserve">                </w:t>
      </w:r>
    </w:p>
    <w:p w:rsidR="00535E24" w:rsidRDefault="00535E24" w:rsidP="00535E24">
      <w:pPr>
        <w:spacing w:after="0" w:line="240" w:lineRule="auto"/>
        <w:ind w:hanging="142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eastAsiaTheme="minorEastAsia"/>
          <w:b/>
          <w:lang w:eastAsia="ru-RU"/>
        </w:rPr>
        <w:t xml:space="preserve">                     </w:t>
      </w:r>
      <w:r>
        <w:rPr>
          <w:rFonts w:ascii="Times New Roman" w:eastAsiaTheme="minorEastAsia" w:hAnsi="Times New Roman" w:cs="Times New Roman"/>
          <w:lang w:eastAsia="ru-RU"/>
        </w:rPr>
        <w:t xml:space="preserve">На основании  заявления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30.10.2020г.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№ 1124-ог Костенко Александра Александровича, проживающего по адресу: г. Челябинск университетская Набережная д.59, кв.46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lang w:eastAsia="ru-RU"/>
        </w:rPr>
        <w:t xml:space="preserve">о разрешении на  отклонение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</w:t>
      </w:r>
      <w:r>
        <w:rPr>
          <w:rFonts w:ascii="Times New Roman" w:eastAsia="Times New Roman" w:hAnsi="Times New Roman" w:cs="Times New Roman"/>
        </w:rPr>
        <w:t>ул. Береговая, д. 7</w:t>
      </w:r>
      <w:r>
        <w:rPr>
          <w:rFonts w:ascii="Times New Roman" w:eastAsiaTheme="minorEastAsia" w:hAnsi="Times New Roman" w:cs="Times New Roman"/>
          <w:lang w:eastAsia="ru-RU"/>
        </w:rPr>
        <w:t xml:space="preserve">, с кадастровым номером 34:13:130018:333, материалов о результатах проведения публичных слушаний, проведенных 25.11.2020г., руководствуясь ст. 28 Федерального закона  от 08. 10.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eastAsiaTheme="minorEastAsia" w:hAnsi="Times New Roman" w:cs="Times New Roman"/>
            <w:lang w:eastAsia="ru-RU"/>
          </w:rPr>
          <w:t>2003 г</w:t>
        </w:r>
      </w:smartTag>
      <w:r>
        <w:rPr>
          <w:rFonts w:ascii="Times New Roman" w:eastAsiaTheme="minorEastAsia" w:hAnsi="Times New Roman" w:cs="Times New Roman"/>
          <w:lang w:eastAsia="ru-RU"/>
        </w:rPr>
        <w:t>. № 131-ФЗ «Об общих принципах организации местного самоуправления в Российской Федерации», Положением "О порядке организации и проведении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10.11.2017г. №17/99,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Уставом Котельниковского городского поселения, администрация Котельниковского городского поселения</w:t>
      </w:r>
    </w:p>
    <w:p w:rsidR="00535E24" w:rsidRDefault="00535E24" w:rsidP="00535E24">
      <w:pPr>
        <w:spacing w:after="0" w:line="240" w:lineRule="auto"/>
        <w:ind w:hanging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ПОСТАНОВЛЯЕТ:</w:t>
      </w:r>
    </w:p>
    <w:p w:rsidR="00535E24" w:rsidRDefault="00535E24" w:rsidP="00535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1.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Разрешить отклонение от  предельных параметров разрешенного строительства на земельном участке площадью 985.0 кв. м, с кадастровым номером 34:13:130018:333, расположенном по адресу: </w:t>
      </w:r>
      <w:r>
        <w:rPr>
          <w:rFonts w:ascii="Times New Roman" w:eastAsia="Times New Roman" w:hAnsi="Times New Roman" w:cs="Times New Roman"/>
          <w:lang w:eastAsia="ru-RU"/>
        </w:rPr>
        <w:t xml:space="preserve">Волгоградская область, Котельниковский район, г. Котельниково, </w:t>
      </w:r>
      <w:r>
        <w:rPr>
          <w:rFonts w:ascii="Times New Roman" w:eastAsia="Times New Roman" w:hAnsi="Times New Roman" w:cs="Times New Roman"/>
        </w:rPr>
        <w:t xml:space="preserve">ул. Береговая, д. 7. </w:t>
      </w:r>
      <w:r>
        <w:rPr>
          <w:rFonts w:ascii="Times New Roman" w:eastAsia="Times New Roman" w:hAnsi="Times New Roman" w:cs="Times New Roman"/>
          <w:sz w:val="24"/>
          <w:szCs w:val="24"/>
        </w:rPr>
        <w:t>Предельные параметры зданий строений сооружений для индивидуального жилищного строительства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на: минимальная площадь земельного участка  300.0 кв. м.;  минимальная ширина земельного участка вдоль фронта улицы-10.00 м; минимальный отступ зданий, строений, сооружений от передней границы земельного участка- 0.0 м.; минимальный отступ зданий, строений, сооружений от боковой (западной) границы земельного участка- 3.0 м.; минимальный отступ зданий, строений, сооружений от боковой (восточной) границы земельного участка- 2.5 м.; минимальный отступ зданий, строений, сооружений от задней границы земельного участка- 3.0 м.; предельное количество этажей надземной части зданий, строений, сооружений –  3 этажа; максимальный процент застройки в границах земельного участка- 75%.</w:t>
      </w:r>
    </w:p>
    <w:p w:rsidR="00535E24" w:rsidRDefault="00535E24" w:rsidP="00535E2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 Настоящее постановление обнародовать путем размещения  на официальном сайте    </w:t>
      </w:r>
    </w:p>
    <w:p w:rsidR="00535E24" w:rsidRDefault="00535E24" w:rsidP="00535E24">
      <w:pPr>
        <w:spacing w:after="0" w:line="240" w:lineRule="auto"/>
        <w:ind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администрации Котельниковского городского поселения.      </w:t>
      </w:r>
    </w:p>
    <w:p w:rsidR="00535E24" w:rsidRDefault="00535E24" w:rsidP="00535E24">
      <w:pPr>
        <w:spacing w:after="0" w:line="240" w:lineRule="auto"/>
        <w:ind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3.Настоящее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35E24" w:rsidRDefault="00535E24" w:rsidP="00535E24">
      <w:pPr>
        <w:spacing w:after="0" w:line="240" w:lineRule="auto"/>
        <w:ind w:hanging="142"/>
        <w:contextualSpacing/>
        <w:rPr>
          <w:rFonts w:ascii="Times New Roman" w:hAnsi="Times New Roman" w:cs="Times New Roman"/>
          <w:b/>
        </w:rPr>
      </w:pPr>
    </w:p>
    <w:p w:rsidR="00535E24" w:rsidRDefault="00535E24" w:rsidP="00535E2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 Котельниковского                                                                                                            городского поселения                                                                                         А. Л. Федоров</w:t>
      </w:r>
    </w:p>
    <w:p w:rsidR="00ED71CF" w:rsidRDefault="00ED71CF"/>
    <w:sectPr w:rsidR="00ED7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87"/>
    <w:rsid w:val="00535E24"/>
    <w:rsid w:val="007735D8"/>
    <w:rsid w:val="009E4487"/>
    <w:rsid w:val="00ED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B8111D"/>
  <w15:docId w15:val="{3089A37F-5A09-4061-899F-7691B8C5E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4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3</cp:revision>
  <cp:lastPrinted>2020-11-25T10:49:00Z</cp:lastPrinted>
  <dcterms:created xsi:type="dcterms:W3CDTF">2020-11-24T04:03:00Z</dcterms:created>
  <dcterms:modified xsi:type="dcterms:W3CDTF">2020-11-25T10:49:00Z</dcterms:modified>
</cp:coreProperties>
</file>