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897"/>
        <w:gridCol w:w="95"/>
        <w:gridCol w:w="142"/>
        <w:gridCol w:w="851"/>
        <w:gridCol w:w="683"/>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236370" w:rsidRPr="00236370">
              <w:rPr>
                <w:rFonts w:ascii="Times New Roman" w:hAnsi="Times New Roman" w:cs="Times New Roman"/>
                <w:color w:val="000000" w:themeColor="text1"/>
                <w:sz w:val="24"/>
                <w:szCs w:val="24"/>
                <w:shd w:val="clear" w:color="auto" w:fill="F2F2F2"/>
              </w:rPr>
              <w:t>050221/2648687/01</w:t>
            </w:r>
            <w:bookmarkStart w:id="0" w:name="_GoBack"/>
            <w:bookmarkEnd w:id="0"/>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5B4723" w:rsidRDefault="005B4723" w:rsidP="002B6222">
            <w:pPr>
              <w:pStyle w:val="a3"/>
              <w:spacing w:after="0" w:line="240" w:lineRule="auto"/>
              <w:ind w:left="-123"/>
              <w:jc w:val="center"/>
              <w:rPr>
                <w:rFonts w:ascii="Times New Roman" w:hAnsi="Times New Roman" w:cs="Times New Roman"/>
                <w:sz w:val="18"/>
              </w:rPr>
            </w:pPr>
            <w:r w:rsidRPr="005B4723">
              <w:rPr>
                <w:rFonts w:ascii="Times New Roman" w:hAnsi="Times New Roman" w:cs="Times New Roman"/>
                <w:sz w:val="18"/>
              </w:rPr>
              <w:t xml:space="preserve">обл. Волгоградская, р-н </w:t>
            </w:r>
            <w:proofErr w:type="spellStart"/>
            <w:r w:rsidRPr="005B4723">
              <w:rPr>
                <w:rFonts w:ascii="Times New Roman" w:hAnsi="Times New Roman" w:cs="Times New Roman"/>
                <w:sz w:val="18"/>
              </w:rPr>
              <w:t>Котельниковский</w:t>
            </w:r>
            <w:proofErr w:type="spellEnd"/>
            <w:r w:rsidRPr="005B4723">
              <w:rPr>
                <w:rFonts w:ascii="Times New Roman" w:hAnsi="Times New Roman" w:cs="Times New Roman"/>
                <w:sz w:val="18"/>
              </w:rPr>
              <w:t xml:space="preserve">, г. Котельниково, приблизительно 28 м на восток относительно ориентира-граница земельного участка 34:13:130017:55, расположенного по адресу: Волгоградская область, </w:t>
            </w:r>
            <w:proofErr w:type="spellStart"/>
            <w:r w:rsidRPr="005B4723">
              <w:rPr>
                <w:rFonts w:ascii="Times New Roman" w:hAnsi="Times New Roman" w:cs="Times New Roman"/>
                <w:sz w:val="18"/>
              </w:rPr>
              <w:t>Котельниковского</w:t>
            </w:r>
            <w:proofErr w:type="spellEnd"/>
            <w:r w:rsidRPr="005B4723">
              <w:rPr>
                <w:rFonts w:ascii="Times New Roman" w:hAnsi="Times New Roman" w:cs="Times New Roman"/>
                <w:sz w:val="18"/>
              </w:rPr>
              <w:t xml:space="preserve"> р-на, г. Котельниково, ул. Октябрьская, 13</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5B4723" w:rsidP="002B6222">
            <w:pPr>
              <w:pStyle w:val="a3"/>
              <w:spacing w:after="0" w:line="240" w:lineRule="auto"/>
              <w:ind w:left="-123"/>
              <w:jc w:val="center"/>
              <w:rPr>
                <w:rFonts w:ascii="Times New Roman" w:hAnsi="Times New Roman" w:cs="Times New Roman"/>
                <w:sz w:val="18"/>
              </w:rPr>
            </w:pPr>
            <w:r w:rsidRPr="005B4723">
              <w:rPr>
                <w:rFonts w:ascii="Times New Roman" w:hAnsi="Times New Roman" w:cs="Times New Roman"/>
                <w:sz w:val="18"/>
              </w:rPr>
              <w:t>34:13:130017:1014</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5B4723">
              <w:rPr>
                <w:rFonts w:ascii="Times New Roman" w:hAnsi="Times New Roman" w:cs="Times New Roman"/>
                <w:sz w:val="18"/>
              </w:rPr>
              <w:t>26</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5B4723"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индивидуальных гаражей</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5B4723" w:rsidP="002B6222">
            <w:pPr>
              <w:jc w:val="center"/>
              <w:rPr>
                <w:rFonts w:cs="Times New Roman"/>
                <w:sz w:val="18"/>
              </w:rPr>
            </w:pPr>
            <w:r>
              <w:rPr>
                <w:rFonts w:eastAsia="Times New Roman" w:cs="Arial"/>
                <w:sz w:val="20"/>
                <w:szCs w:val="20"/>
                <w:bdr w:val="none" w:sz="0" w:space="0" w:color="auto" w:frame="1"/>
                <w:lang w:eastAsia="ru-RU"/>
              </w:rPr>
              <w:t>14724,58</w:t>
            </w:r>
          </w:p>
        </w:tc>
        <w:tc>
          <w:tcPr>
            <w:tcW w:w="1134" w:type="dxa"/>
            <w:gridSpan w:val="3"/>
            <w:tcBorders>
              <w:top w:val="single" w:sz="4" w:space="0" w:color="auto"/>
              <w:left w:val="nil"/>
              <w:bottom w:val="single" w:sz="4" w:space="0" w:color="auto"/>
              <w:right w:val="single" w:sz="4" w:space="0" w:color="auto"/>
            </w:tcBorders>
            <w:vAlign w:val="center"/>
            <w:hideMark/>
          </w:tcPr>
          <w:p w:rsidR="002B6222" w:rsidRPr="00955EE9" w:rsidRDefault="005B4723" w:rsidP="002B6222">
            <w:pPr>
              <w:jc w:val="center"/>
              <w:rPr>
                <w:rFonts w:ascii="Times New Roman" w:hAnsi="Times New Roman" w:cs="Times New Roman"/>
                <w:sz w:val="18"/>
              </w:rPr>
            </w:pPr>
            <w:r w:rsidRPr="005B4723">
              <w:rPr>
                <w:rFonts w:eastAsia="Times New Roman" w:cs="Arial"/>
                <w:sz w:val="20"/>
                <w:szCs w:val="20"/>
                <w:bdr w:val="none" w:sz="0" w:space="0" w:color="auto" w:frame="1"/>
                <w:lang w:eastAsia="ru-RU"/>
              </w:rPr>
              <w:t>14724,58</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5B472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9C5A98" w:rsidRPr="009C5A98" w:rsidRDefault="002B6222" w:rsidP="009C5A98">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2F54FB"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00B06AE7" w:rsidRPr="00B06AE7">
              <w:rPr>
                <w:sz w:val="18"/>
                <w:szCs w:val="18"/>
              </w:rPr>
              <w:t>объектов общественного назначения (Ц-1</w:t>
            </w:r>
            <w:r w:rsidR="009C5A98">
              <w:rPr>
                <w:sz w:val="18"/>
                <w:szCs w:val="18"/>
              </w:rPr>
              <w:t xml:space="preserve">. </w:t>
            </w:r>
            <w:r w:rsidR="009C5A98" w:rsidRPr="009C5A98">
              <w:rPr>
                <w:sz w:val="18"/>
                <w:szCs w:val="18"/>
              </w:rPr>
              <w:t xml:space="preserve">1. Цели выделения зоны объектов </w:t>
            </w:r>
            <w:r w:rsidR="009C5A98">
              <w:rPr>
                <w:sz w:val="18"/>
                <w:szCs w:val="18"/>
              </w:rPr>
              <w:t xml:space="preserve">общественного назначения (Ц-1): </w:t>
            </w:r>
            <w:r w:rsidR="009C5A98" w:rsidRPr="009C5A98">
              <w:rPr>
                <w:sz w:val="18"/>
                <w:szCs w:val="18"/>
              </w:rPr>
              <w:t xml:space="preserve">1) развитие существующих и вновь осваиваемых территорий предназначенных для размещения общественно-деловых объектов, с формированием на их основе комплексов общественно-деловой и сочетающейся с ней жилой застройки </w:t>
            </w:r>
            <w:proofErr w:type="spellStart"/>
            <w:r w:rsidR="009C5A98" w:rsidRPr="009C5A98">
              <w:rPr>
                <w:sz w:val="18"/>
                <w:szCs w:val="18"/>
              </w:rPr>
              <w:t>среднеэтажными</w:t>
            </w:r>
            <w:proofErr w:type="spellEnd"/>
            <w:r w:rsidR="009C5A98" w:rsidRPr="009C5A98">
              <w:rPr>
                <w:sz w:val="18"/>
                <w:szCs w:val="18"/>
              </w:rPr>
              <w:t xml:space="preserve"> </w:t>
            </w:r>
            <w:r w:rsidR="009C5A98">
              <w:rPr>
                <w:sz w:val="18"/>
                <w:szCs w:val="18"/>
              </w:rPr>
              <w:t xml:space="preserve">многоквартирными жилыми домами; </w:t>
            </w:r>
            <w:r w:rsidR="009C5A98" w:rsidRPr="009C5A98">
              <w:rPr>
                <w:sz w:val="18"/>
                <w:szCs w:val="18"/>
              </w:rPr>
              <w:t xml:space="preserve">2) развитие сферы социального и культурно-бытового обслуживания для обеспечения потребностей жителей указанных территорий </w:t>
            </w:r>
            <w:r w:rsidR="009C5A98">
              <w:rPr>
                <w:sz w:val="18"/>
                <w:szCs w:val="18"/>
              </w:rPr>
              <w:t xml:space="preserve">в соответствующих среде формах; </w:t>
            </w:r>
            <w:r w:rsidR="009C5A98" w:rsidRPr="009C5A98">
              <w:rPr>
                <w:sz w:val="18"/>
                <w:szCs w:val="18"/>
              </w:rPr>
              <w:t>3) развитие необходимых объектов коммунальной и транспортной инфраструктур</w:t>
            </w:r>
            <w:r w:rsidR="009C5A98">
              <w:rPr>
                <w:sz w:val="18"/>
                <w:szCs w:val="18"/>
              </w:rPr>
              <w:t xml:space="preserve">. </w:t>
            </w:r>
            <w:r w:rsidR="009C5A98" w:rsidRPr="009C5A98">
              <w:rPr>
                <w:sz w:val="18"/>
                <w:szCs w:val="1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009C5A98">
              <w:rPr>
                <w:sz w:val="18"/>
                <w:szCs w:val="18"/>
              </w:rPr>
              <w:t xml:space="preserve">ьства: </w:t>
            </w:r>
            <w:r w:rsidR="009C5A98" w:rsidRPr="009C5A98">
              <w:rPr>
                <w:sz w:val="18"/>
                <w:szCs w:val="18"/>
              </w:rPr>
              <w:t xml:space="preserve">1) минимальная и </w:t>
            </w:r>
            <w:r w:rsidR="009C5A98" w:rsidRPr="009C5A98">
              <w:rPr>
                <w:sz w:val="18"/>
                <w:szCs w:val="18"/>
              </w:rPr>
              <w:lastRenderedPageBreak/>
              <w:t>максимальная площадь земельных уча</w:t>
            </w:r>
            <w:r w:rsidR="009C5A98">
              <w:rPr>
                <w:sz w:val="18"/>
                <w:szCs w:val="18"/>
              </w:rPr>
              <w:t xml:space="preserve">стков не подлежит установлению; </w:t>
            </w:r>
            <w:r w:rsidR="009C5A98" w:rsidRPr="009C5A98">
              <w:rPr>
                <w:sz w:val="18"/>
                <w:szCs w:val="18"/>
              </w:rPr>
              <w:t>2) предельные (минимальные и (или) максимальные) размеры земельных уча</w:t>
            </w:r>
            <w:r w:rsidR="009C5A98">
              <w:rPr>
                <w:sz w:val="18"/>
                <w:szCs w:val="18"/>
              </w:rPr>
              <w:t xml:space="preserve">стков не подлежат установлению; </w:t>
            </w:r>
            <w:r w:rsidR="009C5A98" w:rsidRPr="009C5A98">
              <w:rPr>
                <w:sz w:val="18"/>
                <w:szCs w:val="18"/>
              </w:rPr>
              <w:t>3) предельная высота зданий, строений, сооружений - 20 м;</w:t>
            </w:r>
            <w:r w:rsidR="009C5A98">
              <w:rPr>
                <w:b/>
                <w:sz w:val="18"/>
                <w:szCs w:val="18"/>
              </w:rPr>
              <w:t xml:space="preserve"> </w:t>
            </w:r>
            <w:r w:rsidR="009C5A98" w:rsidRPr="009C5A98">
              <w:rPr>
                <w:sz w:val="18"/>
                <w:szCs w:val="18"/>
              </w:rPr>
              <w:t>4) предельное количество этажей надземной част</w:t>
            </w:r>
            <w:r w:rsidR="009C5A98">
              <w:rPr>
                <w:sz w:val="18"/>
                <w:szCs w:val="18"/>
              </w:rPr>
              <w:t>и зданий, строений, сооружений:</w:t>
            </w:r>
            <w:r w:rsidR="009C5A98" w:rsidRPr="009C5A98">
              <w:rPr>
                <w:sz w:val="18"/>
                <w:szCs w:val="18"/>
              </w:rPr>
              <w:t xml:space="preserve">- для </w:t>
            </w:r>
            <w:proofErr w:type="spellStart"/>
            <w:r w:rsidR="009C5A98" w:rsidRPr="009C5A98">
              <w:rPr>
                <w:sz w:val="18"/>
                <w:szCs w:val="18"/>
              </w:rPr>
              <w:t>среднеэтаж</w:t>
            </w:r>
            <w:r w:rsidR="009C5A98">
              <w:rPr>
                <w:sz w:val="18"/>
                <w:szCs w:val="18"/>
              </w:rPr>
              <w:t>ная</w:t>
            </w:r>
            <w:proofErr w:type="spellEnd"/>
            <w:r w:rsidR="009C5A98">
              <w:rPr>
                <w:sz w:val="18"/>
                <w:szCs w:val="18"/>
              </w:rPr>
              <w:t xml:space="preserve"> жилая застройка - 5 этажей;</w:t>
            </w:r>
            <w:r w:rsidR="009C5A98" w:rsidRPr="009C5A98">
              <w:rPr>
                <w:sz w:val="18"/>
                <w:szCs w:val="18"/>
              </w:rPr>
              <w:t>- для обще</w:t>
            </w:r>
            <w:r w:rsidR="009C5A98">
              <w:rPr>
                <w:sz w:val="18"/>
                <w:szCs w:val="18"/>
              </w:rPr>
              <w:t>ственное управление - 5 этажей;</w:t>
            </w:r>
            <w:r w:rsidR="009C5A98" w:rsidRPr="009C5A98">
              <w:rPr>
                <w:sz w:val="18"/>
                <w:szCs w:val="18"/>
              </w:rPr>
              <w:t>- для гости</w:t>
            </w:r>
            <w:r w:rsidR="009C5A98">
              <w:rPr>
                <w:sz w:val="18"/>
                <w:szCs w:val="18"/>
              </w:rPr>
              <w:t>ничное обслуживание - 5 этажей;</w:t>
            </w:r>
            <w:r w:rsidR="009C5A98" w:rsidRPr="009C5A98">
              <w:rPr>
                <w:sz w:val="18"/>
                <w:szCs w:val="18"/>
              </w:rPr>
              <w:t xml:space="preserve">- 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009C5A98" w:rsidRPr="009C5A98">
                <w:rPr>
                  <w:rStyle w:val="a8"/>
                  <w:sz w:val="18"/>
                  <w:szCs w:val="18"/>
                </w:rPr>
                <w:t>пункте 2</w:t>
              </w:r>
            </w:hyperlink>
            <w:r w:rsidR="009C5A98" w:rsidRPr="009C5A98">
              <w:rPr>
                <w:sz w:val="18"/>
                <w:szCs w:val="18"/>
              </w:rPr>
              <w:t xml:space="preserve"> настоящей ста</w:t>
            </w:r>
            <w:r w:rsidR="009C5A98">
              <w:rPr>
                <w:sz w:val="18"/>
                <w:szCs w:val="18"/>
              </w:rPr>
              <w:t xml:space="preserve">тьи - не подлежит установлению; </w:t>
            </w:r>
            <w:r w:rsidR="009C5A98" w:rsidRPr="009C5A98">
              <w:rPr>
                <w:sz w:val="18"/>
                <w:szCs w:val="1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w:t>
            </w:r>
            <w:r w:rsidR="009C5A98">
              <w:rPr>
                <w:sz w:val="18"/>
                <w:szCs w:val="18"/>
              </w:rPr>
              <w:t>ние коммунальных услуг», - 0 м;т</w:t>
            </w:r>
            <w:r w:rsidR="009C5A98" w:rsidRPr="009C5A98">
              <w:rPr>
                <w:sz w:val="18"/>
                <w:szCs w:val="18"/>
              </w:rPr>
              <w:t xml:space="preserve">6) максимальные выступы за красную линию частей зданий, строений, сооружений устанавливаются в соответствии с </w:t>
            </w:r>
            <w:hyperlink w:anchor="P567" w:history="1">
              <w:r w:rsidR="009C5A98" w:rsidRPr="009C5A98">
                <w:rPr>
                  <w:rStyle w:val="a8"/>
                  <w:sz w:val="18"/>
                  <w:szCs w:val="18"/>
                </w:rPr>
                <w:t>подпунктами 1</w:t>
              </w:r>
            </w:hyperlink>
            <w:r w:rsidR="009C5A98" w:rsidRPr="009C5A98">
              <w:rPr>
                <w:sz w:val="18"/>
                <w:szCs w:val="18"/>
              </w:rPr>
              <w:t xml:space="preserve">, </w:t>
            </w:r>
            <w:hyperlink w:anchor="P568" w:history="1">
              <w:r w:rsidR="009C5A98" w:rsidRPr="009C5A98">
                <w:rPr>
                  <w:rStyle w:val="a8"/>
                  <w:sz w:val="18"/>
                  <w:szCs w:val="18"/>
                </w:rPr>
                <w:t>2 пункта 3 статьи 16</w:t>
              </w:r>
            </w:hyperlink>
            <w:r w:rsidR="009C5A98">
              <w:rPr>
                <w:sz w:val="18"/>
                <w:szCs w:val="18"/>
              </w:rPr>
              <w:t xml:space="preserve"> настоящих Правил; </w:t>
            </w:r>
            <w:r w:rsidR="009C5A98" w:rsidRPr="009C5A98">
              <w:rPr>
                <w:sz w:val="18"/>
                <w:szCs w:val="1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B6222" w:rsidRPr="009C5A98" w:rsidRDefault="002B6222" w:rsidP="009C5A98">
            <w:pPr>
              <w:pStyle w:val="a6"/>
              <w:spacing w:before="115" w:after="115"/>
              <w:ind w:left="216"/>
              <w:rPr>
                <w:sz w:val="18"/>
                <w:szCs w:val="18"/>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 xml:space="preserve">Сроки подключения объекта капитального </w:t>
            </w:r>
            <w:r>
              <w:rPr>
                <w:rFonts w:ascii="Times New Roman" w:hAnsi="Times New Roman" w:cs="Times New Roman"/>
              </w:rPr>
              <w:lastRenderedPageBreak/>
              <w:t>строительства</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lastRenderedPageBreak/>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040EB6">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040EB6">
              <w:rPr>
                <w:rFonts w:ascii="Times New Roman" w:hAnsi="Times New Roman" w:cs="Times New Roman"/>
                <w:sz w:val="20"/>
                <w:szCs w:val="20"/>
              </w:rPr>
              <w:t>63</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040EB6">
              <w:rPr>
                <w:rFonts w:ascii="Times New Roman" w:hAnsi="Times New Roman" w:cs="Times New Roman"/>
                <w:sz w:val="20"/>
                <w:szCs w:val="20"/>
              </w:rPr>
              <w:t>Октябрьская</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B03A3C">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CC31EF">
              <w:rPr>
                <w:rFonts w:ascii="Times New Roman" w:hAnsi="Times New Roman" w:cs="Times New Roman"/>
                <w:sz w:val="18"/>
              </w:rPr>
              <w:t>11.11.2020</w:t>
            </w:r>
            <w:r w:rsidRPr="00691A44">
              <w:rPr>
                <w:rFonts w:ascii="Times New Roman" w:hAnsi="Times New Roman" w:cs="Times New Roman"/>
                <w:sz w:val="18"/>
              </w:rPr>
              <w:t xml:space="preserve"> г. № </w:t>
            </w:r>
            <w:r w:rsidR="00CC31EF">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3B1332">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3B1332">
              <w:rPr>
                <w:rFonts w:ascii="Times New Roman" w:hAnsi="Times New Roman" w:cs="Times New Roman"/>
                <w:sz w:val="18"/>
              </w:rPr>
              <w:t>21</w:t>
            </w:r>
            <w:r w:rsidRPr="00691A44">
              <w:rPr>
                <w:rFonts w:ascii="Times New Roman" w:hAnsi="Times New Roman" w:cs="Times New Roman"/>
                <w:sz w:val="18"/>
              </w:rPr>
              <w:t xml:space="preserve"> по 31.12.20</w:t>
            </w:r>
            <w:r w:rsidR="003B1332">
              <w:rPr>
                <w:rFonts w:ascii="Times New Roman" w:hAnsi="Times New Roman" w:cs="Times New Roman"/>
                <w:sz w:val="18"/>
              </w:rPr>
              <w:t>21</w:t>
            </w:r>
            <w:r w:rsidRPr="00691A44">
              <w:rPr>
                <w:rFonts w:ascii="Times New Roman" w:hAnsi="Times New Roman" w:cs="Times New Roman"/>
                <w:sz w:val="18"/>
              </w:rPr>
              <w:t xml:space="preserve"> – </w:t>
            </w:r>
            <w:r w:rsidR="003B1332">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3B1332">
              <w:rPr>
                <w:rFonts w:ascii="Times New Roman" w:hAnsi="Times New Roman" w:cs="Times New Roman"/>
                <w:sz w:val="18"/>
              </w:rPr>
              <w:t>21</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B03A3C">
              <w:rPr>
                <w:rFonts w:ascii="Times New Roman" w:hAnsi="Times New Roman" w:cs="Times New Roman"/>
                <w:sz w:val="18"/>
              </w:rPr>
              <w:t>11.11.2020</w:t>
            </w:r>
            <w:r w:rsidRPr="00691A44">
              <w:rPr>
                <w:rFonts w:ascii="Times New Roman" w:hAnsi="Times New Roman" w:cs="Times New Roman"/>
                <w:sz w:val="18"/>
              </w:rPr>
              <w:t xml:space="preserve"> г. № </w:t>
            </w:r>
            <w:r w:rsidR="00B03A3C">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7A1334" w:rsidTr="00E9347C">
        <w:trPr>
          <w:trHeight w:val="665"/>
        </w:trPr>
        <w:tc>
          <w:tcPr>
            <w:tcW w:w="7402" w:type="dxa"/>
            <w:gridSpan w:val="6"/>
            <w:tcBorders>
              <w:top w:val="single" w:sz="4" w:space="0" w:color="auto"/>
              <w:left w:val="single" w:sz="4" w:space="0" w:color="auto"/>
              <w:bottom w:val="single" w:sz="4" w:space="0" w:color="auto"/>
              <w:right w:val="single" w:sz="4" w:space="0" w:color="auto"/>
            </w:tcBorders>
            <w:vAlign w:val="center"/>
          </w:tcPr>
          <w:p w:rsidR="007A1334" w:rsidRPr="00D011D8" w:rsidRDefault="007A1334" w:rsidP="007A1334">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хозяйственно-бытовой канализации труба ПЭ </w:t>
            </w:r>
            <w:r w:rsidRPr="00D43D8F">
              <w:rPr>
                <w:rFonts w:ascii="Times New Roman" w:hAnsi="Times New Roman" w:cs="Times New Roman"/>
                <w:sz w:val="24"/>
                <w:szCs w:val="24"/>
              </w:rPr>
              <w:t>ø</w:t>
            </w:r>
            <w:r>
              <w:rPr>
                <w:rFonts w:ascii="Times New Roman" w:hAnsi="Times New Roman" w:cs="Times New Roman"/>
                <w:sz w:val="24"/>
                <w:szCs w:val="24"/>
              </w:rPr>
              <w:t xml:space="preserve">160 мм, по ул. Октябрьская. Максимальная нагрузка в точке </w:t>
            </w:r>
            <w:r>
              <w:rPr>
                <w:rFonts w:ascii="Times New Roman" w:hAnsi="Times New Roman" w:cs="Times New Roman"/>
                <w:sz w:val="24"/>
                <w:szCs w:val="24"/>
              </w:rPr>
              <w:lastRenderedPageBreak/>
              <w:t xml:space="preserve">подключения ориентировочно составляет 30 м/3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w:t>
            </w:r>
          </w:p>
        </w:tc>
        <w:tc>
          <w:tcPr>
            <w:tcW w:w="7403" w:type="dxa"/>
            <w:gridSpan w:val="6"/>
            <w:tcBorders>
              <w:top w:val="single" w:sz="4" w:space="0" w:color="auto"/>
              <w:left w:val="single" w:sz="4" w:space="0" w:color="auto"/>
              <w:bottom w:val="single" w:sz="4" w:space="0" w:color="auto"/>
              <w:right w:val="single" w:sz="4" w:space="0" w:color="auto"/>
            </w:tcBorders>
            <w:vAlign w:val="center"/>
          </w:tcPr>
          <w:p w:rsidR="007A1334" w:rsidRPr="00D56E26" w:rsidRDefault="007A1334" w:rsidP="007A1334">
            <w:pPr>
              <w:jc w:val="both"/>
              <w:rPr>
                <w:rFonts w:ascii="Times New Roman" w:hAnsi="Times New Roman" w:cs="Times New Roman"/>
                <w:sz w:val="18"/>
              </w:rPr>
            </w:pPr>
            <w:r w:rsidRPr="00691A44">
              <w:rPr>
                <w:rFonts w:ascii="Times New Roman" w:hAnsi="Times New Roman" w:cs="Times New Roman"/>
                <w:sz w:val="18"/>
              </w:rPr>
              <w:lastRenderedPageBreak/>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и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индивидуально. </w:t>
            </w:r>
            <w:r w:rsidRPr="00691A44">
              <w:rPr>
                <w:rFonts w:ascii="Times New Roman" w:hAnsi="Times New Roman" w:cs="Times New Roman"/>
                <w:sz w:val="18"/>
              </w:rPr>
              <w:lastRenderedPageBreak/>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ания Волгоградской области от 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w:t>
            </w:r>
            <w:r>
              <w:rPr>
                <w:rFonts w:ascii="Times New Roman" w:hAnsi="Times New Roman" w:cs="Times New Roman"/>
                <w:sz w:val="18"/>
              </w:rPr>
              <w:t>канализационной</w:t>
            </w:r>
            <w:r w:rsidRPr="00691A44">
              <w:rPr>
                <w:rFonts w:ascii="Times New Roman" w:hAnsi="Times New Roman" w:cs="Times New Roman"/>
                <w:sz w:val="18"/>
              </w:rPr>
              <w:t xml:space="preserve"> сети с 01.01.201</w:t>
            </w:r>
            <w:r>
              <w:rPr>
                <w:rFonts w:ascii="Times New Roman" w:hAnsi="Times New Roman" w:cs="Times New Roman"/>
                <w:sz w:val="18"/>
              </w:rPr>
              <w:t>21</w:t>
            </w:r>
            <w:r w:rsidRPr="00691A44">
              <w:rPr>
                <w:rFonts w:ascii="Times New Roman" w:hAnsi="Times New Roman" w:cs="Times New Roman"/>
                <w:sz w:val="18"/>
              </w:rPr>
              <w:t xml:space="preserve"> по 31.12.20</w:t>
            </w:r>
            <w:r>
              <w:rPr>
                <w:rFonts w:ascii="Times New Roman" w:hAnsi="Times New Roman" w:cs="Times New Roman"/>
                <w:sz w:val="18"/>
              </w:rPr>
              <w:t>21</w:t>
            </w:r>
            <w:r w:rsidRPr="00691A44">
              <w:rPr>
                <w:rFonts w:ascii="Times New Roman" w:hAnsi="Times New Roman" w:cs="Times New Roman"/>
                <w:sz w:val="18"/>
              </w:rPr>
              <w:t xml:space="preserve"> – </w:t>
            </w:r>
            <w:r>
              <w:rPr>
                <w:rFonts w:ascii="Times New Roman" w:hAnsi="Times New Roman" w:cs="Times New Roman"/>
                <w:sz w:val="18"/>
              </w:rPr>
              <w:t>0,986</w:t>
            </w:r>
            <w:r w:rsidRPr="00691A44">
              <w:rPr>
                <w:rFonts w:ascii="Times New Roman" w:hAnsi="Times New Roman" w:cs="Times New Roman"/>
                <w:sz w:val="18"/>
              </w:rPr>
              <w:t xml:space="preserve"> тыс. руб./куб. м в сутки (без НДС). Дата окончания срока действующих тарифов – </w:t>
            </w:r>
            <w:r>
              <w:rPr>
                <w:rFonts w:ascii="Times New Roman" w:hAnsi="Times New Roman" w:cs="Times New Roman"/>
                <w:sz w:val="18"/>
              </w:rPr>
              <w:t>31.12.2021</w:t>
            </w:r>
            <w:r w:rsidRPr="00691A44">
              <w:rPr>
                <w:rFonts w:ascii="Times New Roman" w:hAnsi="Times New Roman" w:cs="Times New Roman"/>
                <w:sz w:val="18"/>
              </w:rPr>
              <w:t xml:space="preserve"> г. если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учитываться плата за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w:t>
            </w:r>
          </w:p>
        </w:tc>
      </w:tr>
      <w:tr w:rsidR="007A1334"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7A1334" w:rsidRPr="0062585C" w:rsidRDefault="007A1334" w:rsidP="007A1334">
            <w:pPr>
              <w:rPr>
                <w:rFonts w:ascii="Times New Roman" w:hAnsi="Times New Roman" w:cs="Times New Roman"/>
              </w:rPr>
            </w:pPr>
            <w:r w:rsidRPr="00226618">
              <w:rPr>
                <w:rFonts w:ascii="Times New Roman" w:hAnsi="Times New Roman" w:cs="Times New Roman"/>
                <w:sz w:val="18"/>
              </w:rPr>
              <w:lastRenderedPageBreak/>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7A1334"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7A1334" w:rsidRPr="0096039F" w:rsidRDefault="007A1334" w:rsidP="007A1334">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7A1334"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7A1334" w:rsidRPr="0062585C" w:rsidRDefault="007A1334" w:rsidP="007A1334">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невозможно.</w:t>
            </w:r>
          </w:p>
        </w:tc>
      </w:tr>
      <w:tr w:rsidR="007A1334"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7A1334" w:rsidRPr="0096039F" w:rsidRDefault="007A1334" w:rsidP="007A1334">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7A1334"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7A1334" w:rsidRPr="0062585C" w:rsidRDefault="007A1334" w:rsidP="007A1334">
            <w:pPr>
              <w:pStyle w:val="western"/>
              <w:shd w:val="clear" w:color="auto" w:fill="FFFFFF"/>
              <w:jc w:val="both"/>
              <w:rPr>
                <w:sz w:val="28"/>
                <w:szCs w:val="28"/>
              </w:rPr>
            </w:pPr>
            <w:r w:rsidRPr="00E21D3F">
              <w:lastRenderedPageBreak/>
              <w:t xml:space="preserve">Подключение к сети газораспределения возможно </w:t>
            </w:r>
            <w:r>
              <w:t xml:space="preserve">от газопровода низкого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 находящегося в собственности администрации </w:t>
            </w:r>
            <w:proofErr w:type="spellStart"/>
            <w:r>
              <w:t>Котельниковского</w:t>
            </w:r>
            <w:proofErr w:type="spellEnd"/>
            <w:r>
              <w:t xml:space="preserve"> городского поселения.</w:t>
            </w:r>
          </w:p>
        </w:tc>
      </w:tr>
      <w:tr w:rsidR="007A1334"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7A1334" w:rsidRPr="0062585C" w:rsidRDefault="007A1334" w:rsidP="007A1334">
            <w:pPr>
              <w:pStyle w:val="western"/>
              <w:numPr>
                <w:ilvl w:val="0"/>
                <w:numId w:val="1"/>
              </w:numPr>
              <w:shd w:val="clear" w:color="auto" w:fill="FFFFFF"/>
              <w:jc w:val="both"/>
            </w:pPr>
            <w:r>
              <w:t>Электроснабжение</w:t>
            </w:r>
          </w:p>
        </w:tc>
      </w:tr>
      <w:tr w:rsidR="007A1334"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7A1334" w:rsidRPr="00BA1E7C" w:rsidRDefault="007A1334" w:rsidP="007A1334">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0EB6"/>
    <w:rsid w:val="00047C00"/>
    <w:rsid w:val="00063E24"/>
    <w:rsid w:val="00067D19"/>
    <w:rsid w:val="00071A0C"/>
    <w:rsid w:val="0007562B"/>
    <w:rsid w:val="000766E3"/>
    <w:rsid w:val="00077A4C"/>
    <w:rsid w:val="000A25E9"/>
    <w:rsid w:val="000A41C3"/>
    <w:rsid w:val="000B25E6"/>
    <w:rsid w:val="000C3FD8"/>
    <w:rsid w:val="000C4DAD"/>
    <w:rsid w:val="000D56E5"/>
    <w:rsid w:val="000E0DFE"/>
    <w:rsid w:val="000E5160"/>
    <w:rsid w:val="00112E65"/>
    <w:rsid w:val="00116BEA"/>
    <w:rsid w:val="0011794B"/>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370"/>
    <w:rsid w:val="00236F28"/>
    <w:rsid w:val="00262390"/>
    <w:rsid w:val="00272C3A"/>
    <w:rsid w:val="00285611"/>
    <w:rsid w:val="00295034"/>
    <w:rsid w:val="00295A0F"/>
    <w:rsid w:val="002961D9"/>
    <w:rsid w:val="002B6222"/>
    <w:rsid w:val="002C0860"/>
    <w:rsid w:val="002D2736"/>
    <w:rsid w:val="002E1F35"/>
    <w:rsid w:val="002F1FB6"/>
    <w:rsid w:val="002F54FB"/>
    <w:rsid w:val="00304AE9"/>
    <w:rsid w:val="003069C8"/>
    <w:rsid w:val="00310D9E"/>
    <w:rsid w:val="00315947"/>
    <w:rsid w:val="0032105E"/>
    <w:rsid w:val="0035568D"/>
    <w:rsid w:val="00356988"/>
    <w:rsid w:val="00364C73"/>
    <w:rsid w:val="00366FCA"/>
    <w:rsid w:val="00375406"/>
    <w:rsid w:val="003952A4"/>
    <w:rsid w:val="00396C2C"/>
    <w:rsid w:val="003B1332"/>
    <w:rsid w:val="003D2508"/>
    <w:rsid w:val="003E7881"/>
    <w:rsid w:val="004131D8"/>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757FE"/>
    <w:rsid w:val="005A41FF"/>
    <w:rsid w:val="005A4E9B"/>
    <w:rsid w:val="005B158E"/>
    <w:rsid w:val="005B3AB4"/>
    <w:rsid w:val="005B4723"/>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A1334"/>
    <w:rsid w:val="007B3354"/>
    <w:rsid w:val="007B7DE4"/>
    <w:rsid w:val="00801F7F"/>
    <w:rsid w:val="00823500"/>
    <w:rsid w:val="008419A5"/>
    <w:rsid w:val="00863C8A"/>
    <w:rsid w:val="008642EB"/>
    <w:rsid w:val="00867697"/>
    <w:rsid w:val="00870D4F"/>
    <w:rsid w:val="008911BC"/>
    <w:rsid w:val="008955A2"/>
    <w:rsid w:val="008A0290"/>
    <w:rsid w:val="008B3C15"/>
    <w:rsid w:val="008E7793"/>
    <w:rsid w:val="009023D1"/>
    <w:rsid w:val="00916AB1"/>
    <w:rsid w:val="00951F09"/>
    <w:rsid w:val="00952901"/>
    <w:rsid w:val="00955EE9"/>
    <w:rsid w:val="0096039F"/>
    <w:rsid w:val="00961DA8"/>
    <w:rsid w:val="00965D5F"/>
    <w:rsid w:val="009664F3"/>
    <w:rsid w:val="0098723C"/>
    <w:rsid w:val="009C1F91"/>
    <w:rsid w:val="009C5A98"/>
    <w:rsid w:val="009C69EE"/>
    <w:rsid w:val="009D09A2"/>
    <w:rsid w:val="00A03BAF"/>
    <w:rsid w:val="00A42E8F"/>
    <w:rsid w:val="00A80CE8"/>
    <w:rsid w:val="00A844BB"/>
    <w:rsid w:val="00A94811"/>
    <w:rsid w:val="00AA531C"/>
    <w:rsid w:val="00AC0D08"/>
    <w:rsid w:val="00AD0BE4"/>
    <w:rsid w:val="00AD757E"/>
    <w:rsid w:val="00B03A3C"/>
    <w:rsid w:val="00B06AE7"/>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57CB2"/>
    <w:rsid w:val="00C60319"/>
    <w:rsid w:val="00C60BD7"/>
    <w:rsid w:val="00C7530C"/>
    <w:rsid w:val="00C76FC0"/>
    <w:rsid w:val="00CA1C00"/>
    <w:rsid w:val="00CA6CB4"/>
    <w:rsid w:val="00CC00F6"/>
    <w:rsid w:val="00CC31EF"/>
    <w:rsid w:val="00CD45F5"/>
    <w:rsid w:val="00D011D8"/>
    <w:rsid w:val="00D03FE2"/>
    <w:rsid w:val="00D12D16"/>
    <w:rsid w:val="00D439EE"/>
    <w:rsid w:val="00D43D8F"/>
    <w:rsid w:val="00D91498"/>
    <w:rsid w:val="00D96901"/>
    <w:rsid w:val="00D97D0B"/>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8D84-77C1-40BC-8483-461506C2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209</cp:revision>
  <cp:lastPrinted>2018-08-10T11:22:00Z</cp:lastPrinted>
  <dcterms:created xsi:type="dcterms:W3CDTF">2019-03-11T10:51:00Z</dcterms:created>
  <dcterms:modified xsi:type="dcterms:W3CDTF">2021-02-05T11:56:00Z</dcterms:modified>
</cp:coreProperties>
</file>