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7067D2">
        <w:rPr>
          <w:rFonts w:ascii="Times New Roman" w:eastAsiaTheme="minorEastAsia" w:hAnsi="Times New Roman" w:cs="Times New Roman"/>
          <w:b/>
          <w:lang w:eastAsia="ru-RU"/>
        </w:rPr>
        <w:t>10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02.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371FA7">
        <w:rPr>
          <w:rFonts w:ascii="Times New Roman" w:eastAsiaTheme="minorEastAsia" w:hAnsi="Times New Roman" w:cs="Times New Roman"/>
          <w:b/>
          <w:lang w:eastAsia="ru-RU"/>
        </w:rPr>
        <w:t>64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7067D2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13.01.2021г.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18-ог Селезневой Оксаны Петровны, Селезнева Сергея Васильевича, проживающих по адресу: Волгоградская область, Котельниковский район, г. Котельниково, ул. Войкова, д. 95</w:t>
      </w:r>
      <w:r w:rsidR="00C07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Войкова, д. 95</w:t>
      </w:r>
      <w:r w:rsidR="00C07AD4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>
        <w:rPr>
          <w:rFonts w:ascii="Times New Roman" w:eastAsiaTheme="minorEastAsia" w:hAnsi="Times New Roman" w:cs="Times New Roman"/>
          <w:lang w:eastAsia="ru-RU"/>
        </w:rPr>
        <w:t>22</w:t>
      </w:r>
      <w:r w:rsidR="00C07AD4">
        <w:rPr>
          <w:rFonts w:ascii="Times New Roman" w:eastAsiaTheme="minorEastAsia" w:hAnsi="Times New Roman" w:cs="Times New Roman"/>
          <w:lang w:eastAsia="ru-RU"/>
        </w:rPr>
        <w:t>:</w:t>
      </w:r>
      <w:r>
        <w:rPr>
          <w:rFonts w:ascii="Times New Roman" w:eastAsiaTheme="minorEastAsia" w:hAnsi="Times New Roman" w:cs="Times New Roman"/>
          <w:lang w:eastAsia="ru-RU"/>
        </w:rPr>
        <w:t>204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>
        <w:rPr>
          <w:rFonts w:ascii="Times New Roman" w:eastAsiaTheme="minorEastAsia" w:hAnsi="Times New Roman" w:cs="Times New Roman"/>
          <w:lang w:eastAsia="ru-RU"/>
        </w:rPr>
        <w:t>10</w:t>
      </w:r>
      <w:r w:rsidR="00A910BC">
        <w:rPr>
          <w:rFonts w:ascii="Times New Roman" w:eastAsiaTheme="minorEastAsia" w:hAnsi="Times New Roman" w:cs="Times New Roman"/>
          <w:lang w:eastAsia="ru-RU"/>
        </w:rPr>
        <w:t>.02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C07AD4"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7067D2" w:rsidRPr="007067D2" w:rsidRDefault="00C07AD4" w:rsidP="0070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>1.</w:t>
      </w:r>
      <w:r w:rsidRPr="00C8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7067D2">
        <w:rPr>
          <w:rFonts w:ascii="Times New Roman" w:hAnsi="Times New Roman" w:cs="Times New Roman"/>
          <w:sz w:val="24"/>
          <w:szCs w:val="24"/>
        </w:rPr>
        <w:t>421</w:t>
      </w:r>
      <w:r w:rsidRPr="00C82A50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7067D2">
        <w:rPr>
          <w:rFonts w:ascii="Times New Roman" w:hAnsi="Times New Roman" w:cs="Times New Roman"/>
          <w:sz w:val="24"/>
          <w:szCs w:val="24"/>
        </w:rPr>
        <w:t>22</w:t>
      </w:r>
      <w:r w:rsidRPr="00C82A50">
        <w:rPr>
          <w:rFonts w:ascii="Times New Roman" w:hAnsi="Times New Roman" w:cs="Times New Roman"/>
          <w:sz w:val="24"/>
          <w:szCs w:val="24"/>
        </w:rPr>
        <w:t>:</w:t>
      </w:r>
      <w:r w:rsidR="007067D2">
        <w:rPr>
          <w:rFonts w:ascii="Times New Roman" w:hAnsi="Times New Roman" w:cs="Times New Roman"/>
          <w:sz w:val="24"/>
          <w:szCs w:val="24"/>
        </w:rPr>
        <w:t>204</w:t>
      </w:r>
      <w:r w:rsidRPr="00C82A5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</w:t>
      </w:r>
      <w:r w:rsidR="007067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7D2">
        <w:rPr>
          <w:rFonts w:ascii="Times New Roman" w:eastAsia="Times New Roman" w:hAnsi="Times New Roman" w:cs="Times New Roman"/>
          <w:sz w:val="24"/>
          <w:szCs w:val="24"/>
        </w:rPr>
        <w:t>ул. Войкова, д. 95</w:t>
      </w:r>
      <w:r w:rsidRPr="00C8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067D2" w:rsidRPr="0008002A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7067D2" w:rsidRPr="000800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7067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7067D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5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067D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>инимальная</w:t>
      </w:r>
      <w:proofErr w:type="gramEnd"/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</w:t>
      </w:r>
      <w:r w:rsidR="007067D2">
        <w:rPr>
          <w:rFonts w:ascii="Times New Roman" w:eastAsia="Times New Roman" w:hAnsi="Times New Roman" w:cs="Times New Roman"/>
          <w:sz w:val="24"/>
          <w:szCs w:val="24"/>
        </w:rPr>
        <w:t xml:space="preserve">льного участка  300.0 кв. м.; 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улицы-10.00 м; минимальный отступ зданий, строений, сооружений от передней грани</w:t>
      </w:r>
      <w:r w:rsidR="007067D2">
        <w:rPr>
          <w:rFonts w:ascii="Times New Roman" w:eastAsia="Times New Roman" w:hAnsi="Times New Roman" w:cs="Times New Roman"/>
          <w:sz w:val="24"/>
          <w:szCs w:val="24"/>
        </w:rPr>
        <w:t xml:space="preserve">цы земельного участка- 0.0 м.; 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земельного участка- 0.19</w:t>
      </w:r>
      <w:r w:rsidR="007067D2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</w:t>
      </w:r>
      <w:bookmarkStart w:id="0" w:name="_GoBack"/>
      <w:bookmarkEnd w:id="0"/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>, сооружений от боковой (южной) границы земельного участка- 2.75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</w:t>
      </w:r>
      <w:r w:rsidR="0070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>сооружений</w:t>
      </w:r>
      <w:r w:rsidR="007067D2" w:rsidRPr="007067D2">
        <w:rPr>
          <w:rFonts w:ascii="Times New Roman" w:eastAsia="Times New Roman" w:hAnsi="Times New Roman" w:cs="Times New Roman"/>
        </w:rPr>
        <w:t xml:space="preserve"> 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процент застройки в границах земельного участка- 75%.</w:t>
      </w:r>
    </w:p>
    <w:p w:rsidR="00C07AD4" w:rsidRDefault="00C07AD4" w:rsidP="0070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C07AD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/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F7A17"/>
    <w:rsid w:val="003302F8"/>
    <w:rsid w:val="00371FA7"/>
    <w:rsid w:val="00436FE4"/>
    <w:rsid w:val="007067D2"/>
    <w:rsid w:val="0073086B"/>
    <w:rsid w:val="00752B79"/>
    <w:rsid w:val="00A32679"/>
    <w:rsid w:val="00A910BC"/>
    <w:rsid w:val="00B06AC5"/>
    <w:rsid w:val="00B9049B"/>
    <w:rsid w:val="00C07AD4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2021-02-10T12:07:00Z</cp:lastPrinted>
  <dcterms:created xsi:type="dcterms:W3CDTF">2021-01-19T05:05:00Z</dcterms:created>
  <dcterms:modified xsi:type="dcterms:W3CDTF">2021-02-10T12:50:00Z</dcterms:modified>
</cp:coreProperties>
</file>