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2573E">
        <w:rPr>
          <w:rFonts w:ascii="Times New Roman" w:hAnsi="Times New Roman" w:cs="Times New Roman"/>
          <w:sz w:val="24"/>
          <w:szCs w:val="24"/>
        </w:rPr>
        <w:t>2</w:t>
      </w:r>
      <w:r w:rsidR="000F2989">
        <w:rPr>
          <w:rFonts w:ascii="Times New Roman" w:hAnsi="Times New Roman" w:cs="Times New Roman"/>
          <w:sz w:val="24"/>
          <w:szCs w:val="24"/>
        </w:rPr>
        <w:t>4</w:t>
      </w:r>
      <w:r w:rsidR="00D2573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561A">
        <w:rPr>
          <w:rFonts w:ascii="Times New Roman" w:eastAsia="Times New Roman" w:hAnsi="Times New Roman" w:cs="Times New Roman"/>
          <w:sz w:val="24"/>
          <w:szCs w:val="24"/>
        </w:rPr>
        <w:t>374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F2989">
        <w:rPr>
          <w:rFonts w:ascii="Times New Roman" w:eastAsia="Times New Roman" w:hAnsi="Times New Roman" w:cs="Times New Roman"/>
          <w:sz w:val="24"/>
          <w:szCs w:val="24"/>
        </w:rPr>
        <w:t>02.06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A7561A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FE5434">
        <w:rPr>
          <w:rFonts w:ascii="Times New Roman" w:hAnsi="Times New Roman" w:cs="Times New Roman"/>
          <w:sz w:val="24"/>
          <w:szCs w:val="24"/>
        </w:rPr>
        <w:t>:</w:t>
      </w:r>
    </w:p>
    <w:p w:rsidR="00F5121B" w:rsidRPr="00F5121B" w:rsidRDefault="00FE5434" w:rsidP="00F5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1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0F2989">
        <w:rPr>
          <w:rFonts w:ascii="Times New Roman" w:eastAsia="Times New Roman" w:hAnsi="Times New Roman" w:cs="Times New Roman"/>
          <w:sz w:val="24"/>
          <w:szCs w:val="24"/>
        </w:rPr>
        <w:t xml:space="preserve">площадью 445 </w:t>
      </w:r>
      <w:proofErr w:type="spellStart"/>
      <w:r w:rsidR="000F298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F298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F298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34:13:130018:799, расположенном по адресу: Волгоградская область, Котельниковский район, г. Котельниково, ул. Береговая, з/у 1а</w:t>
      </w:r>
      <w:r w:rsidR="00F5121B" w:rsidRPr="00F51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121B" w:rsidRPr="00F5121B" w:rsidRDefault="00724931" w:rsidP="00F5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Отказать в выдаче разрешения на отклонение от предельных параметров разрешенного строительства </w:t>
      </w:r>
      <w:r w:rsidR="00FE5434" w:rsidRPr="00F5121B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F2989">
        <w:rPr>
          <w:rFonts w:ascii="Times New Roman" w:eastAsia="Times New Roman" w:hAnsi="Times New Roman" w:cs="Times New Roman"/>
          <w:sz w:val="24"/>
          <w:szCs w:val="24"/>
        </w:rPr>
        <w:t xml:space="preserve">площадью 445 </w:t>
      </w:r>
      <w:proofErr w:type="spellStart"/>
      <w:r w:rsidR="000F298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F298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F298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34:13:130018:799, расположенном по адресу: Волгоградская область, Котельниковский район, г. Котельниково, ул. Береговая, з/у 1а</w:t>
      </w:r>
      <w:r w:rsidR="00F5121B" w:rsidRPr="00F51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328D3" w:rsidRDefault="00FE5434" w:rsidP="00A328D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28D3">
        <w:rPr>
          <w:rFonts w:ascii="Times New Roman" w:hAnsi="Times New Roman" w:cs="Times New Roman"/>
          <w:b/>
        </w:rPr>
        <w:t>Об отказе в выдаче  разрешения на отклонение  от предельных параметров разрешенного строительства на земельном участке»</w:t>
      </w:r>
    </w:p>
    <w:p w:rsidR="00A328D3" w:rsidRDefault="00A328D3" w:rsidP="00A32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A328D3" w:rsidP="00A328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A7561A">
        <w:rPr>
          <w:rFonts w:ascii="Times New Roman" w:hAnsi="Times New Roman" w:cs="Times New Roman"/>
          <w:b/>
          <w:sz w:val="24"/>
          <w:szCs w:val="24"/>
        </w:rPr>
        <w:t>Кононова Н. Ф</w:t>
      </w:r>
      <w:r w:rsidR="00830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0F2989"/>
    <w:rsid w:val="00175BBA"/>
    <w:rsid w:val="004E4689"/>
    <w:rsid w:val="006670B2"/>
    <w:rsid w:val="00724931"/>
    <w:rsid w:val="00830C53"/>
    <w:rsid w:val="008A66B7"/>
    <w:rsid w:val="00A328D3"/>
    <w:rsid w:val="00A7561A"/>
    <w:rsid w:val="00AA41B4"/>
    <w:rsid w:val="00D2573E"/>
    <w:rsid w:val="00F5121B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2020-06-29T03:32:00Z</cp:lastPrinted>
  <dcterms:created xsi:type="dcterms:W3CDTF">2020-04-27T05:52:00Z</dcterms:created>
  <dcterms:modified xsi:type="dcterms:W3CDTF">2020-06-29T03:32:00Z</dcterms:modified>
</cp:coreProperties>
</file>