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A3AC0">
        <w:rPr>
          <w:rFonts w:ascii="Times New Roman" w:hAnsi="Times New Roman" w:cs="Times New Roman"/>
          <w:sz w:val="24"/>
          <w:szCs w:val="24"/>
        </w:rPr>
        <w:t>1</w:t>
      </w:r>
      <w:r w:rsidR="005C2EE5">
        <w:rPr>
          <w:rFonts w:ascii="Times New Roman" w:hAnsi="Times New Roman" w:cs="Times New Roman"/>
          <w:sz w:val="24"/>
          <w:szCs w:val="24"/>
        </w:rPr>
        <w:t>4</w:t>
      </w:r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75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D575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753C">
        <w:rPr>
          <w:rFonts w:ascii="Times New Roman" w:hAnsi="Times New Roman" w:cs="Times New Roman"/>
          <w:sz w:val="24"/>
          <w:szCs w:val="24"/>
        </w:rPr>
        <w:t>5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2E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753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EE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F2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5AE" w:rsidRPr="00C625AE" w:rsidRDefault="00F52FDE" w:rsidP="00C625A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 xml:space="preserve">площадью 794 </w:t>
      </w:r>
      <w:proofErr w:type="spell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34:13:130027:740, расположенном по адресу: Волгоградская область, </w:t>
      </w:r>
      <w:proofErr w:type="spell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, Куйбышева, 54</w:t>
      </w:r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2F10" w:rsidRDefault="00A157D9" w:rsidP="005C2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 xml:space="preserve">площадью 794 </w:t>
      </w:r>
      <w:proofErr w:type="spell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34:13:130027:740, расположенном по адресу: Волгоградская область, </w:t>
      </w:r>
      <w:proofErr w:type="spell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5753C" w:rsidRPr="00D5753C">
        <w:rPr>
          <w:rFonts w:ascii="Times New Roman" w:eastAsia="Times New Roman" w:hAnsi="Times New Roman" w:cs="Times New Roman"/>
          <w:sz w:val="24"/>
          <w:szCs w:val="24"/>
        </w:rPr>
        <w:t>, Куйбышева, 54</w:t>
      </w: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292F2A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2019-11-14T11:21:00Z</cp:lastPrinted>
  <dcterms:created xsi:type="dcterms:W3CDTF">2018-03-25T07:01:00Z</dcterms:created>
  <dcterms:modified xsi:type="dcterms:W3CDTF">2019-11-14T11:21:00Z</dcterms:modified>
</cp:coreProperties>
</file>