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751" w:rsidRDefault="004F0751" w:rsidP="0016176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Котельниково                                                                                                 </w:t>
      </w:r>
      <w:r w:rsidR="001A5BBB">
        <w:rPr>
          <w:rFonts w:ascii="Times New Roman" w:eastAsia="Times New Roman" w:hAnsi="Times New Roman" w:cs="Times New Roman"/>
          <w:sz w:val="24"/>
          <w:szCs w:val="24"/>
        </w:rPr>
        <w:t>22.10</w:t>
      </w:r>
      <w:r>
        <w:rPr>
          <w:rFonts w:ascii="Times New Roman" w:eastAsia="Times New Roman" w:hAnsi="Times New Roman" w:cs="Times New Roman"/>
          <w:sz w:val="24"/>
          <w:szCs w:val="24"/>
        </w:rPr>
        <w:t>.2018г.</w:t>
      </w:r>
    </w:p>
    <w:p w:rsidR="004F0751" w:rsidRDefault="004F0751" w:rsidP="004F07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ПРОТОКОЛ</w:t>
      </w:r>
    </w:p>
    <w:p w:rsidR="004F0751" w:rsidRDefault="004F0751" w:rsidP="004F07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Проведения публичных слушаний по вопросу:</w:t>
      </w:r>
    </w:p>
    <w:p w:rsidR="00161765" w:rsidRPr="00161765" w:rsidRDefault="004F0751" w:rsidP="0016176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161765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161765" w:rsidRPr="001617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1617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вопросу </w:t>
      </w:r>
      <w:r w:rsidR="005755DB"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внесения изменений в Правила землепользования и застройки </w:t>
      </w:r>
      <w:proofErr w:type="spellStart"/>
      <w:r w:rsidR="005755DB"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>Котельниковского</w:t>
      </w:r>
      <w:proofErr w:type="spellEnd"/>
      <w:r w:rsidR="005755DB"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городского поселения </w:t>
      </w:r>
      <w:proofErr w:type="spellStart"/>
      <w:r w:rsidR="005755DB"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="005755DB"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муниципального района Волгоградской области в соответствии с требованиями градостроительного законодательства.</w:t>
      </w:r>
    </w:p>
    <w:p w:rsidR="004F0751" w:rsidRDefault="004F0751" w:rsidP="0022084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4F0751" w:rsidRDefault="004F0751" w:rsidP="004F07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Общее число жителей, включенных в список участников публичных слушаний </w:t>
      </w:r>
    </w:p>
    <w:p w:rsidR="004F0751" w:rsidRDefault="004F0751" w:rsidP="004F07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(количество)</w:t>
      </w:r>
      <w:r w:rsidR="0016176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00D12">
        <w:rPr>
          <w:rFonts w:ascii="Times New Roman" w:eastAsia="Times New Roman" w:hAnsi="Times New Roman" w:cs="Times New Roman"/>
          <w:sz w:val="24"/>
          <w:szCs w:val="24"/>
        </w:rPr>
        <w:t>22</w:t>
      </w:r>
      <w:r w:rsidR="001617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3F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человек.</w:t>
      </w:r>
    </w:p>
    <w:p w:rsidR="004F0751" w:rsidRDefault="004F0751" w:rsidP="004F07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Всего присутствует (количество)</w:t>
      </w:r>
      <w:r w:rsidR="00A717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17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0D12">
        <w:rPr>
          <w:rFonts w:ascii="Times New Roman" w:eastAsia="Times New Roman" w:hAnsi="Times New Roman" w:cs="Times New Roman"/>
          <w:sz w:val="24"/>
          <w:szCs w:val="24"/>
        </w:rPr>
        <w:t>22</w:t>
      </w:r>
      <w:r w:rsidR="00161765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человек.</w:t>
      </w:r>
    </w:p>
    <w:p w:rsidR="004F0751" w:rsidRDefault="004F0751" w:rsidP="004F07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Участвуют (количество)</w:t>
      </w:r>
      <w:r w:rsidR="0060399C" w:rsidRPr="006039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0D12">
        <w:rPr>
          <w:rFonts w:ascii="Times New Roman" w:eastAsia="Times New Roman" w:hAnsi="Times New Roman" w:cs="Times New Roman"/>
          <w:sz w:val="24"/>
          <w:szCs w:val="24"/>
        </w:rPr>
        <w:t>22</w:t>
      </w:r>
      <w:r w:rsidR="0016176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60399C">
        <w:rPr>
          <w:rFonts w:ascii="Times New Roman" w:eastAsia="Times New Roman" w:hAnsi="Times New Roman" w:cs="Times New Roman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sz w:val="24"/>
          <w:szCs w:val="24"/>
        </w:rPr>
        <w:t>еловек.</w:t>
      </w:r>
    </w:p>
    <w:p w:rsidR="004F0751" w:rsidRDefault="004F0751" w:rsidP="004F07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0751" w:rsidRPr="00FB4A5C" w:rsidRDefault="004F0751" w:rsidP="00220849">
      <w:pPr>
        <w:jc w:val="both"/>
        <w:rPr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Вступительное слово: Нач. А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администрации Котельниковского городского поселения Кононовой Н. Ф. выступления: </w:t>
      </w:r>
      <w:r w:rsidRPr="00F5161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Сегодня проводятся публичные </w:t>
      </w:r>
      <w:proofErr w:type="gramStart"/>
      <w:r w:rsidRPr="00F5161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слушания</w:t>
      </w:r>
      <w:proofErr w:type="gramEnd"/>
      <w:r w:rsidRPr="00F5161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организованные на основании постановления </w:t>
      </w:r>
      <w:r w:rsidR="00C05AA3" w:rsidRPr="00F5161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администрации</w:t>
      </w:r>
      <w:r w:rsidRPr="00F5161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Котельниковского городского поселения №</w:t>
      </w:r>
      <w:r w:rsidR="005755D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672</w:t>
      </w:r>
      <w:r w:rsidRPr="00F5161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от </w:t>
      </w:r>
      <w:r w:rsidR="005755D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16</w:t>
      </w:r>
      <w:r w:rsidR="0016176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.08</w:t>
      </w:r>
      <w:r w:rsidR="0022084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.2018</w:t>
      </w:r>
      <w:r w:rsidRPr="00F5161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г. «</w:t>
      </w:r>
      <w:r w:rsidRPr="00F51613">
        <w:rPr>
          <w:rFonts w:ascii="Times New Roman" w:hAnsi="Times New Roman" w:cs="Times New Roman"/>
          <w:b/>
          <w:sz w:val="24"/>
          <w:szCs w:val="24"/>
          <w:u w:val="single"/>
        </w:rPr>
        <w:t xml:space="preserve">О проведении публичных слушаний </w:t>
      </w:r>
      <w:r w:rsidR="001B4DE2">
        <w:rPr>
          <w:rFonts w:ascii="Times New Roman" w:hAnsi="Times New Roman" w:cs="Times New Roman"/>
          <w:b/>
          <w:sz w:val="24"/>
          <w:szCs w:val="24"/>
          <w:u w:val="single"/>
        </w:rPr>
        <w:t>о возможности внесения изменений в Правила землепользования и застройки Котельниковского городского поселения</w:t>
      </w:r>
      <w:r w:rsidR="00220849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 w:rsidRPr="00F5161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</w:t>
      </w:r>
    </w:p>
    <w:p w:rsidR="004F0751" w:rsidRDefault="004F0751" w:rsidP="004F07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Выборы председателя публичных слушаний </w:t>
      </w:r>
    </w:p>
    <w:p w:rsidR="004F0751" w:rsidRDefault="004F0751" w:rsidP="004F07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0751" w:rsidRDefault="004F0751" w:rsidP="004F07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Выбрать председателем публичных слушаний: </w:t>
      </w:r>
      <w:r w:rsidR="00F51613" w:rsidRPr="00F51613">
        <w:rPr>
          <w:rFonts w:ascii="Times New Roman" w:eastAsia="Times New Roman" w:hAnsi="Times New Roman" w:cs="Times New Roman"/>
          <w:sz w:val="24"/>
          <w:szCs w:val="24"/>
          <w:u w:val="single"/>
        </w:rPr>
        <w:t>Федорова А. Л.</w:t>
      </w:r>
      <w:r w:rsidR="00F516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F0751" w:rsidRDefault="004F0751" w:rsidP="004F07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голосования:</w:t>
      </w:r>
    </w:p>
    <w:p w:rsidR="004F0751" w:rsidRDefault="00F51613" w:rsidP="004F07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«за» -</w:t>
      </w:r>
      <w:r w:rsidR="001A5BB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500D12">
        <w:rPr>
          <w:rFonts w:ascii="Times New Roman" w:eastAsia="Times New Roman" w:hAnsi="Times New Roman" w:cs="Times New Roman"/>
          <w:sz w:val="24"/>
          <w:szCs w:val="24"/>
          <w:u w:val="single"/>
        </w:rPr>
        <w:t>22</w:t>
      </w:r>
      <w:proofErr w:type="gramStart"/>
      <w:r w:rsidR="001A5BB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</w:t>
      </w:r>
      <w:r w:rsidR="004F0751"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  <w:r w:rsidR="004F0751">
        <w:rPr>
          <w:rFonts w:ascii="Times New Roman" w:eastAsia="Times New Roman" w:hAnsi="Times New Roman" w:cs="Times New Roman"/>
          <w:sz w:val="24"/>
          <w:szCs w:val="24"/>
        </w:rPr>
        <w:t xml:space="preserve"> «против» -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0</w:t>
      </w:r>
      <w:r w:rsidR="004F0751">
        <w:rPr>
          <w:rFonts w:ascii="Times New Roman" w:eastAsia="Times New Roman" w:hAnsi="Times New Roman" w:cs="Times New Roman"/>
          <w:sz w:val="24"/>
          <w:szCs w:val="24"/>
        </w:rPr>
        <w:t xml:space="preserve">; «воздержались» -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0</w:t>
      </w:r>
      <w:r w:rsidR="004F075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F0751" w:rsidRDefault="004F0751" w:rsidP="004F07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0751" w:rsidRDefault="004F0751" w:rsidP="004F07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Выборы секретаря публичных слушаний и секретаря</w:t>
      </w:r>
    </w:p>
    <w:p w:rsidR="004F0751" w:rsidRPr="00F51613" w:rsidRDefault="004F0751" w:rsidP="004F07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Выбрать секретарем публичных слушаний: </w:t>
      </w:r>
      <w:r w:rsidR="00D51DF5">
        <w:rPr>
          <w:rFonts w:ascii="Times New Roman" w:eastAsia="Times New Roman" w:hAnsi="Times New Roman" w:cs="Times New Roman"/>
          <w:sz w:val="24"/>
          <w:szCs w:val="24"/>
          <w:u w:val="single"/>
        </w:rPr>
        <w:t>Мартыненко Н.В.</w:t>
      </w:r>
      <w:r w:rsidR="00E5511D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4F0751" w:rsidRDefault="004F0751" w:rsidP="004F07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голосования:</w:t>
      </w:r>
    </w:p>
    <w:p w:rsidR="004F0751" w:rsidRDefault="00F51613" w:rsidP="004F07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«за» -</w:t>
      </w:r>
      <w:r w:rsidR="000E3F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0D12">
        <w:rPr>
          <w:rFonts w:ascii="Times New Roman" w:eastAsia="Times New Roman" w:hAnsi="Times New Roman" w:cs="Times New Roman"/>
          <w:sz w:val="24"/>
          <w:szCs w:val="24"/>
        </w:rPr>
        <w:t>22</w:t>
      </w:r>
      <w:proofErr w:type="gramStart"/>
      <w:r w:rsidR="0016176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1A5BB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</w:t>
      </w:r>
      <w:r w:rsidR="000E3F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F0751"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  <w:r w:rsidR="004F0751">
        <w:rPr>
          <w:rFonts w:ascii="Times New Roman" w:eastAsia="Times New Roman" w:hAnsi="Times New Roman" w:cs="Times New Roman"/>
          <w:sz w:val="24"/>
          <w:szCs w:val="24"/>
        </w:rPr>
        <w:t xml:space="preserve"> «против» -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0</w:t>
      </w:r>
      <w:r w:rsidR="004F0751">
        <w:rPr>
          <w:rFonts w:ascii="Times New Roman" w:eastAsia="Times New Roman" w:hAnsi="Times New Roman" w:cs="Times New Roman"/>
          <w:sz w:val="24"/>
          <w:szCs w:val="24"/>
        </w:rPr>
        <w:t xml:space="preserve">; «воздержались» -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0</w:t>
      </w:r>
      <w:r w:rsidR="004F075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F0751" w:rsidRDefault="004F0751" w:rsidP="004F07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0751" w:rsidRDefault="004F0751" w:rsidP="004F07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0751" w:rsidRDefault="004F0751" w:rsidP="004F07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Решено: избрать председателем публичных слушаний:</w:t>
      </w:r>
      <w:r w:rsidR="00F51613" w:rsidRPr="00F5161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Федорова А. Л.</w:t>
      </w:r>
      <w:r w:rsidR="00F516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F0751" w:rsidRDefault="004F0751" w:rsidP="004F075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</w:p>
    <w:p w:rsidR="00F51613" w:rsidRPr="00F51613" w:rsidRDefault="004F0751" w:rsidP="00F5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Избрать секретарем публичных слушаний: </w:t>
      </w:r>
      <w:r w:rsidR="00D51DF5">
        <w:rPr>
          <w:rFonts w:ascii="Times New Roman" w:eastAsia="Times New Roman" w:hAnsi="Times New Roman" w:cs="Times New Roman"/>
          <w:sz w:val="24"/>
          <w:szCs w:val="24"/>
          <w:u w:val="single"/>
        </w:rPr>
        <w:t>Мартыненко Н.В.</w:t>
      </w:r>
    </w:p>
    <w:p w:rsidR="004F0751" w:rsidRDefault="004F0751" w:rsidP="00F516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0751" w:rsidRDefault="004F0751" w:rsidP="004F07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F0751" w:rsidRDefault="004F0751" w:rsidP="004F07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Председатель:                                  ________________                                     </w:t>
      </w:r>
      <w:r w:rsidRPr="00137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1DF5">
        <w:rPr>
          <w:rFonts w:ascii="Times New Roman" w:eastAsia="Times New Roman" w:hAnsi="Times New Roman" w:cs="Times New Roman"/>
          <w:sz w:val="24"/>
          <w:szCs w:val="24"/>
          <w:u w:val="single"/>
        </w:rPr>
        <w:t>А. Л. Федоров</w:t>
      </w:r>
    </w:p>
    <w:p w:rsidR="004F0751" w:rsidRDefault="004F0751" w:rsidP="004F07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(подпись)                                                  (ф.и.о.)</w:t>
      </w:r>
    </w:p>
    <w:p w:rsidR="004F0751" w:rsidRDefault="004F0751" w:rsidP="004F07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F0751" w:rsidRDefault="004F0751" w:rsidP="004F07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Секретарь:</w:t>
      </w:r>
    </w:p>
    <w:p w:rsidR="004F0751" w:rsidRDefault="004F0751" w:rsidP="004F07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________________                         </w:t>
      </w:r>
      <w:r w:rsidR="00F5161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E5511D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D51DF5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Н.В. Мартыненко </w:t>
      </w:r>
    </w:p>
    <w:p w:rsidR="004F0751" w:rsidRDefault="004F0751" w:rsidP="004F07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(подпись)                                                   (ф.и.о.)</w:t>
      </w:r>
    </w:p>
    <w:p w:rsidR="004F0751" w:rsidRDefault="004F0751" w:rsidP="004F07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F0751" w:rsidRDefault="004F0751" w:rsidP="004F07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0751" w:rsidRDefault="004F0751" w:rsidP="004F07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20849" w:rsidRDefault="00220849" w:rsidP="004F07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20849" w:rsidRDefault="00220849" w:rsidP="004F07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20849" w:rsidRDefault="00220849" w:rsidP="004F07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20849" w:rsidRDefault="00220849" w:rsidP="004F07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0AE4" w:rsidRDefault="00A70AE4" w:rsidP="004F07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0AE4" w:rsidRDefault="00A70AE4" w:rsidP="004F07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0AE4" w:rsidRDefault="00A70AE4" w:rsidP="004F07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0AE4" w:rsidRDefault="00A70AE4" w:rsidP="004F07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F0751" w:rsidRDefault="004F0751" w:rsidP="004F07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70AE4" w:rsidRDefault="00A70AE4" w:rsidP="004F07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70AE4" w:rsidRDefault="00A70AE4" w:rsidP="00A70AE4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F0751" w:rsidRDefault="004F0751" w:rsidP="00A70AE4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ПОВЕСТКА ДНЯ</w:t>
      </w:r>
    </w:p>
    <w:p w:rsidR="004F0751" w:rsidRDefault="004F0751" w:rsidP="00A70AE4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755DB" w:rsidRPr="005755DB" w:rsidRDefault="00161765" w:rsidP="005755D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</w:t>
      </w:r>
      <w:r w:rsidR="004F0751" w:rsidRPr="0016176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Обсуждение</w:t>
      </w:r>
      <w:r w:rsidR="004F0751" w:rsidRPr="0016176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208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A490D" w:rsidRPr="005755DB">
        <w:rPr>
          <w:rFonts w:ascii="Times New Roman" w:eastAsia="Times New Roman" w:hAnsi="Times New Roman" w:cs="Times New Roman"/>
          <w:sz w:val="24"/>
          <w:szCs w:val="24"/>
        </w:rPr>
        <w:t>вопрос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t>а</w:t>
      </w:r>
      <w:r w:rsidR="002A490D" w:rsidRPr="005755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55DB"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внесения изменений в Правила землепользования и застройки </w:t>
      </w:r>
      <w:proofErr w:type="spellStart"/>
      <w:r w:rsidR="005755DB"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>Котельниковского</w:t>
      </w:r>
      <w:proofErr w:type="spellEnd"/>
      <w:r w:rsidR="005755DB"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городского поселения </w:t>
      </w:r>
      <w:proofErr w:type="spellStart"/>
      <w:r w:rsidR="005755DB"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="005755DB"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муниципального района Волгоградской области в соответствии с требованиями градостроительного законодательства.</w:t>
      </w:r>
    </w:p>
    <w:p w:rsidR="001552C5" w:rsidRDefault="001552C5" w:rsidP="005755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E00828" w:rsidRPr="00A70AE4" w:rsidRDefault="00E00828" w:rsidP="00A70AE4">
      <w:pPr>
        <w:pStyle w:val="a3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82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Выступление: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755DB">
        <w:rPr>
          <w:rFonts w:ascii="Times New Roman" w:eastAsia="Times New Roman" w:hAnsi="Times New Roman" w:cs="Times New Roman"/>
          <w:sz w:val="24"/>
          <w:szCs w:val="24"/>
        </w:rPr>
        <w:t>начальника отдела архитектуры и землеустройства Кононовой Н.Ф.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</w:p>
    <w:p w:rsidR="001552C5" w:rsidRDefault="001552C5" w:rsidP="00E00828">
      <w:pPr>
        <w:pStyle w:val="a3"/>
        <w:spacing w:after="0" w:line="240" w:lineRule="auto"/>
        <w:ind w:left="502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E00828" w:rsidRPr="00E00828" w:rsidRDefault="00220849" w:rsidP="005755DB">
      <w:pPr>
        <w:pStyle w:val="a3"/>
        <w:spacing w:after="0" w:line="240" w:lineRule="auto"/>
        <w:ind w:left="502"/>
        <w:jc w:val="both"/>
        <w:rPr>
          <w:b/>
          <w:color w:val="000000"/>
          <w:sz w:val="20"/>
          <w:szCs w:val="20"/>
          <w:u w:val="single"/>
        </w:rPr>
      </w:pPr>
      <w:r w:rsidRPr="00E0082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Суть </w:t>
      </w:r>
      <w:r w:rsidR="004F0751" w:rsidRPr="00E0082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выступления: </w:t>
      </w:r>
      <w:r w:rsidR="00F3565E" w:rsidRPr="00E0082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</w:t>
      </w:r>
      <w:r w:rsidR="005755DB" w:rsidRPr="005755DB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Во исполнение письма комитета архитектуры и градостроительства Волгоградской области от 16.07.2018г. № 43-07-04/1875</w:t>
      </w:r>
      <w:r w:rsidR="005755DB" w:rsidRPr="005755DB">
        <w:rPr>
          <w:rFonts w:ascii="Times New Roman" w:eastAsia="Times New Roman" w:hAnsi="Times New Roman" w:cs="Times New Roman"/>
          <w:vanish/>
          <w:sz w:val="24"/>
          <w:szCs w:val="24"/>
          <w:lang w:eastAsia="en-US"/>
        </w:rPr>
        <w:t xml:space="preserve"> Нлий»     В. Н. Старцева земельного</w:t>
      </w:r>
      <w:r w:rsidR="005755DB" w:rsidRPr="005755D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на основании: </w:t>
      </w:r>
      <w:proofErr w:type="gramStart"/>
      <w:r w:rsidR="005755DB" w:rsidRPr="005755D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Положения «О порядке организации и проведения публичных слушаний в </w:t>
      </w:r>
      <w:proofErr w:type="spellStart"/>
      <w:r w:rsidR="005755DB" w:rsidRPr="005755DB">
        <w:rPr>
          <w:rFonts w:ascii="Times New Roman" w:eastAsia="Times New Roman" w:hAnsi="Times New Roman" w:cs="Times New Roman"/>
          <w:sz w:val="24"/>
          <w:szCs w:val="24"/>
          <w:lang w:eastAsia="en-US"/>
        </w:rPr>
        <w:t>Котельниковском</w:t>
      </w:r>
      <w:proofErr w:type="spellEnd"/>
      <w:r w:rsidR="005755DB" w:rsidRPr="005755D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городском поселении </w:t>
      </w:r>
      <w:proofErr w:type="spellStart"/>
      <w:r w:rsidR="005755DB" w:rsidRPr="005755DB">
        <w:rPr>
          <w:rFonts w:ascii="Times New Roman" w:eastAsia="Times New Roman" w:hAnsi="Times New Roman" w:cs="Times New Roman"/>
          <w:sz w:val="24"/>
          <w:szCs w:val="24"/>
          <w:lang w:eastAsia="en-US"/>
        </w:rPr>
        <w:t>Котельниковского</w:t>
      </w:r>
      <w:proofErr w:type="spellEnd"/>
      <w:r w:rsidR="005755DB" w:rsidRPr="005755D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муниципального района Волгоградской области», утвержденного решением Совета народных депутатов </w:t>
      </w:r>
      <w:proofErr w:type="spellStart"/>
      <w:r w:rsidR="005755DB" w:rsidRPr="005755DB">
        <w:rPr>
          <w:rFonts w:ascii="Times New Roman" w:eastAsia="Times New Roman" w:hAnsi="Times New Roman" w:cs="Times New Roman"/>
          <w:sz w:val="24"/>
          <w:szCs w:val="24"/>
          <w:lang w:eastAsia="en-US"/>
        </w:rPr>
        <w:t>Котельниковского</w:t>
      </w:r>
      <w:proofErr w:type="spellEnd"/>
      <w:r w:rsidR="005755DB" w:rsidRPr="005755D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городского поселения от 24.02.2011г. №81/373, </w:t>
      </w:r>
      <w:r w:rsidR="005755DB"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Правил землепользования и застройки </w:t>
      </w:r>
      <w:proofErr w:type="spellStart"/>
      <w:r w:rsidR="005755DB"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>Котельниковского</w:t>
      </w:r>
      <w:proofErr w:type="spellEnd"/>
      <w:r w:rsidR="005755DB"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городского поселения, утвержденных решением Совета народных депутатов </w:t>
      </w:r>
      <w:proofErr w:type="spellStart"/>
      <w:r w:rsidR="005755DB"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>Котельниковского</w:t>
      </w:r>
      <w:proofErr w:type="spellEnd"/>
      <w:r w:rsidR="005755DB"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городского поселения от 15.11.2009г. №41/232, заключения Комиссии по Правилам землепользования и застройки </w:t>
      </w:r>
      <w:proofErr w:type="spellStart"/>
      <w:r w:rsidR="005755DB"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>Котельниковского</w:t>
      </w:r>
      <w:proofErr w:type="spellEnd"/>
      <w:r w:rsidR="005755DB"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городского поселения</w:t>
      </w:r>
      <w:proofErr w:type="gramEnd"/>
      <w:r w:rsidR="005755DB"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от 02.08.2018г</w:t>
      </w:r>
      <w:r w:rsidR="00F3565E" w:rsidRPr="00E0082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</w:t>
      </w:r>
      <w:r w:rsidR="00E00828" w:rsidRPr="00E0082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                     </w:t>
      </w:r>
    </w:p>
    <w:p w:rsidR="000E3D19" w:rsidRDefault="000E3D19" w:rsidP="000E3D19">
      <w:pPr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</w:p>
    <w:p w:rsidR="005755DB" w:rsidRPr="005755DB" w:rsidRDefault="005755DB" w:rsidP="005755D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а).</w:t>
      </w:r>
      <w:r w:rsidRPr="005755D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Проект внесения в Правила землепользования и застройки </w:t>
      </w:r>
      <w:proofErr w:type="spellStart"/>
      <w:r w:rsidRPr="005755D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городского поселения </w:t>
      </w:r>
      <w:proofErr w:type="spellStart"/>
      <w:r w:rsidRPr="005755D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муниципального района Волгоградской области в соответствии с требованиями градостроительного законодательства.</w:t>
      </w:r>
    </w:p>
    <w:p w:rsidR="005755DB" w:rsidRPr="005755DB" w:rsidRDefault="005755DB" w:rsidP="005755D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5755D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Содержание и часть 1</w:t>
      </w:r>
      <w:r w:rsidRPr="005755DB">
        <w:rPr>
          <w:rFonts w:ascii="Times New Roman" w:eastAsia="Times New Roman" w:hAnsi="Times New Roman" w:cs="Times New Roman"/>
          <w:b/>
          <w:bCs/>
          <w:strike/>
          <w:sz w:val="24"/>
          <w:szCs w:val="24"/>
          <w:lang w:eastAsia="ar-SA"/>
        </w:rPr>
        <w:t xml:space="preserve"> </w:t>
      </w:r>
      <w:r w:rsidRPr="005755D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Правил землепользования и застройки </w:t>
      </w:r>
      <w:proofErr w:type="spellStart"/>
      <w:r w:rsidRPr="005755D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городского поселения </w:t>
      </w:r>
      <w:proofErr w:type="spellStart"/>
      <w:r w:rsidRPr="005755D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муниципального района Волгоградской области читать в следующей редакции:</w:t>
      </w:r>
    </w:p>
    <w:p w:rsidR="005755DB" w:rsidRPr="005755DB" w:rsidRDefault="005755DB" w:rsidP="005755D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5755D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  </w:t>
      </w:r>
    </w:p>
    <w:p w:rsidR="005755DB" w:rsidRPr="005755DB" w:rsidRDefault="005755DB" w:rsidP="005755D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5755D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«Содержание</w:t>
      </w:r>
    </w:p>
    <w:p w:rsidR="005755DB" w:rsidRPr="005755DB" w:rsidRDefault="005755DB" w:rsidP="005755D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55DB" w:rsidRPr="005755DB" w:rsidRDefault="005755DB" w:rsidP="005755DB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sz w:val="24"/>
          <w:szCs w:val="24"/>
        </w:rPr>
        <w:t>Часть</w:t>
      </w:r>
      <w:proofErr w:type="gramStart"/>
      <w:r w:rsidRPr="005755DB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>1</w:t>
      </w:r>
      <w:proofErr w:type="gramEnd"/>
      <w:r w:rsidRPr="005755DB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>. </w:t>
      </w:r>
      <w:r w:rsidRPr="005755DB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Порядок применения Правил землепользования и застройки и внесения в них изменений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>Глава 1. </w:t>
      </w:r>
      <w:r w:rsidRPr="005755DB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Положение о регулировании землепользования и застройки органами местного самоуправления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left="555" w:hanging="555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1.</w:t>
      </w:r>
      <w:r w:rsidRPr="005755DB">
        <w:rPr>
          <w:rFonts w:ascii="Times New Roman" w:eastAsia="Arial" w:hAnsi="Times New Roman" w:cs="Times New Roman"/>
          <w:i/>
          <w:iCs/>
          <w:sz w:val="24"/>
          <w:szCs w:val="24"/>
          <w:lang w:eastAsia="ar-SA"/>
        </w:rPr>
        <w:t> 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Общие положения..................................................................................................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  <w:t>Статья 2.</w:t>
      </w:r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t> </w:t>
      </w:r>
      <w:r w:rsidRPr="005755DB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Содержание и порядок применения Правил……………………………………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3.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 Открытость и доступность Правил........................................................................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4.</w:t>
      </w:r>
      <w:r w:rsidRPr="005755DB">
        <w:rPr>
          <w:rFonts w:ascii="Times New Roman" w:eastAsia="Arial" w:hAnsi="Times New Roman" w:cs="Times New Roman"/>
          <w:i/>
          <w:iCs/>
          <w:sz w:val="24"/>
          <w:szCs w:val="24"/>
          <w:lang w:eastAsia="ar-SA"/>
        </w:rPr>
        <w:t> 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Использование объектов недвижимости, не соответствующих Правилам.......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5</w:t>
      </w:r>
      <w:r w:rsidRPr="005755DB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.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 Органы местного самоуправления, осуществляющие регулирование отношений по вопросам землепользования и застройки……………………………………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6.</w:t>
      </w:r>
      <w:r w:rsidRPr="005755DB">
        <w:rPr>
          <w:rFonts w:ascii="Times New Roman" w:eastAsia="Arial" w:hAnsi="Times New Roman" w:cs="Times New Roman"/>
          <w:i/>
          <w:iCs/>
          <w:sz w:val="24"/>
          <w:szCs w:val="24"/>
          <w:lang w:eastAsia="ar-SA"/>
        </w:rPr>
        <w:t> 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Комиссия по подготовке проекта правил землепользования и застройки……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Глава 2. </w:t>
      </w:r>
      <w:r w:rsidRPr="005755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Положение об изменении видов разрешенного использования земельных участков и объектов капитального строительства </w:t>
      </w:r>
      <w:r w:rsidRPr="005755DB">
        <w:rPr>
          <w:rFonts w:ascii="Times New Roman" w:eastAsia="Times New Roman" w:hAnsi="Times New Roman" w:cs="Times New Roman"/>
          <w:b/>
          <w:bCs/>
          <w:sz w:val="24"/>
          <w:szCs w:val="24"/>
        </w:rPr>
        <w:t>физическими и юридическими лицами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7.</w:t>
      </w:r>
      <w:r w:rsidRPr="005755DB">
        <w:rPr>
          <w:rFonts w:ascii="Times New Roman" w:eastAsia="Arial" w:hAnsi="Times New Roman" w:cs="Times New Roman"/>
          <w:i/>
          <w:iCs/>
          <w:sz w:val="24"/>
          <w:szCs w:val="24"/>
          <w:lang w:eastAsia="ar-SA"/>
        </w:rPr>
        <w:t> 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Изменение видов разрешенного использования земельных участков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и объектов капитального строительства...................................................................................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8.</w:t>
      </w:r>
      <w:r w:rsidRPr="005755DB">
        <w:rPr>
          <w:rFonts w:ascii="Times New Roman" w:eastAsia="Arial" w:hAnsi="Times New Roman" w:cs="Times New Roman"/>
          <w:i/>
          <w:iCs/>
          <w:sz w:val="24"/>
          <w:szCs w:val="24"/>
          <w:lang w:eastAsia="ar-SA"/>
        </w:rPr>
        <w:t> 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Предоставление разрешения на условно разрешенный вид использования земельного участка или объекта капитального строительства..............................................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9.</w:t>
      </w:r>
      <w:r w:rsidRPr="005755DB">
        <w:rPr>
          <w:rFonts w:ascii="Times New Roman" w:eastAsia="Arial" w:hAnsi="Times New Roman" w:cs="Times New Roman"/>
          <w:i/>
          <w:iCs/>
          <w:sz w:val="24"/>
          <w:szCs w:val="24"/>
          <w:lang w:eastAsia="ar-SA"/>
        </w:rPr>
        <w:t> 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Предоставление разрешения на отклонение от предельных параметров разрешенного строительства, реконструкции объектов капитального строительства........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lastRenderedPageBreak/>
        <w:t>Глава 3. </w:t>
      </w:r>
      <w:r w:rsidRPr="005755DB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Положение о подготовке документации по планировке территории органами местного самоуправления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10.</w:t>
      </w:r>
      <w:r w:rsidRPr="005755DB">
        <w:rPr>
          <w:rFonts w:ascii="Times New Roman" w:eastAsia="Arial" w:hAnsi="Times New Roman" w:cs="Times New Roman"/>
          <w:i/>
          <w:iCs/>
          <w:sz w:val="24"/>
          <w:szCs w:val="24"/>
          <w:lang w:eastAsia="ar-SA"/>
        </w:rPr>
        <w:t> 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Общие положения о подготовке документации по планировке территории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Глава 4. </w:t>
      </w:r>
      <w:r w:rsidRPr="005755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Положение о проведении </w:t>
      </w:r>
      <w:r w:rsidRPr="005755DB">
        <w:rPr>
          <w:rFonts w:ascii="Times New Roman" w:eastAsia="Times New Roman" w:hAnsi="Times New Roman" w:cs="Times New Roman"/>
          <w:b/>
          <w:sz w:val="24"/>
          <w:szCs w:val="24"/>
        </w:rPr>
        <w:t>общественных обсуждений или публичных слушаний по вопросам землепользования и застройки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755D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ar-SA"/>
        </w:rPr>
        <w:t>Статья 11.</w:t>
      </w:r>
      <w:r w:rsidRPr="005755DB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 </w:t>
      </w:r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Общие положения о порядке проведения </w:t>
      </w:r>
      <w:r w:rsidRPr="005755DB">
        <w:rPr>
          <w:rFonts w:ascii="Times New Roman" w:eastAsia="Times New Roman" w:hAnsi="Times New Roman" w:cs="Times New Roman"/>
          <w:bCs/>
          <w:sz w:val="24"/>
          <w:szCs w:val="24"/>
        </w:rPr>
        <w:t xml:space="preserve">общественных обсуждений </w:t>
      </w:r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t>или публичных слушаний.............................................................................................................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Глава 5. </w:t>
      </w:r>
      <w:r w:rsidRPr="005755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Положение о внесении изменений в </w:t>
      </w:r>
      <w:r w:rsidRPr="005755DB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правила землепользования </w:t>
      </w:r>
      <w:r w:rsidRPr="005755DB">
        <w:rPr>
          <w:rFonts w:ascii="Times New Roman" w:eastAsia="Times New Roman" w:hAnsi="Times New Roman" w:cs="Times New Roman"/>
          <w:b/>
          <w:sz w:val="24"/>
          <w:szCs w:val="24"/>
        </w:rPr>
        <w:br/>
        <w:t>и застройки</w:t>
      </w:r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12.</w:t>
      </w:r>
      <w:r w:rsidRPr="005755DB">
        <w:rPr>
          <w:rFonts w:ascii="Times New Roman" w:eastAsia="Arial" w:hAnsi="Times New Roman" w:cs="Times New Roman"/>
          <w:i/>
          <w:iCs/>
          <w:sz w:val="24"/>
          <w:szCs w:val="24"/>
          <w:lang w:eastAsia="ar-SA"/>
        </w:rPr>
        <w:t> </w:t>
      </w:r>
      <w:r w:rsidRPr="005755DB">
        <w:rPr>
          <w:rFonts w:ascii="Times New Roman" w:eastAsia="Arial" w:hAnsi="Times New Roman" w:cs="Times New Roman"/>
          <w:bCs/>
          <w:iCs/>
          <w:sz w:val="24"/>
          <w:szCs w:val="24"/>
          <w:lang w:eastAsia="ar-SA"/>
        </w:rPr>
        <w:t>Внесение изменений в Правила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...........................................................................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Глава 6. Положения о регулировании иных вопросов землепользования</w:t>
      </w:r>
      <w:r w:rsidRPr="005755DB">
        <w:rPr>
          <w:rFonts w:ascii="Times New Roman" w:eastAsia="Arial" w:hAnsi="Times New Roman" w:cs="Times New Roman"/>
          <w:b/>
          <w:sz w:val="24"/>
          <w:szCs w:val="24"/>
          <w:lang w:eastAsia="ar-SA"/>
        </w:rPr>
        <w:br/>
        <w:t>и застройки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i/>
          <w:iCs/>
          <w:sz w:val="24"/>
          <w:szCs w:val="24"/>
          <w:lang w:eastAsia="ar-SA"/>
        </w:rPr>
        <w:t>Статья 13.</w:t>
      </w:r>
      <w:r w:rsidRPr="005755DB">
        <w:rPr>
          <w:rFonts w:ascii="Times New Roman" w:eastAsia="Arial" w:hAnsi="Times New Roman" w:cs="Times New Roman"/>
          <w:i/>
          <w:iCs/>
          <w:sz w:val="24"/>
          <w:szCs w:val="24"/>
          <w:lang w:eastAsia="ar-SA"/>
        </w:rPr>
        <w:t> </w:t>
      </w:r>
      <w:r w:rsidRPr="005755DB">
        <w:rPr>
          <w:rFonts w:ascii="Times New Roman" w:eastAsia="Arial" w:hAnsi="Times New Roman" w:cs="Times New Roman"/>
          <w:iCs/>
          <w:sz w:val="24"/>
          <w:szCs w:val="24"/>
          <w:lang w:eastAsia="ar-SA"/>
        </w:rPr>
        <w:t>Градостроительный план земельного участка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...............................................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b/>
          <w:sz w:val="24"/>
          <w:szCs w:val="24"/>
        </w:rPr>
        <w:t>Часть</w:t>
      </w:r>
      <w:r w:rsidRPr="005755D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 2. К</w:t>
      </w:r>
      <w:r w:rsidRPr="005755DB">
        <w:rPr>
          <w:rFonts w:ascii="Times New Roman" w:eastAsia="Times New Roman" w:hAnsi="Times New Roman" w:cs="Times New Roman"/>
          <w:b/>
          <w:sz w:val="24"/>
          <w:szCs w:val="24"/>
        </w:rPr>
        <w:t>арта градостроительного зонирования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b/>
          <w:sz w:val="24"/>
          <w:szCs w:val="24"/>
        </w:rPr>
        <w:t>Часть 3. Градостроительные регламенты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left="567"/>
        <w:jc w:val="center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br w:type="page"/>
      </w:r>
      <w:r w:rsidRPr="005755DB">
        <w:rPr>
          <w:rFonts w:ascii="Times New Roman" w:eastAsia="Arial" w:hAnsi="Times New Roman" w:cs="Times New Roman"/>
          <w:b/>
          <w:sz w:val="24"/>
          <w:szCs w:val="24"/>
          <w:lang w:eastAsia="ar-SA"/>
        </w:rPr>
        <w:lastRenderedPageBreak/>
        <w:t xml:space="preserve">ПРАВИЛА ЗЕМЛЕПОЛЬЗОВАНИЯ И ЗАСТРОЙКИ </w:t>
      </w:r>
      <w:r w:rsidRPr="005755DB">
        <w:rPr>
          <w:rFonts w:ascii="Times New Roman" w:eastAsia="Arial" w:hAnsi="Times New Roman" w:cs="Times New Roman"/>
          <w:b/>
          <w:sz w:val="24"/>
          <w:szCs w:val="24"/>
          <w:lang w:eastAsia="ar-SA"/>
        </w:rPr>
        <w:br/>
      </w:r>
      <w:r w:rsidRPr="005755DB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 xml:space="preserve"> </w:t>
      </w:r>
      <w:proofErr w:type="spellStart"/>
      <w:r w:rsidRPr="005755DB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 xml:space="preserve"> городского поселения </w:t>
      </w:r>
      <w:proofErr w:type="spellStart"/>
      <w:r w:rsidRPr="005755DB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 xml:space="preserve"> муниципального района Волгоградской области </w:t>
      </w:r>
    </w:p>
    <w:p w:rsidR="005755DB" w:rsidRPr="005755DB" w:rsidRDefault="005755DB" w:rsidP="005755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55DB" w:rsidRPr="005755DB" w:rsidRDefault="005755DB" w:rsidP="005755DB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>Часть 1. Порядок применения Правил землепользования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>и застройки и внесения в них изменений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5755DB" w:rsidRPr="005755DB" w:rsidRDefault="005755DB" w:rsidP="005755DB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>Глава 1. Положение о регулировании землепользования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>и застройки органами местного самоуправления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>Статья 1. Общие положения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t>1. </w:t>
      </w:r>
      <w:proofErr w:type="gramStart"/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Правила землепользования и застройки</w:t>
      </w:r>
      <w:r w:rsidRPr="005755D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proofErr w:type="spellStart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городского поселения </w:t>
      </w:r>
      <w:proofErr w:type="spellStart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муниципального района Волгоградской области</w:t>
      </w:r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(далее - Правила) являются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муниципальным правовым актом </w:t>
      </w:r>
      <w:proofErr w:type="spellStart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городского поселения </w:t>
      </w:r>
      <w:proofErr w:type="spellStart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муниципального района Волгоградской области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, разработанным в соответствии с Градостроительным </w:t>
      </w:r>
      <w:hyperlink r:id="rId7" w:history="1">
        <w:r w:rsidRPr="005755DB">
          <w:rPr>
            <w:rFonts w:ascii="Times New Roman" w:eastAsia="Times New Roman" w:hAnsi="Times New Roman" w:cs="Times New Roman"/>
            <w:sz w:val="24"/>
            <w:szCs w:val="24"/>
          </w:rPr>
          <w:t>кодексом</w:t>
        </w:r>
      </w:hyperlink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Российской Федерации (далее – </w:t>
      </w:r>
      <w:proofErr w:type="spellStart"/>
      <w:r w:rsidRPr="005755DB">
        <w:rPr>
          <w:rFonts w:ascii="Times New Roman" w:eastAsia="Times New Roman" w:hAnsi="Times New Roman" w:cs="Times New Roman"/>
          <w:sz w:val="24"/>
          <w:szCs w:val="24"/>
        </w:rPr>
        <w:t>ГрК</w:t>
      </w:r>
      <w:proofErr w:type="spell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РФ), Земельным </w:t>
      </w:r>
      <w:hyperlink r:id="rId8" w:history="1">
        <w:r w:rsidRPr="005755DB">
          <w:rPr>
            <w:rFonts w:ascii="Times New Roman" w:eastAsia="Times New Roman" w:hAnsi="Times New Roman" w:cs="Times New Roman"/>
            <w:sz w:val="24"/>
            <w:szCs w:val="24"/>
          </w:rPr>
          <w:t>кодексом</w:t>
        </w:r>
      </w:hyperlink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Российской Федерации, Федеральным </w:t>
      </w:r>
      <w:hyperlink r:id="rId9" w:history="1">
        <w:r w:rsidRPr="005755DB">
          <w:rPr>
            <w:rFonts w:ascii="Times New Roman" w:eastAsia="Times New Roman" w:hAnsi="Times New Roman" w:cs="Times New Roman"/>
            <w:sz w:val="24"/>
            <w:szCs w:val="24"/>
          </w:rPr>
          <w:t>законом</w:t>
        </w:r>
      </w:hyperlink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от 06.10.2003 № 131-ФЗ "Об общих принципах организации местного самоуправления в Российской Федерации", иными законами и нормативными правовыми</w:t>
      </w:r>
      <w:proofErr w:type="gram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актами Российской Федерации, Волгоградской области, </w:t>
      </w:r>
      <w:hyperlink r:id="rId10" w:history="1">
        <w:r w:rsidRPr="005755DB">
          <w:rPr>
            <w:rFonts w:ascii="Times New Roman" w:eastAsia="Times New Roman" w:hAnsi="Times New Roman" w:cs="Times New Roman"/>
            <w:sz w:val="24"/>
            <w:szCs w:val="24"/>
          </w:rPr>
          <w:t>Уставом</w:t>
        </w:r>
      </w:hyperlink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городского поселения </w:t>
      </w:r>
      <w:proofErr w:type="spellStart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муниципального района Волгоградской области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, Генеральным планом </w:t>
      </w:r>
      <w:proofErr w:type="spellStart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городского поселения </w:t>
      </w:r>
      <w:proofErr w:type="spellStart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муниципального района Волгоградской области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755DB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и иными муниципальными правовыми актами </w:t>
      </w:r>
      <w:proofErr w:type="spellStart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городского поселения </w:t>
      </w:r>
      <w:proofErr w:type="spellStart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муниципального района Волгоградской области</w:t>
      </w:r>
      <w:r w:rsidRPr="005755DB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с учетом положений иных актов и документов, определяющих основные направления социально-экономического и градостроительного развития </w:t>
      </w:r>
      <w:proofErr w:type="spellStart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городского поселения </w:t>
      </w:r>
      <w:proofErr w:type="spellStart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муниципального района Волгоградской области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t>, сохранения</w:t>
      </w:r>
      <w:proofErr w:type="gram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окружающей среды и объектов культурного наследия и рационального использования природных ресурсов.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Правила землепользования и застройки </w:t>
      </w:r>
      <w:proofErr w:type="spellStart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 городского поселения </w:t>
      </w:r>
      <w:proofErr w:type="spellStart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 муниципального района Волгоградской области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являются документом градостроительного зонирования, который утверждается нормативным правовым актом Совета народных депутатов </w:t>
      </w:r>
      <w:proofErr w:type="spellStart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 городского поселения </w:t>
      </w:r>
      <w:proofErr w:type="spellStart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 муниципального района Волгоградской области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и в котором устанавливаются территориальные зоны, градостроительные регламенты, порядок применения такого документа и порядок внесения в него изменений.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 Предметом регулирования Правил является </w:t>
      </w:r>
      <w:r w:rsidRPr="005755DB">
        <w:rPr>
          <w:rFonts w:ascii="Times New Roman" w:eastAsia="Times New Roman" w:hAnsi="Times New Roman" w:cs="Times New Roman"/>
          <w:bCs/>
          <w:sz w:val="24"/>
          <w:szCs w:val="24"/>
        </w:rPr>
        <w:t xml:space="preserve">зонирование территории </w:t>
      </w:r>
      <w:proofErr w:type="spellStart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городского поселения </w:t>
      </w:r>
      <w:proofErr w:type="spellStart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муниципального района Волгоградской области</w:t>
      </w:r>
      <w:r w:rsidRPr="005755DB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целях определения территориальных зон и установления градостроительных регламентов.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3. Правила разработаны в целях: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1) создания условий для устойчивого развития территории </w:t>
      </w:r>
      <w:proofErr w:type="spellStart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 городского поселения </w:t>
      </w:r>
      <w:proofErr w:type="spellStart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 муниципального района Волгоградской области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, сохранения окружающей среды и объектов культурного наследия;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2) создания условий для планировки территории </w:t>
      </w:r>
      <w:proofErr w:type="spellStart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 городского поселения </w:t>
      </w:r>
      <w:proofErr w:type="spellStart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 муниципального района Волгоградской области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;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3) 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t>4) 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t>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4. </w:t>
      </w:r>
      <w:proofErr w:type="gramStart"/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Правила обязательны для органов государственной власти, органов местного самоуправления, должностных, физических и юридических лиц, осуществляющих 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br/>
        <w:t xml:space="preserve">и контролирующих градостроительную деятельность, а также судебных органов при 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lastRenderedPageBreak/>
        <w:t xml:space="preserve">разрешении споров по вопросам землепользования и застройки территории </w:t>
      </w:r>
      <w:proofErr w:type="spellStart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 городского поселения </w:t>
      </w:r>
      <w:proofErr w:type="spellStart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 муниципального района Волгоградской области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.</w:t>
      </w:r>
      <w:proofErr w:type="gramEnd"/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5. Принятые до введения в действие </w:t>
      </w:r>
      <w:proofErr w:type="gramStart"/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Правил</w:t>
      </w:r>
      <w:proofErr w:type="gramEnd"/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муниципальные правовые акты 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по вопросам землепользования и застройки применяются в части, не противоречащей настоящим Правилам.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6. За нарушение Правил </w:t>
      </w:r>
      <w:r w:rsidRPr="005755DB">
        <w:rPr>
          <w:rFonts w:ascii="Times New Roman" w:eastAsia="Times New Roman" w:hAnsi="Times New Roman" w:cs="Times New Roman"/>
          <w:bCs/>
          <w:sz w:val="24"/>
          <w:szCs w:val="24"/>
        </w:rPr>
        <w:t>виновные физические и юридические лица, а также должностные лица несут ответственность в соответствии с законодательством Российской Федерации.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Статья 2. Содержание и порядок применения Правил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>1. Правила включают в себя: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t> 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t>порядок их применения и внесения изменений в указанные правила;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>2) карту градостроительного зонирования;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>3) градостроительные регламенты.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Обязательным приложением к Правилам являются сведения о границах территориальных зон, которые должны содержать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 Администрация </w:t>
      </w:r>
      <w:proofErr w:type="spellStart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городского поселения </w:t>
      </w:r>
      <w:proofErr w:type="spellStart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муниципального района Волгоградской области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также вправе подготовить текстовое описание местоположения границ территориальных зон.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Формы графического и текстового описания местоположения границ территориальных зон, </w:t>
      </w:r>
      <w:hyperlink r:id="rId11" w:history="1">
        <w:r w:rsidRPr="005755DB">
          <w:rPr>
            <w:rFonts w:ascii="Times New Roman" w:eastAsia="Times New Roman" w:hAnsi="Times New Roman" w:cs="Times New Roman"/>
            <w:sz w:val="24"/>
            <w:szCs w:val="24"/>
          </w:rPr>
          <w:t>требования</w:t>
        </w:r>
      </w:hyperlink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к точности определения координат характерных точек границ территориальных зон, </w:t>
      </w:r>
      <w:hyperlink r:id="rId12" w:history="1">
        <w:r w:rsidRPr="005755DB">
          <w:rPr>
            <w:rFonts w:ascii="Times New Roman" w:eastAsia="Times New Roman" w:hAnsi="Times New Roman" w:cs="Times New Roman"/>
            <w:sz w:val="24"/>
            <w:szCs w:val="24"/>
          </w:rPr>
          <w:t>формату</w:t>
        </w:r>
      </w:hyperlink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электронного документа, содержащего указанные сведения, устанавливаются федеральным органом исполнительной власти, </w:t>
      </w:r>
      <w:r w:rsidRPr="005755DB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уполномоченным Правительством Российской Федерации.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>2. Порядок применения Правил и внесения в них изменений включает в себя положения: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>1) о регулировании землепользования и застройки органами местного самоуправления;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2) об изменении видов разрешенного использования земельных участков 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br/>
        <w:t>и объектов капитального строительства физическими и юридическими лицами;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>3) о подготовке документации по планировке территории органами местного самоуправления;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4) о проведении общественных обсуждений или публичных слушаний 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br/>
        <w:t>по вопросам землепользования и застройки;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>5) о внесении изменений в правила землепользования и застройки;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>6) о регулировании иных вопросов землепользования и застройки.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3. Действие градостроительных регламентов, устанавливаемых Правилами,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br/>
        <w:t>на карте градостроительного зонирования.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>4. На отдельные виды земельных участков, установленные законодательством Российской Федерации, градостроительные регламенты не устанавливаются либо действие градостроительного регламента не распространяется.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>5. Совокупность предельных размеров земельных участков и предельных параметров разрешенного строительства,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зоны, если иное специально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br/>
        <w:t>не оговорено в составе градостроительного регламента, устанавливаемого для конкретной территориальной зоны.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6. Правила не применяются в части, противоречащей ограничениям использования объектов недвижимости, установленным на </w:t>
      </w:r>
      <w:proofErr w:type="spellStart"/>
      <w:r w:rsidRPr="005755DB">
        <w:rPr>
          <w:rFonts w:ascii="Times New Roman" w:eastAsia="Times New Roman" w:hAnsi="Times New Roman" w:cs="Times New Roman"/>
          <w:sz w:val="24"/>
          <w:szCs w:val="24"/>
        </w:rPr>
        <w:t>приаэродромной</w:t>
      </w:r>
      <w:proofErr w:type="spell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территории.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 xml:space="preserve">Срок приведения Правил в соответствие с ограничениями использования объектов недвижимости, установленными на </w:t>
      </w:r>
      <w:proofErr w:type="spellStart"/>
      <w:r w:rsidRPr="005755DB">
        <w:rPr>
          <w:rFonts w:ascii="Times New Roman" w:eastAsia="Times New Roman" w:hAnsi="Times New Roman" w:cs="Times New Roman"/>
          <w:bCs/>
          <w:iCs/>
          <w:sz w:val="24"/>
          <w:szCs w:val="24"/>
        </w:rPr>
        <w:t>приаэродромной</w:t>
      </w:r>
      <w:proofErr w:type="spellEnd"/>
      <w:r w:rsidRPr="005755D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территории, не может превышать шесть месяцев.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>7. Допускаемые в пределах одной территориальной зоны основные виды разрешенного использования, а также условно разрешенные виды использования земельных участков и объектов капитального строительства, разрешения на которые предоставлены в установленном порядке, могут применяться на одном земельном участке одновременно.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8. Применение вспомогательных видов разрешенного использования земельных участков и объектов капитального строительства допустимо </w:t>
      </w:r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только в качестве дополнительных по отношению к основным видам разрешенного использования </w:t>
      </w:r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и условно разрешенным видам использования и осуществляемых совместно с ними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br/>
        <w:t>на территории одного земельного участка.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>Статья 3. Открытость и доступность Правил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1. Правила являются открытыми и общедоступными.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pacing w:val="-6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2. Возможность ознакомления с Правилами для всех физических, юридических 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br/>
        <w:t xml:space="preserve">и должностных лиц обеспечивается </w:t>
      </w:r>
      <w:r w:rsidRPr="005755DB">
        <w:rPr>
          <w:rFonts w:ascii="Times New Roman" w:eastAsia="Arial" w:hAnsi="Times New Roman" w:cs="Times New Roman"/>
          <w:spacing w:val="-6"/>
          <w:sz w:val="24"/>
          <w:szCs w:val="24"/>
          <w:lang w:eastAsia="ar-SA"/>
        </w:rPr>
        <w:t>путем:</w:t>
      </w:r>
    </w:p>
    <w:p w:rsidR="005755DB" w:rsidRPr="005755DB" w:rsidRDefault="005755DB" w:rsidP="005755DB">
      <w:pPr>
        <w:suppressAutoHyphens/>
        <w:spacing w:after="0" w:line="232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 размещения Правил 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на официальном сайте администрации </w:t>
      </w:r>
      <w:proofErr w:type="spellStart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городского поселения </w:t>
      </w:r>
      <w:proofErr w:type="spellStart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муниципального района Волгоградской области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в сети "Интернет";</w:t>
      </w:r>
    </w:p>
    <w:p w:rsidR="005755DB" w:rsidRPr="005755DB" w:rsidRDefault="005755DB" w:rsidP="005755DB">
      <w:pPr>
        <w:suppressAutoHyphens/>
        <w:spacing w:after="0" w:line="232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- размещения </w:t>
      </w:r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</w:t>
      </w:r>
      <w:r w:rsidRPr="005755DB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>федеральной государственной информационной системе территориального планирования, в информационной системе обеспечения градостроительной деятельности</w:t>
      </w:r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</w:p>
    <w:p w:rsidR="005755DB" w:rsidRPr="005755DB" w:rsidRDefault="005755DB" w:rsidP="005755DB">
      <w:pPr>
        <w:suppressAutoHyphens/>
        <w:spacing w:after="0" w:line="232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 опубликования 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t>в порядке, установленном для официального опубликования муниципальных правовых актов, иной официальной информации.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Cs/>
          <w:iCs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Cs/>
          <w:iCs/>
          <w:sz w:val="24"/>
          <w:szCs w:val="24"/>
          <w:lang w:eastAsia="ar-SA"/>
        </w:rPr>
        <w:t xml:space="preserve">3. Население </w:t>
      </w:r>
      <w:proofErr w:type="spellStart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 городского поселения </w:t>
      </w:r>
      <w:proofErr w:type="spellStart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 муниципального района Волгоградской области</w:t>
      </w:r>
      <w:r w:rsidRPr="005755DB">
        <w:rPr>
          <w:rFonts w:ascii="Times New Roman" w:eastAsia="Arial" w:hAnsi="Times New Roman" w:cs="Times New Roman"/>
          <w:bCs/>
          <w:iCs/>
          <w:sz w:val="24"/>
          <w:szCs w:val="24"/>
          <w:lang w:eastAsia="ar-SA"/>
        </w:rPr>
        <w:t xml:space="preserve"> имеет право участвовать в принятии решений по вопросам землепользования и застройки в соответствии с федеральным законодательством, законодательством Волгоградской области и муниципальными правовыми актами </w:t>
      </w:r>
      <w:proofErr w:type="spellStart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 городского поселения </w:t>
      </w:r>
      <w:proofErr w:type="spellStart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 муниципального района Волгоградской области</w:t>
      </w:r>
      <w:r w:rsidRPr="005755DB">
        <w:rPr>
          <w:rFonts w:ascii="Times New Roman" w:eastAsia="Arial" w:hAnsi="Times New Roman" w:cs="Times New Roman"/>
          <w:bCs/>
          <w:iCs/>
          <w:sz w:val="24"/>
          <w:szCs w:val="24"/>
          <w:lang w:eastAsia="ar-SA"/>
        </w:rPr>
        <w:t>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>Статья 4. Использование объектов недвижимости, не соответствующих Правилам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1. </w:t>
      </w:r>
      <w:proofErr w:type="gramStart"/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Земельные участки или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  <w:proofErr w:type="gramEnd"/>
    </w:p>
    <w:p w:rsidR="005755DB" w:rsidRPr="005755DB" w:rsidRDefault="005755DB" w:rsidP="005755DB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2. Реконструкция указанных в части 1 настоящей статьи объектов капитального строительства может осуществляться только путем приведения таких объектов 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</w:t>
      </w:r>
    </w:p>
    <w:p w:rsidR="005755DB" w:rsidRPr="005755DB" w:rsidRDefault="005755DB" w:rsidP="005755DB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3. Изменение видов разрешенного использования указанных земельных участков 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br/>
        <w:t xml:space="preserve">и объектов капитального строительства может осуществляться путем приведения 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br/>
        <w:t xml:space="preserve">их в соответствие с видами разрешенного использования земельных участков 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и объектов капитального строительства, установленными градостроительным регламентом.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4. В случае</w:t>
      </w:r>
      <w:proofErr w:type="gramStart"/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,</w:t>
      </w:r>
      <w:proofErr w:type="gramEnd"/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человека, для окружающей среды, объектов культурного наследия, 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br/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lastRenderedPageBreak/>
        <w:t xml:space="preserve">в соответствии с федеральными законами может быть наложен запрет 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на использование таких земельных участков и объектов.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 xml:space="preserve">Статья 5. Органы местного самоуправления, осуществляющие регулирование отношений по вопросам землепользования и застройки 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Органами местного самоуправления </w:t>
      </w:r>
      <w:proofErr w:type="spellStart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 городского поселения </w:t>
      </w:r>
      <w:proofErr w:type="spellStart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 муниципального района Волгоградской области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, осуществляющими регулирование отношений по вопросам землепользования и застройки, являются: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1) Советом народных депутатов </w:t>
      </w:r>
      <w:proofErr w:type="spellStart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 городского поселения </w:t>
      </w:r>
      <w:proofErr w:type="spellStart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 муниципального района Волгоградской области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, принимающего решение об утверждении Правил,  о внесении в них изменений;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2) Администрация </w:t>
      </w:r>
      <w:proofErr w:type="spellStart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 городского поселения </w:t>
      </w:r>
      <w:proofErr w:type="spellStart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 муниципального района Волгоградской области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(далее – Администрация) - исполнительно-распорядительный орган местного самоуправления, наделенный полномочиями по решению вопросов местного значения.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 xml:space="preserve">Статья 6. Комиссия по подготовке проекта правил землепользования </w:t>
      </w:r>
      <w:r w:rsidRPr="005755DB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br/>
        <w:t>и застройки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t>1. Комиссия по подготовке проекта правил землепользования и застройки (далее - Комиссия) является постоянно действующим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коллегиальным совещательным органом</w:t>
      </w:r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Администрации.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>Состав и порядок деятельности Комиссии утверждаются главой Администрации.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Требования к составу и порядку деятельности Комиссии устанавливаются законом Волгоградской области, нормативным правовым актом администрации </w:t>
      </w:r>
      <w:proofErr w:type="spellStart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городского поселения </w:t>
      </w:r>
      <w:proofErr w:type="spellStart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муниципального района Волгоградской области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2. К полномочиям Комиссии относятся: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1) подготовка проекта Правил, в том числе внесение изменений в такие Правила, 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а также внесение изменений в проект по результатам публичных слушаний;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2) рассмотрение предложений заинтересованных лиц по подготовке проекта Правил, а также по внесению в них изменений;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3) подготовка заключения, в котором содержатся рекомендации о внесении 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br/>
        <w:t>в соответствии с поступившим предложением изменения в Правила или об отклонении такого предложения с указанием причин отклонения;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>4) 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(далее - условно разрешенный вид использования) или об отказе в предоставлении такого разрешения с указанием причин принятого решения;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5) подготовка рекомендаций о предоставлении разрешения на отклонение 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br/>
        <w:t>от предельных параметров разрешенного строительства, реконструкции объектов капитального строительства (далее - отклонение от предельных параметров разрешенного строительства) или об отказе в предоставлении такого разрешения с указанием причин принятого решения;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6) </w:t>
      </w:r>
      <w:r w:rsidRPr="005755DB">
        <w:rPr>
          <w:rFonts w:ascii="Times New Roman" w:eastAsia="Arial" w:hAnsi="Times New Roman" w:cs="Times New Roman"/>
          <w:sz w:val="24"/>
          <w:szCs w:val="24"/>
        </w:rPr>
        <w:t xml:space="preserve">может выступать организатором при проведении общественных обсуждений или публичных слушаний 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по вопросам землепользования и застройки в порядке, установленном нормативными правовыми актами администрации </w:t>
      </w:r>
      <w:proofErr w:type="spellStart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 городского поселения </w:t>
      </w:r>
      <w:proofErr w:type="spellStart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 муниципального района Волгоградской области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, настоящими Правилами;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7) осуществление иных функций в соответствии с </w:t>
      </w:r>
      <w:proofErr w:type="spellStart"/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ГрК</w:t>
      </w:r>
      <w:proofErr w:type="spellEnd"/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РФ и настоящими Правилами.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</w:p>
    <w:p w:rsidR="005755DB" w:rsidRPr="005755DB" w:rsidRDefault="005755DB" w:rsidP="005755DB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 xml:space="preserve">Глава 2. Положение об изменении видов разрешенного использования </w:t>
      </w:r>
      <w:r w:rsidRPr="005755DB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br/>
        <w:t xml:space="preserve">земельных участков и объектов капитального строительства </w:t>
      </w:r>
      <w:r w:rsidRPr="005755DB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br/>
        <w:t>физическими и юридическими лицами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>Статья 7. Изменение видов разрешенного использования земельных участков и объектов капитального строительства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1. Для каждой из установленных Правилами территориальных зон </w:t>
      </w:r>
      <w:proofErr w:type="spellStart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 городского поселения </w:t>
      </w:r>
      <w:proofErr w:type="spellStart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 муниципального района Волгоградской области</w:t>
      </w:r>
      <w:r w:rsidRPr="005755D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могут устанавливаться следующие виды разрешенного использования земельных участков и объектов капитального строительства: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1) основные виды разрешенного использования;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2) условно разрешенные виды использования;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3) вспомогательные виды разрешенного использования, допустимые только 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br/>
        <w:t xml:space="preserve">в качестве </w:t>
      </w:r>
      <w:proofErr w:type="gramStart"/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дополнительных</w:t>
      </w:r>
      <w:proofErr w:type="gramEnd"/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по отношению к основным видам разрешенного использования и условно разрешенным видам использования и осуществляемые совместно с ними.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2. Изменение одного вида разрешенного использования земельных участков 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и объектов капитального строительства на другой вид такого использования осуществляется в соответствии с градостроительным регламентом, установленным для каждой территориальной зоны, при условии соблюдения требований технических регламентов.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t>3. 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t>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выбираются самостоятельно без дополнительных разрешений и согласования.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4. Изменение видов разрешенного использования земельных участков и объектов капитального строительства, виды разрешенного использования, предельные (минимальные и (или) максимальные) размеры и предельные параметры которых 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br/>
        <w:t>не соответствуют градостроительному регламенту,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t>5. 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разрешения, предоставляемого в порядке, установленном статьей 8 настоящих Правил.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6. Решения об изменении одного вида разрешенного использования земельных участков и объектов капитального строительства, расположенных на землях, 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>Статья 8. Предоставление разрешения на условно разрешенный вид использования земельного участка или объекта капитального строительства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1. Предоставление разрешения на условно разрешенный вид использования осуществляется в порядке, установленном положениями </w:t>
      </w:r>
      <w:proofErr w:type="spellStart"/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ГрК</w:t>
      </w:r>
      <w:proofErr w:type="spellEnd"/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РФ, муниципальными правовыми актами.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t>2. 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t>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слушаниях.</w:t>
      </w:r>
    </w:p>
    <w:p w:rsidR="005755DB" w:rsidRPr="005755DB" w:rsidRDefault="005755DB" w:rsidP="005755DB">
      <w:pPr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t>3. 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t>В случае</w:t>
      </w:r>
      <w:proofErr w:type="gramStart"/>
      <w:r w:rsidRPr="005755DB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если условно разрешенный вид использования включен 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br/>
        <w:t xml:space="preserve">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lastRenderedPageBreak/>
        <w:t>публичных слушании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слушаний.</w:t>
      </w:r>
      <w:r w:rsidRPr="005755DB">
        <w:rPr>
          <w:rFonts w:ascii="Times New Roman" w:eastAsia="Calibri" w:hAnsi="Times New Roman" w:cs="Times New Roman"/>
          <w:sz w:val="24"/>
          <w:szCs w:val="24"/>
          <w:highlight w:val="green"/>
        </w:rPr>
        <w:t xml:space="preserve">                                                                                                                                      </w:t>
      </w:r>
      <w:r w:rsidRPr="005755DB">
        <w:rPr>
          <w:rFonts w:ascii="Times New Roman" w:eastAsia="Calibri" w:hAnsi="Times New Roman" w:cs="Times New Roman"/>
          <w:sz w:val="24"/>
          <w:szCs w:val="24"/>
        </w:rPr>
        <w:t>4. </w:t>
      </w:r>
      <w:proofErr w:type="gramStart"/>
      <w:r w:rsidRPr="005755D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Со дня поступления </w:t>
      </w:r>
      <w:proofErr w:type="spellStart"/>
      <w:r w:rsidRPr="005755D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вт</w:t>
      </w:r>
      <w:proofErr w:type="spellEnd"/>
      <w:r w:rsidRPr="005755D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администрацию </w:t>
      </w:r>
      <w:proofErr w:type="spellStart"/>
      <w:r w:rsidRPr="005755D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Котельниковского</w:t>
      </w:r>
      <w:proofErr w:type="spellEnd"/>
      <w:r w:rsidRPr="005755D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городского поселения</w:t>
      </w:r>
      <w:r w:rsidRPr="005755DB">
        <w:rPr>
          <w:rFonts w:ascii="Times New Roman" w:eastAsia="Calibri" w:hAnsi="Times New Roman" w:cs="Times New Roman"/>
          <w:i/>
          <w:sz w:val="24"/>
          <w:szCs w:val="24"/>
        </w:rPr>
        <w:t xml:space="preserve"> у</w:t>
      </w:r>
      <w:r w:rsidRPr="005755D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ведомления о выявлении самовольной постройки </w:t>
      </w:r>
      <w:r w:rsidRPr="005755D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br/>
        <w:t xml:space="preserve">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</w:t>
      </w:r>
      <w:proofErr w:type="spellStart"/>
      <w:r w:rsidRPr="005755D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ГрК</w:t>
      </w:r>
      <w:proofErr w:type="spellEnd"/>
      <w:r w:rsidRPr="005755D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РФ, не допускается предоставление разрешения на условно разрешенный вид использования в отношении земельного участка, на котором расположена такая постройка, или в отношении такой постройки до ее сноса</w:t>
      </w:r>
      <w:proofErr w:type="gramEnd"/>
      <w:r w:rsidRPr="005755D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</w:t>
      </w:r>
      <w:proofErr w:type="gramStart"/>
      <w:r w:rsidRPr="005755D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или приведения в соответствие с установленными требованиями, за исключением случаев, если по результатам рассмотрения данного уведомления администрацией </w:t>
      </w:r>
      <w:proofErr w:type="spellStart"/>
      <w:r w:rsidRPr="005755D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Котельниковского</w:t>
      </w:r>
      <w:proofErr w:type="spellEnd"/>
      <w:r w:rsidRPr="005755D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городского поселения в исполнительный орган государственной власти, должностному лицу, в государственное учреждение или орган местного самоуправления, которые указаны в части 2 статьи 55.32 </w:t>
      </w:r>
      <w:proofErr w:type="spellStart"/>
      <w:r w:rsidRPr="005755D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ГрК</w:t>
      </w:r>
      <w:proofErr w:type="spellEnd"/>
      <w:r w:rsidRPr="005755D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РФ </w:t>
      </w:r>
      <w:r w:rsidRPr="005755D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br/>
        <w:t>и от которых поступило данное уведомление, направлено уведомление о том, что наличие признаков самовольной постройки не усматривается</w:t>
      </w:r>
      <w:proofErr w:type="gramEnd"/>
      <w:r w:rsidRPr="005755D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либо вступило </w:t>
      </w:r>
      <w:r w:rsidRPr="005755DB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br/>
        <w:t>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>Статья 9. 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1. </w:t>
      </w:r>
      <w:r w:rsidRPr="005755DB">
        <w:rPr>
          <w:rFonts w:ascii="Times New Roman" w:eastAsia="Arial" w:hAnsi="Times New Roman" w:cs="Times New Roman"/>
          <w:sz w:val="24"/>
          <w:szCs w:val="24"/>
        </w:rPr>
        <w:t xml:space="preserve">Правообладатели земельных участков, размеры которых меньше установленных градостроительным регламентом минимальных размеров земельных участков либо конфигурация, инженерно-геологические или иные характеристики которых неблагоприятны для застройки, вправе обратиться за разрешениями </w:t>
      </w:r>
      <w:r w:rsidRPr="005755DB">
        <w:rPr>
          <w:rFonts w:ascii="Times New Roman" w:eastAsia="Arial" w:hAnsi="Times New Roman" w:cs="Times New Roman"/>
          <w:sz w:val="24"/>
          <w:szCs w:val="24"/>
        </w:rPr>
        <w:br/>
        <w:t xml:space="preserve">на отклонение от предельных параметров </w:t>
      </w:r>
      <w:r w:rsidRPr="005755DB">
        <w:rPr>
          <w:rFonts w:ascii="Times New Roman" w:eastAsia="Arial" w:hAnsi="Times New Roman" w:cs="Times New Roman"/>
          <w:bCs/>
          <w:iCs/>
          <w:sz w:val="24"/>
          <w:szCs w:val="24"/>
          <w:lang w:eastAsia="ar-SA"/>
        </w:rPr>
        <w:t>разрешенного строительства</w:t>
      </w:r>
      <w:r w:rsidRPr="005755DB">
        <w:rPr>
          <w:rFonts w:ascii="Times New Roman" w:eastAsia="Arial" w:hAnsi="Times New Roman" w:cs="Times New Roman"/>
          <w:sz w:val="24"/>
          <w:szCs w:val="24"/>
        </w:rPr>
        <w:t>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2. Предоставление разрешения на</w:t>
      </w:r>
      <w:r w:rsidRPr="005755DB">
        <w:rPr>
          <w:rFonts w:ascii="Times New Roman" w:eastAsia="Arial" w:hAnsi="Times New Roman" w:cs="Times New Roman"/>
          <w:sz w:val="24"/>
          <w:szCs w:val="24"/>
        </w:rPr>
        <w:t xml:space="preserve"> отклонение от предельных параметров </w:t>
      </w:r>
      <w:r w:rsidRPr="005755DB">
        <w:rPr>
          <w:rFonts w:ascii="Times New Roman" w:eastAsia="Arial" w:hAnsi="Times New Roman" w:cs="Times New Roman"/>
          <w:bCs/>
          <w:iCs/>
          <w:sz w:val="24"/>
          <w:szCs w:val="24"/>
          <w:lang w:eastAsia="ar-SA"/>
        </w:rPr>
        <w:t>разрешенного строительства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осуществляется в порядке, установленном положениями </w:t>
      </w:r>
      <w:proofErr w:type="spellStart"/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ГрК</w:t>
      </w:r>
      <w:proofErr w:type="spellEnd"/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РФ, муниципальными правовыми актами.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>3. 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>4. 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</w:t>
      </w:r>
    </w:p>
    <w:p w:rsidR="005755DB" w:rsidRPr="005755DB" w:rsidRDefault="005755DB" w:rsidP="005755DB">
      <w:pPr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>5. </w:t>
      </w:r>
      <w:r w:rsidRPr="005755D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Предоставление разрешения на отклонение от предельных параметров разрешенного строительства не допускается, если такое отклонение не соответствует ограничениям использования объектов недвижимости, установленным </w:t>
      </w:r>
      <w:r w:rsidRPr="005755DB">
        <w:rPr>
          <w:rFonts w:ascii="Times New Roman" w:eastAsia="Times New Roman" w:hAnsi="Times New Roman" w:cs="Times New Roman"/>
          <w:bCs/>
          <w:iCs/>
          <w:sz w:val="24"/>
          <w:szCs w:val="24"/>
        </w:rPr>
        <w:br/>
        <w:t xml:space="preserve">на </w:t>
      </w:r>
      <w:proofErr w:type="spellStart"/>
      <w:r w:rsidRPr="005755DB">
        <w:rPr>
          <w:rFonts w:ascii="Times New Roman" w:eastAsia="Times New Roman" w:hAnsi="Times New Roman" w:cs="Times New Roman"/>
          <w:bCs/>
          <w:iCs/>
          <w:sz w:val="24"/>
          <w:szCs w:val="24"/>
        </w:rPr>
        <w:t>приаэродромной</w:t>
      </w:r>
      <w:proofErr w:type="spellEnd"/>
      <w:r w:rsidRPr="005755D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территории.</w:t>
      </w:r>
      <w:r w:rsidRPr="005755DB">
        <w:rPr>
          <w:rFonts w:ascii="Times New Roman" w:eastAsia="Calibri" w:hAnsi="Times New Roman" w:cs="Times New Roman"/>
          <w:sz w:val="24"/>
          <w:szCs w:val="24"/>
          <w:highlight w:val="green"/>
          <w:lang w:eastAsia="en-US"/>
        </w:rPr>
        <w:t xml:space="preserve">                                                                                                                            </w:t>
      </w:r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6. Со дня поступления в администрацию </w:t>
      </w:r>
      <w:proofErr w:type="spellStart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>Котельниковского</w:t>
      </w:r>
      <w:proofErr w:type="spellEnd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городского поселения </w:t>
      </w:r>
      <w:r w:rsidRPr="005755DB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уведомления о выявлении самовольной постройки </w:t>
      </w:r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 xml:space="preserve">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</w:t>
      </w:r>
      <w:proofErr w:type="spellStart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>ГрК</w:t>
      </w:r>
      <w:proofErr w:type="spellEnd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РФ, не допускается предоставление разрешения на отклонение </w:t>
      </w:r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от предельных параметров разрешенного строительства, реконструкции объектов капитального строительства в отношении земельного участка, на котором расположена такая постройка, </w:t>
      </w:r>
      <w:proofErr w:type="gramStart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>до</w:t>
      </w:r>
      <w:proofErr w:type="gramEnd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>ее</w:t>
      </w:r>
      <w:proofErr w:type="gramEnd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сноса или приведения в соответствие с установленными требованиями, за исключением случаев, если по результатам рассмотрения данного уведомления администрация </w:t>
      </w:r>
      <w:proofErr w:type="spellStart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>Котельниковского</w:t>
      </w:r>
      <w:proofErr w:type="spellEnd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городского поселения в исполнительный орган государственной власти, должностному лицу, в государственное учреждение или орган местного самоуправления, которые указаны в части 2 статьи 55.32 </w:t>
      </w:r>
      <w:proofErr w:type="spellStart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>ГрК</w:t>
      </w:r>
      <w:proofErr w:type="spellEnd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РФ и от которых поступило данное уведомление, направлено уведомление о том, что наличие признаков самовольной постройки</w:t>
      </w:r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не</w:t>
      </w:r>
      <w:proofErr w:type="gramEnd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усматривается либо вступило в законную силу решение суда об отказе</w:t>
      </w:r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в удовлетворении исковых требований о сносе самовольной постройки</w:t>
      </w:r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или ее приведении в соответствие с установленными требованиями.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>Глава 3. Положение о подготовке документации по планировке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>территории органами местного самоуправления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>Статья 10. Общие положения о подготовке документации по планировке территории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39"/>
        <w:jc w:val="both"/>
        <w:rPr>
          <w:rFonts w:ascii="Times New Roman" w:eastAsia="Arial" w:hAnsi="Times New Roman" w:cs="Times New Roman"/>
          <w:bCs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1. Подготовка документации по планировке территории осуществляется в </w:t>
      </w:r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 xml:space="preserve">целях обеспечения устойчивого развития территорий, в том числе выделения элементов планировочной структуры, установления границ земельных участков, установления </w:t>
      </w:r>
      <w:proofErr w:type="gramStart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границ зон планируемого размещения объектов капитального строительства</w:t>
      </w:r>
      <w:proofErr w:type="gramEnd"/>
      <w:r w:rsidRPr="005755DB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3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2. Случаи, при которых в целях размещения объекта капитального строительства подготовка документации по планировке территории является обязательной, устанавливаются действующим градостроительным законодательством.</w:t>
      </w:r>
    </w:p>
    <w:p w:rsidR="005755DB" w:rsidRPr="005755DB" w:rsidRDefault="005755DB" w:rsidP="005755DB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2. Видами документации по планировке территории являются:</w:t>
      </w:r>
    </w:p>
    <w:p w:rsidR="005755DB" w:rsidRPr="005755DB" w:rsidRDefault="005755DB" w:rsidP="005755DB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1) проект планировки территории;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2) проект межевания территории.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3. Требования к составу и содержанию проектов планировки территории, проектов межевания территории устанавливаются действующим градостроительным законодательством, иными законами и нормативными правовыми актами Российской Федерации.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 Порядок подготовки, согласования и утверждения документации по планировке территории устанавливается действующим градостроительным законодательством </w:t>
      </w:r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и нормативными правовыми актами администрации </w:t>
      </w:r>
      <w:proofErr w:type="spellStart"/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городского поселения </w:t>
      </w:r>
      <w:proofErr w:type="spellStart"/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района Волгоградской области.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5. Проекты планировки территории и проекты межевания территории </w:t>
      </w:r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до их утверждения подлежат обязательному рассмотрению на общественных обсуждениях или публичных слушаниях, в случаях, установленных действующим законодательством.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t>6. Допускается внесение изменений в документацию по планировке территории путем утверждения ее отдельных участей по основаниям и в порядке, определенным действующим градостроительным законодательством.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t>7. 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t>Органы государственной власти Российской Федерации, органы государственной власти субъектов Российской Федерации, органы местного самоуправления, физические и юридические лица вправе оспорить в судебном порядке документацию по планировке территории.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5755DB" w:rsidRPr="005755DB" w:rsidRDefault="005755DB" w:rsidP="005755DB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  <w:t xml:space="preserve">Глава 4. Положение о проведении общественных обсуждений или публичных слушаний по вопросам землепользования и застройки 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 xml:space="preserve">Статья 11. Общие положения о порядке проведения </w:t>
      </w:r>
      <w:r w:rsidRPr="005755DB">
        <w:rPr>
          <w:rFonts w:ascii="Times New Roman" w:eastAsia="Arial" w:hAnsi="Times New Roman" w:cs="Times New Roman"/>
          <w:b/>
          <w:bCs/>
          <w:i/>
          <w:sz w:val="24"/>
          <w:szCs w:val="24"/>
          <w:lang w:eastAsia="ar-SA"/>
        </w:rPr>
        <w:t xml:space="preserve">общественных обсуждений или </w:t>
      </w:r>
      <w:r w:rsidRPr="005755DB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>публичных слушаний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1. Общественные обсуждения или публичные слушания проводятся в целях соблюдения права человека на благоприятные условия жизнедеятельности, прав 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и законных интересов правообладателей земельных участков и объектов капитального строительства.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2. </w:t>
      </w:r>
      <w:r w:rsidRPr="005755DB">
        <w:rPr>
          <w:rFonts w:ascii="Times New Roman" w:eastAsia="Arial" w:hAnsi="Times New Roman" w:cs="Times New Roman"/>
          <w:sz w:val="24"/>
          <w:szCs w:val="24"/>
        </w:rPr>
        <w:t xml:space="preserve">За исключением 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случаев, предусмотренных </w:t>
      </w:r>
      <w:proofErr w:type="spellStart"/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ГрК</w:t>
      </w:r>
      <w:proofErr w:type="spellEnd"/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РФ и другими федеральными законами, обязательному рассмотрению на общественных обсуждениях или публичных слушаниях подлежат: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1) </w:t>
      </w:r>
      <w:r w:rsidRPr="005755DB">
        <w:rPr>
          <w:rFonts w:ascii="Times New Roman" w:eastAsia="Arial" w:hAnsi="Times New Roman" w:cs="Times New Roman"/>
          <w:sz w:val="24"/>
          <w:szCs w:val="24"/>
        </w:rPr>
        <w:t>проекты правил землепользования и застройки;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755DB">
        <w:rPr>
          <w:rFonts w:ascii="Times New Roman" w:eastAsia="Arial" w:hAnsi="Times New Roman" w:cs="Times New Roman"/>
          <w:sz w:val="24"/>
          <w:szCs w:val="24"/>
        </w:rPr>
        <w:t>2) проекты планировки территории и проекты межевания территории;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755DB">
        <w:rPr>
          <w:rFonts w:ascii="Times New Roman" w:eastAsia="Arial" w:hAnsi="Times New Roman" w:cs="Times New Roman"/>
          <w:sz w:val="24"/>
          <w:szCs w:val="24"/>
        </w:rPr>
        <w:t>3) проекты, предусматривающие внесение изменений в перечисленные выше документы;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755DB">
        <w:rPr>
          <w:rFonts w:ascii="Times New Roman" w:eastAsia="Arial" w:hAnsi="Times New Roman" w:cs="Times New Roman"/>
          <w:sz w:val="24"/>
          <w:szCs w:val="24"/>
        </w:rPr>
        <w:t>4) проекты решений о предоставлении разрешения на условно разрешенный вид использования;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</w:rPr>
        <w:t>5) проекты решений о предоставлении разрешения на отклонение от предельных параметров разрешенного строительства.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755DB">
        <w:rPr>
          <w:rFonts w:ascii="Times New Roman" w:eastAsia="Arial" w:hAnsi="Times New Roman" w:cs="Times New Roman"/>
          <w:sz w:val="24"/>
          <w:szCs w:val="24"/>
        </w:rPr>
        <w:t xml:space="preserve">3. Порядок проведения общественных обсуждений или публичных слушаний </w:t>
      </w:r>
      <w:r w:rsidRPr="005755DB">
        <w:rPr>
          <w:rFonts w:ascii="Times New Roman" w:eastAsia="Arial" w:hAnsi="Times New Roman" w:cs="Times New Roman"/>
          <w:sz w:val="24"/>
          <w:szCs w:val="24"/>
        </w:rPr>
        <w:br/>
        <w:t xml:space="preserve">по проектам, указанным в части 2 настоящей статьи, определяется Уставом муниципального образования, нормативным правовым актом представительного органа муниципального образования и положениями </w:t>
      </w:r>
      <w:proofErr w:type="spellStart"/>
      <w:r w:rsidRPr="005755DB">
        <w:rPr>
          <w:rFonts w:ascii="Times New Roman" w:eastAsia="Arial" w:hAnsi="Times New Roman" w:cs="Times New Roman"/>
          <w:sz w:val="24"/>
          <w:szCs w:val="24"/>
        </w:rPr>
        <w:t>ГрК</w:t>
      </w:r>
      <w:proofErr w:type="spellEnd"/>
      <w:r w:rsidRPr="005755DB">
        <w:rPr>
          <w:rFonts w:ascii="Times New Roman" w:eastAsia="Arial" w:hAnsi="Times New Roman" w:cs="Times New Roman"/>
          <w:sz w:val="24"/>
          <w:szCs w:val="24"/>
        </w:rPr>
        <w:t xml:space="preserve"> РФ.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Глава 5. Положение о внесении изменений в </w:t>
      </w:r>
      <w:r w:rsidRPr="005755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правила землепользования 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b/>
          <w:bCs/>
          <w:sz w:val="24"/>
          <w:szCs w:val="24"/>
        </w:rPr>
        <w:t>и застройки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>Статья 12. Внесение изменений в Правила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t>1. 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t>Внесение изменений в настоящие Правила осуществляется в порядке, предусмотренном законодательством Российской Федерации и Правилами.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2. </w:t>
      </w:r>
      <w:r w:rsidRPr="005755DB">
        <w:rPr>
          <w:rFonts w:ascii="Times New Roman" w:eastAsia="Arial" w:hAnsi="Times New Roman" w:cs="Times New Roman"/>
          <w:sz w:val="24"/>
          <w:szCs w:val="24"/>
        </w:rPr>
        <w:t>Основаниями для рассмотрения вопроса о внесении изменений в Правила являются:</w:t>
      </w:r>
    </w:p>
    <w:p w:rsidR="005755DB" w:rsidRPr="005755DB" w:rsidRDefault="005755DB" w:rsidP="005755DB">
      <w:pPr>
        <w:spacing w:after="0" w:line="232" w:lineRule="atLeast"/>
        <w:ind w:firstLine="54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dst100519"/>
      <w:bookmarkEnd w:id="0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1) несоответствие Правил генеральному плану </w:t>
      </w:r>
      <w:proofErr w:type="spellStart"/>
      <w:r w:rsidRPr="005755DB">
        <w:rPr>
          <w:rFonts w:ascii="Times New Roman" w:eastAsia="Times New Roman" w:hAnsi="Times New Roman" w:cs="Times New Roman"/>
          <w:sz w:val="24"/>
          <w:szCs w:val="24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5755DB">
        <w:rPr>
          <w:rFonts w:ascii="Times New Roman" w:eastAsia="Times New Roman" w:hAnsi="Times New Roman" w:cs="Times New Roman"/>
          <w:sz w:val="24"/>
          <w:szCs w:val="24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Волгоградской области, схеме территориального планирования </w:t>
      </w:r>
      <w:proofErr w:type="spellStart"/>
      <w:r w:rsidRPr="005755DB">
        <w:rPr>
          <w:rFonts w:ascii="Times New Roman" w:eastAsia="Times New Roman" w:hAnsi="Times New Roman" w:cs="Times New Roman"/>
          <w:sz w:val="24"/>
          <w:szCs w:val="24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Волгоградской области, возникшее в результате внесения в генеральный план или схему территориального планирования </w:t>
      </w:r>
      <w:proofErr w:type="spellStart"/>
      <w:r w:rsidRPr="005755DB">
        <w:rPr>
          <w:rFonts w:ascii="Times New Roman" w:eastAsia="Times New Roman" w:hAnsi="Times New Roman" w:cs="Times New Roman"/>
          <w:sz w:val="24"/>
          <w:szCs w:val="24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Волгоградской области изменений;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2) поступление от уполномоченного Правительством Российской Федерации федерального органа исполнительной власти предписания об устранении нарушений ограничений использования объектов недвижимости, установленных 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br/>
        <w:t xml:space="preserve">на </w:t>
      </w:r>
      <w:proofErr w:type="spellStart"/>
      <w:r w:rsidRPr="005755DB">
        <w:rPr>
          <w:rFonts w:ascii="Times New Roman" w:eastAsia="Times New Roman" w:hAnsi="Times New Roman" w:cs="Times New Roman"/>
          <w:sz w:val="24"/>
          <w:szCs w:val="24"/>
        </w:rPr>
        <w:t>приаэродромной</w:t>
      </w:r>
      <w:proofErr w:type="spell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территории, которые допущены в Правилах;</w:t>
      </w:r>
    </w:p>
    <w:p w:rsidR="005755DB" w:rsidRPr="005755DB" w:rsidRDefault="005755DB" w:rsidP="005755DB">
      <w:pPr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1" w:name="dst1969"/>
      <w:bookmarkStart w:id="2" w:name="dst100520"/>
      <w:bookmarkEnd w:id="1"/>
      <w:bookmarkEnd w:id="2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3) поступление предложений об изменении границ территориальных зон, изменении градостроительных регламентов.                                                                                                           </w:t>
      </w:r>
      <w:r w:rsidRPr="005755DB">
        <w:rPr>
          <w:rFonts w:ascii="Times New Roman" w:eastAsia="Calibri" w:hAnsi="Times New Roman" w:cs="Times New Roman"/>
          <w:sz w:val="24"/>
          <w:szCs w:val="24"/>
          <w:highlight w:val="green"/>
          <w:lang w:eastAsia="en-US"/>
        </w:rPr>
        <w:t xml:space="preserve"> </w:t>
      </w:r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>4) несоответствие сведений о местоположении границ зон с особыми условиями использования территорий, территорий объектов культурного наследия, отображенных на карте градостроительного зонирования, содержащемуся в Едином государственном реестре недвижимости (далее – ЕГРН) описанию местоположения границ указанных зон, территорий;</w:t>
      </w:r>
    </w:p>
    <w:p w:rsidR="005755DB" w:rsidRPr="005755DB" w:rsidRDefault="005755DB" w:rsidP="005755DB">
      <w:pPr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>5) несоответствие установленных градостроительным регламентом ограничений использования земельных участков и объектов капитального строительства, расположенных полностью или частично в границах зон с особыми условиями использования территорий, территорий достопримечательных мест федерального, регионального и местного значения, содержащимся в ЕГРН ограничениям использования объектов недвижимости в пределах таких зон, территорий;</w:t>
      </w:r>
    </w:p>
    <w:p w:rsidR="005755DB" w:rsidRPr="005755DB" w:rsidRDefault="005755DB" w:rsidP="005755DB">
      <w:pPr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6) установление, изменение, прекращение существования зоны с особыми условиями использования территории, установление, изменение границ территории объекта культурного наследия.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3. Предложения о внесении изменений в Правила направляются в Комиссию.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4. Предложения о внесении изменений в Правила направляются: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1) федеральными органами исполнительной власти в случаях, если Правила могут воспрепятствовать функционированию, размещению объектов капитального строительства федерального значения;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2) органами исполнительной власти субъектов Российской Федерации в случаях, если Правила могут воспрепятствовать функционированию, размещению объектов капитального строительства регионального значения;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3) </w:t>
      </w:r>
      <w:r w:rsidRPr="005755DB">
        <w:rPr>
          <w:rFonts w:ascii="Times New Roman" w:eastAsia="Arial" w:hAnsi="Times New Roman" w:cs="Times New Roman"/>
          <w:sz w:val="24"/>
          <w:szCs w:val="24"/>
        </w:rPr>
        <w:t>органами местного самоуправления муниципального района в случаях, если Правила могут воспрепятствовать функционированию, размещению объектов капитального строительства местного значения;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4) органами местного самоуправления в случаях, если необходимо совершенствовать порядок регулирования землепользования и застройки на соответствующей территории;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5) физическими или юридическими лицами в инициативном порядке либо 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br/>
        <w:t xml:space="preserve">в случаях, если в результате применения </w:t>
      </w:r>
      <w:proofErr w:type="gramStart"/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Правил</w:t>
      </w:r>
      <w:proofErr w:type="gramEnd"/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земельные участки и объекты капитального строительства не используются эффективно, причиняется вред 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br/>
        <w:t xml:space="preserve">их правообладателям, снижается стоимость земельных участков и объектов капитального строительства, не реализуются права и законные интересы граждан 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и их объединений.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5. </w:t>
      </w:r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>В целях внесения изменений в Правила в случаях, предусмотренных</w:t>
      </w:r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пунктами 2, 4 - 6 части 2 настоящей статьи, проведение общественных обсуждений или публичных слушаний, опубликование сообщения о принятии решения</w:t>
      </w:r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о подготовке проекта о внесении изменений в Правила и подготовка предусмотренного частью 4 настоящей статьи заключения Комиссии не требуются.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6. Глава Администрации с учетом рекомендаций, содержащихся в заключени</w:t>
      </w:r>
      <w:proofErr w:type="gramStart"/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>и</w:t>
      </w:r>
      <w:proofErr w:type="gramEnd"/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Комиссии, в течение тридцати дней принимает решение о подготовке проекта </w:t>
      </w:r>
      <w:r w:rsidRPr="005755DB">
        <w:rPr>
          <w:rFonts w:ascii="Times New Roman" w:eastAsia="Arial" w:hAnsi="Times New Roman" w:cs="Times New Roman"/>
          <w:sz w:val="24"/>
          <w:szCs w:val="24"/>
          <w:lang w:eastAsia="ar-SA"/>
        </w:rPr>
        <w:br/>
        <w:t>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Одновременно с принятием решения о подготовке проекта о внесении изменений 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br/>
        <w:t xml:space="preserve">в Правила глава Администрации определяет порядок и сроки проведения работ 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br/>
        <w:t>по подготовке проекта, иные вопросы организации работ.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7. Глава Администрации не </w:t>
      </w:r>
      <w:proofErr w:type="gramStart"/>
      <w:r w:rsidRPr="005755DB">
        <w:rPr>
          <w:rFonts w:ascii="Times New Roman" w:eastAsia="Times New Roman" w:hAnsi="Times New Roman" w:cs="Times New Roman"/>
          <w:sz w:val="24"/>
          <w:szCs w:val="24"/>
        </w:rPr>
        <w:t>позднее</w:t>
      </w:r>
      <w:proofErr w:type="gram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порядке, установленном для официального опубликования муниципальных правовых актов, иной официальной информации, и размещение сообщения о принятии такого решения на официальном сайте администрации </w:t>
      </w:r>
      <w:proofErr w:type="spellStart"/>
      <w:r w:rsidRPr="005755DB">
        <w:rPr>
          <w:rFonts w:ascii="Times New Roman" w:eastAsia="Times New Roman" w:hAnsi="Times New Roman" w:cs="Times New Roman"/>
          <w:sz w:val="24"/>
          <w:szCs w:val="24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5755DB">
        <w:rPr>
          <w:rFonts w:ascii="Times New Roman" w:eastAsia="Times New Roman" w:hAnsi="Times New Roman" w:cs="Times New Roman"/>
          <w:sz w:val="24"/>
          <w:szCs w:val="24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Волгоградской области в сети "Интернет".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Par2"/>
      <w:bookmarkEnd w:id="3"/>
      <w:r w:rsidRPr="005755DB">
        <w:rPr>
          <w:rFonts w:ascii="Times New Roman" w:eastAsia="Times New Roman" w:hAnsi="Times New Roman" w:cs="Times New Roman"/>
          <w:sz w:val="24"/>
          <w:szCs w:val="24"/>
        </w:rPr>
        <w:t>8. </w:t>
      </w:r>
      <w:proofErr w:type="gramStart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Администрация </w:t>
      </w:r>
      <w:proofErr w:type="spellStart"/>
      <w:r w:rsidRPr="005755DB">
        <w:rPr>
          <w:rFonts w:ascii="Times New Roman" w:eastAsia="Times New Roman" w:hAnsi="Times New Roman" w:cs="Times New Roman"/>
          <w:sz w:val="24"/>
          <w:szCs w:val="24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5755DB">
        <w:rPr>
          <w:rFonts w:ascii="Times New Roman" w:eastAsia="Times New Roman" w:hAnsi="Times New Roman" w:cs="Times New Roman"/>
          <w:sz w:val="24"/>
          <w:szCs w:val="24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Волгоградской области осуществляет проверку проекта о внесении изменений в Правила, представленного Комиссией, на соответствие требованиям технических регламентов, генеральному плану </w:t>
      </w:r>
      <w:proofErr w:type="spellStart"/>
      <w:r w:rsidRPr="005755DB">
        <w:rPr>
          <w:rFonts w:ascii="Times New Roman" w:eastAsia="Times New Roman" w:hAnsi="Times New Roman" w:cs="Times New Roman"/>
          <w:sz w:val="24"/>
          <w:szCs w:val="24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5755DB">
        <w:rPr>
          <w:rFonts w:ascii="Times New Roman" w:eastAsia="Times New Roman" w:hAnsi="Times New Roman" w:cs="Times New Roman"/>
          <w:sz w:val="24"/>
          <w:szCs w:val="24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Волгоградской области, схемам территориального планирования муниципальных районов, схемам территориального планирования двух и более субъектов Российской Федерации, схемам территориального планирования Волгоградской области, схемам территориального планирования Российской Федерации.</w:t>
      </w:r>
      <w:proofErr w:type="gramEnd"/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9. По результатам проверки администрация </w:t>
      </w:r>
      <w:proofErr w:type="spellStart"/>
      <w:r w:rsidRPr="005755DB">
        <w:rPr>
          <w:rFonts w:ascii="Times New Roman" w:eastAsia="Times New Roman" w:hAnsi="Times New Roman" w:cs="Times New Roman"/>
          <w:sz w:val="24"/>
          <w:szCs w:val="24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5755DB">
        <w:rPr>
          <w:rFonts w:ascii="Times New Roman" w:eastAsia="Times New Roman" w:hAnsi="Times New Roman" w:cs="Times New Roman"/>
          <w:sz w:val="24"/>
          <w:szCs w:val="24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Волгоградской области направляет проект о внесении изменений в Правила главе Администрации или в случае обнаружения его 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несоответствия требованиям и документам, указанным в </w:t>
      </w:r>
      <w:hyperlink r:id="rId13" w:anchor="Par2" w:history="1">
        <w:r w:rsidRPr="005755DB">
          <w:rPr>
            <w:rFonts w:ascii="Times New Roman" w:eastAsia="Times New Roman" w:hAnsi="Times New Roman" w:cs="Times New Roman"/>
            <w:sz w:val="24"/>
            <w:szCs w:val="24"/>
          </w:rPr>
          <w:t xml:space="preserve">пункте </w:t>
        </w:r>
      </w:hyperlink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t>8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настоящего раздела, в Комиссию на доработку.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10. Глава Администрации при получении </w:t>
      </w:r>
      <w:proofErr w:type="gramStart"/>
      <w:r w:rsidRPr="005755DB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755DB">
        <w:rPr>
          <w:rFonts w:ascii="Times New Roman" w:eastAsia="Times New Roman" w:hAnsi="Times New Roman" w:cs="Times New Roman"/>
          <w:sz w:val="24"/>
          <w:szCs w:val="24"/>
        </w:rPr>
        <w:t>администрация</w:t>
      </w:r>
      <w:proofErr w:type="gram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755DB">
        <w:rPr>
          <w:rFonts w:ascii="Times New Roman" w:eastAsia="Times New Roman" w:hAnsi="Times New Roman" w:cs="Times New Roman"/>
          <w:sz w:val="24"/>
          <w:szCs w:val="24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5755DB">
        <w:rPr>
          <w:rFonts w:ascii="Times New Roman" w:eastAsia="Times New Roman" w:hAnsi="Times New Roman" w:cs="Times New Roman"/>
          <w:sz w:val="24"/>
          <w:szCs w:val="24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>11. Проект о внесении изменений в Правила подлежит опубликованию</w:t>
      </w:r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порядке, установленном для официального опубликования муниципальных правовых актов, иной официальной информации,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12. Общественные обсуждения или публичные слушания по проекту о внесении изменений в Правила проводятся в порядке, определяемом Уставом  </w:t>
      </w:r>
      <w:proofErr w:type="spellStart"/>
      <w:r w:rsidRPr="005755DB">
        <w:rPr>
          <w:rFonts w:ascii="Times New Roman" w:eastAsia="Times New Roman" w:hAnsi="Times New Roman" w:cs="Times New Roman"/>
          <w:sz w:val="24"/>
          <w:szCs w:val="24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5755DB">
        <w:rPr>
          <w:rFonts w:ascii="Times New Roman" w:eastAsia="Times New Roman" w:hAnsi="Times New Roman" w:cs="Times New Roman"/>
          <w:sz w:val="24"/>
          <w:szCs w:val="24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Волгоградской области и (или) нормативным правовым актом Совета народных депутатов </w:t>
      </w:r>
      <w:proofErr w:type="spellStart"/>
      <w:r w:rsidRPr="005755DB">
        <w:rPr>
          <w:rFonts w:ascii="Times New Roman" w:eastAsia="Times New Roman" w:hAnsi="Times New Roman" w:cs="Times New Roman"/>
          <w:sz w:val="24"/>
          <w:szCs w:val="24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5755DB">
        <w:rPr>
          <w:rFonts w:ascii="Times New Roman" w:eastAsia="Times New Roman" w:hAnsi="Times New Roman" w:cs="Times New Roman"/>
          <w:sz w:val="24"/>
          <w:szCs w:val="24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Волгоградской области, в соответствии с положениями </w:t>
      </w:r>
      <w:proofErr w:type="spellStart"/>
      <w:r w:rsidRPr="005755DB">
        <w:rPr>
          <w:rFonts w:ascii="Times New Roman" w:eastAsia="Times New Roman" w:hAnsi="Times New Roman" w:cs="Times New Roman"/>
          <w:sz w:val="24"/>
          <w:szCs w:val="24"/>
        </w:rPr>
        <w:t>ГрК</w:t>
      </w:r>
      <w:proofErr w:type="spell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РФ.</w:t>
      </w:r>
      <w:bookmarkStart w:id="4" w:name="Par8"/>
      <w:bookmarkEnd w:id="4"/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общественных обсуждений или публичных слушаний 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br/>
        <w:t>по проекту о внесении изменений в Правила составляет не менее двух и не более четырех месяцев со дня опубликования такого проекта.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755DB">
        <w:rPr>
          <w:rFonts w:ascii="Times New Roman" w:eastAsia="Times New Roman" w:hAnsi="Times New Roman" w:cs="Times New Roman"/>
          <w:bCs/>
          <w:sz w:val="24"/>
          <w:szCs w:val="24"/>
        </w:rPr>
        <w:t>В случае подготовки проекта о внесении изменений в Правила в части внесения изменений в градостроительный регламент</w:t>
      </w:r>
      <w:proofErr w:type="gramEnd"/>
      <w:r w:rsidRPr="005755DB">
        <w:rPr>
          <w:rFonts w:ascii="Times New Roman" w:eastAsia="Times New Roman" w:hAnsi="Times New Roman" w:cs="Times New Roman"/>
          <w:bCs/>
          <w:sz w:val="24"/>
          <w:szCs w:val="24"/>
        </w:rPr>
        <w:t>, установленный для конкретной территориальной зоны, общественные обсуждения или публичные слушания по проекту о внесении изменений в Правила проводятся в границах территориальной зоны, для которой установлен такой градостроительный регламент. В этих случаях срок проведения общественных обсуждений или публичных слушаний не может быть более чем один месяц.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13. После завершения общественных обсуждений или публичных слушаний 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br/>
        <w:t xml:space="preserve">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 Администрации. Обязательными приложениями к проекту о внесении изменений 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br/>
        <w:t xml:space="preserve">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слушаний, за исключением случаев, если их проведение в соответствии с </w:t>
      </w:r>
      <w:proofErr w:type="spellStart"/>
      <w:r w:rsidRPr="005755DB">
        <w:rPr>
          <w:rFonts w:ascii="Times New Roman" w:eastAsia="Times New Roman" w:hAnsi="Times New Roman" w:cs="Times New Roman"/>
          <w:sz w:val="24"/>
          <w:szCs w:val="24"/>
        </w:rPr>
        <w:t>ГрК</w:t>
      </w:r>
      <w:proofErr w:type="spell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РФ 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br/>
        <w:t>не требуется.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>14. </w:t>
      </w:r>
      <w:proofErr w:type="gramStart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Глава Администрации в течение десяти дней после представления ему проекта 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br/>
        <w:t xml:space="preserve">о внесении изменений в Правила и указанных в </w:t>
      </w:r>
      <w:hyperlink r:id="rId14" w:anchor="Par8" w:history="1">
        <w:r w:rsidRPr="005755DB">
          <w:rPr>
            <w:rFonts w:ascii="Times New Roman" w:eastAsia="Times New Roman" w:hAnsi="Times New Roman" w:cs="Times New Roman"/>
            <w:sz w:val="24"/>
            <w:szCs w:val="24"/>
          </w:rPr>
          <w:t>пункте 1</w:t>
        </w:r>
      </w:hyperlink>
      <w:r w:rsidRPr="005755DB"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настоящего раздела обязательных приложений должен принять решение о направлении указанного проекта 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br/>
        <w:t xml:space="preserve">в Совет народных депутатов </w:t>
      </w:r>
      <w:proofErr w:type="spellStart"/>
      <w:r w:rsidRPr="005755DB">
        <w:rPr>
          <w:rFonts w:ascii="Times New Roman" w:eastAsia="Times New Roman" w:hAnsi="Times New Roman" w:cs="Times New Roman"/>
          <w:sz w:val="24"/>
          <w:szCs w:val="24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5755DB">
        <w:rPr>
          <w:rFonts w:ascii="Times New Roman" w:eastAsia="Times New Roman" w:hAnsi="Times New Roman" w:cs="Times New Roman"/>
          <w:sz w:val="24"/>
          <w:szCs w:val="24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Волгоградской области или об отклонении проекта о внесении изменений в Правила и о направлении его на доработку с</w:t>
      </w:r>
      <w:proofErr w:type="gram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указанием даты его повторного представления.</w:t>
      </w:r>
    </w:p>
    <w:p w:rsidR="005755DB" w:rsidRPr="005755DB" w:rsidRDefault="005755DB" w:rsidP="005755DB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15. Совет народных депутатов </w:t>
      </w:r>
      <w:proofErr w:type="spellStart"/>
      <w:r w:rsidRPr="005755DB">
        <w:rPr>
          <w:rFonts w:ascii="Times New Roman" w:eastAsia="Times New Roman" w:hAnsi="Times New Roman" w:cs="Times New Roman"/>
          <w:sz w:val="24"/>
          <w:szCs w:val="24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5755DB">
        <w:rPr>
          <w:rFonts w:ascii="Times New Roman" w:eastAsia="Times New Roman" w:hAnsi="Times New Roman" w:cs="Times New Roman"/>
          <w:sz w:val="24"/>
          <w:szCs w:val="24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Волгоградской области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Администрации </w:t>
      </w:r>
      <w:proofErr w:type="gramStart"/>
      <w:r w:rsidRPr="005755DB">
        <w:rPr>
          <w:rFonts w:ascii="Times New Roman" w:eastAsia="Times New Roman" w:hAnsi="Times New Roman" w:cs="Times New Roman"/>
          <w:sz w:val="24"/>
          <w:szCs w:val="24"/>
        </w:rPr>
        <w:t>на доработку в соответствии с результатами публичных слушаний по проекту о внесении</w:t>
      </w:r>
      <w:proofErr w:type="gramEnd"/>
      <w:r w:rsidRPr="005755DB">
        <w:rPr>
          <w:rFonts w:ascii="Times New Roman" w:eastAsia="Times New Roman" w:hAnsi="Times New Roman" w:cs="Times New Roman"/>
          <w:sz w:val="24"/>
          <w:szCs w:val="24"/>
        </w:rPr>
        <w:t xml:space="preserve"> изменений в Правила.</w:t>
      </w:r>
      <w:r w:rsidRPr="005755DB">
        <w:rPr>
          <w:rFonts w:ascii="Times New Roman" w:eastAsia="Calibri" w:hAnsi="Times New Roman" w:cs="Times New Roman"/>
          <w:sz w:val="24"/>
          <w:szCs w:val="24"/>
          <w:highlight w:val="green"/>
        </w:rPr>
        <w:t xml:space="preserve">   </w:t>
      </w:r>
      <w:r w:rsidRPr="005755D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16.  Совет народных депутатов </w:t>
      </w:r>
      <w:proofErr w:type="spellStart"/>
      <w:r w:rsidRPr="005755DB">
        <w:rPr>
          <w:rFonts w:ascii="Times New Roman" w:eastAsia="Calibri" w:hAnsi="Times New Roman" w:cs="Times New Roman"/>
          <w:sz w:val="24"/>
          <w:szCs w:val="24"/>
        </w:rPr>
        <w:t>Котельниковского</w:t>
      </w:r>
      <w:proofErr w:type="spellEnd"/>
      <w:r w:rsidRPr="005755DB">
        <w:rPr>
          <w:rFonts w:ascii="Times New Roman" w:eastAsia="Calibri" w:hAnsi="Times New Roman" w:cs="Times New Roman"/>
          <w:sz w:val="24"/>
          <w:szCs w:val="24"/>
        </w:rPr>
        <w:t xml:space="preserve"> городского поселения по результатам рассмотрения проекта о внесении изменений </w:t>
      </w:r>
      <w:r w:rsidRPr="005755DB">
        <w:rPr>
          <w:rFonts w:ascii="Times New Roman" w:eastAsia="Calibri" w:hAnsi="Times New Roman" w:cs="Times New Roman"/>
          <w:sz w:val="24"/>
          <w:szCs w:val="24"/>
        </w:rPr>
        <w:br/>
        <w:t xml:space="preserve">в Правила и обязательных приложений к нему может утвердить указанный проект или направить его главе Администрации </w:t>
      </w:r>
      <w:proofErr w:type="gramStart"/>
      <w:r w:rsidRPr="005755DB">
        <w:rPr>
          <w:rFonts w:ascii="Times New Roman" w:eastAsia="Calibri" w:hAnsi="Times New Roman" w:cs="Times New Roman"/>
          <w:sz w:val="24"/>
          <w:szCs w:val="24"/>
        </w:rPr>
        <w:t>на доработку в соответствии с результатами публичных слушаний по проекту о внесении</w:t>
      </w:r>
      <w:proofErr w:type="gramEnd"/>
      <w:r w:rsidRPr="005755DB">
        <w:rPr>
          <w:rFonts w:ascii="Times New Roman" w:eastAsia="Calibri" w:hAnsi="Times New Roman" w:cs="Times New Roman"/>
          <w:sz w:val="24"/>
          <w:szCs w:val="24"/>
        </w:rPr>
        <w:t xml:space="preserve"> изменений в Правила.</w:t>
      </w:r>
      <w:r w:rsidRPr="005755DB">
        <w:rPr>
          <w:rFonts w:ascii="Times New Roman" w:eastAsia="Calibri" w:hAnsi="Times New Roman" w:cs="Times New Roman"/>
          <w:sz w:val="24"/>
          <w:szCs w:val="24"/>
          <w:highlight w:val="green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Pr="005755DB">
        <w:rPr>
          <w:rFonts w:ascii="Times New Roman" w:eastAsia="Calibri" w:hAnsi="Times New Roman" w:cs="Times New Roman"/>
          <w:sz w:val="24"/>
          <w:szCs w:val="24"/>
        </w:rPr>
        <w:lastRenderedPageBreak/>
        <w:t>17. </w:t>
      </w:r>
      <w:proofErr w:type="gramStart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 дня поступления в администрацию </w:t>
      </w:r>
      <w:proofErr w:type="spellStart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>Котельниковского</w:t>
      </w:r>
      <w:proofErr w:type="spellEnd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городского поселения уведомления о выявлении самовольной постройки </w:t>
      </w:r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ГРК РФ, не допускается внесение в Правила изменений, предусматривающих установление применительно к территориальной зоне, в границах которой расположена такая постройка, вида разрешенного использования земельных участков и объектов капитального</w:t>
      </w:r>
      <w:proofErr w:type="gramEnd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строительства, предельных параметров разрешенного строительства, реконструкции объектов капитального строительства, которым соответствуют вид разрешенного использования и параметры такой постройки, до ее сноса или приведения в соответствие с установленными требованиями, за исключением случаев, если по результатам рассмотрения данного уведомления администрация </w:t>
      </w:r>
      <w:proofErr w:type="spellStart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>Котельниковского</w:t>
      </w:r>
      <w:proofErr w:type="spellEnd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городского поселения  в исполнительный орган государственной власти, должностному лицу, в государственное учреждение или в орган местного самоуправления, которые указаны в части</w:t>
      </w:r>
      <w:proofErr w:type="gramEnd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2 статьи 55.32 </w:t>
      </w:r>
      <w:proofErr w:type="spellStart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>ГрК</w:t>
      </w:r>
      <w:proofErr w:type="spellEnd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>РФ</w:t>
      </w:r>
      <w:proofErr w:type="gramEnd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от </w:t>
      </w:r>
      <w:proofErr w:type="gramStart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>которых</w:t>
      </w:r>
      <w:proofErr w:type="gramEnd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поступило данное уведомление, направлено уведомление о том, что наличие признаков самовольной постройки </w:t>
      </w:r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 xml:space="preserve">не усматривается либо вступило в законную силу решение суда об отказе </w:t>
      </w:r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 xml:space="preserve">в удовлетворении исковых требований о сносе самовольной </w:t>
      </w:r>
      <w:proofErr w:type="spellStart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>постройкиили</w:t>
      </w:r>
      <w:proofErr w:type="spellEnd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ее приведении в соответствие с установленными требованиями.</w:t>
      </w:r>
    </w:p>
    <w:p w:rsidR="005755DB" w:rsidRPr="005755DB" w:rsidRDefault="005755DB" w:rsidP="005755DB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>18. </w:t>
      </w:r>
      <w:proofErr w:type="gramStart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>В случаях, предусмотренных пунктами 4 – 6 части 2 настоящей статьи, исполнительный орган государственной власти или орган местного самоуправления, уполномоченные на установление зон с особыми условиями использования территорий, границ территорий объектов культурного наследия,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территорий, территорий объектов культурного наследия, установления ограничений использования земельных</w:t>
      </w:r>
      <w:proofErr w:type="gramEnd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участков и объектов капитального строительства в границах таких зон, территорий.</w:t>
      </w:r>
    </w:p>
    <w:p w:rsidR="005755DB" w:rsidRPr="005755DB" w:rsidRDefault="005755DB" w:rsidP="005755DB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>19. </w:t>
      </w:r>
      <w:proofErr w:type="gramStart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>В случае поступления требования, предусмотренного частью 18 настоящей статьи, поступления от органа регистрации прав сведений об установлении, изменении или прекращении существования зоны с особыми условиями использования территории, о границах территории объекта культурного наследия либо со дня выявления предусмотренных пунктами 4 - 6 части 2 настоящей статьи оснований</w:t>
      </w:r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для внесения изменений в Правила глава местной администрации обязан принять решение о подготовке проекта</w:t>
      </w:r>
      <w:proofErr w:type="gramEnd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 внесении изменений в правила землепользования</w:t>
      </w:r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и застройки.</w:t>
      </w:r>
    </w:p>
    <w:p w:rsidR="005755DB" w:rsidRPr="005755DB" w:rsidRDefault="005755DB" w:rsidP="005755DB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>20. </w:t>
      </w:r>
      <w:proofErr w:type="gramStart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>Срок внесения изменений в утвержденные Правила в части отображения границ зон с особыми условиями использования территорий, территорий объектов культурного наследия, установления ограничений использования земельных участков</w:t>
      </w:r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и объектов капитального строительства в границах таких зон, территорий не может превышать шесть месяцев со дня поступления требования, предусмотренного частью 18 настоящей статьи, поступления от органа регистрации прав сведений</w:t>
      </w:r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об установлении, изменении или прекращении существования</w:t>
      </w:r>
      <w:proofErr w:type="gramEnd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зоны с особыми условиями использования территории, о границах территории объекта культурного наследия либо со дня выявления предусмотренных пунктами 4 - 6 части 2 настоящей статьи оснований для внесения изменений в правила землепользования и застройки.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Глава 6. Положение о регулировании иных вопросов </w:t>
      </w:r>
      <w:r w:rsidRPr="005755DB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br/>
        <w:t>зем</w:t>
      </w:r>
      <w:r w:rsidRPr="005755DB">
        <w:rPr>
          <w:rFonts w:ascii="Times New Roman" w:eastAsia="Times New Roman" w:hAnsi="Times New Roman" w:cs="Times New Roman"/>
          <w:b/>
          <w:bCs/>
          <w:sz w:val="24"/>
          <w:szCs w:val="24"/>
        </w:rPr>
        <w:t>лепользования и застройки</w:t>
      </w: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</w:p>
    <w:p w:rsidR="005755DB" w:rsidRPr="005755DB" w:rsidRDefault="005755DB" w:rsidP="005755DB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5755DB">
        <w:rPr>
          <w:rFonts w:ascii="Times New Roman" w:eastAsia="Arial" w:hAnsi="Times New Roman" w:cs="Times New Roman"/>
          <w:b/>
          <w:bCs/>
          <w:i/>
          <w:iCs/>
          <w:sz w:val="24"/>
          <w:szCs w:val="24"/>
          <w:lang w:eastAsia="ar-SA"/>
        </w:rPr>
        <w:t>Статья 13. Градостроительный план земельного участка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  <w:r w:rsidRPr="005755DB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1. Градостроительный план земельного участка выдается в целях обеспечения субъектов градостроительной деятельности информацией, необходимой </w:t>
      </w:r>
      <w:r w:rsidRPr="005755DB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br/>
        <w:t>для архитектурно-строительного проектирования, строительства, реконструкции объектов капитального строительства в границах земельного участка.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5755DB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2. </w:t>
      </w:r>
      <w:proofErr w:type="gramStart"/>
      <w:r w:rsidRPr="005755DB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зонирования, нормативы градостроительного проектирования, документация по планировке территории, сведения, содержащиеся в </w:t>
      </w:r>
      <w:r w:rsidRPr="005755DB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ЕГРН</w:t>
      </w:r>
      <w:r w:rsidRPr="005755DB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, государственном кадастре недвижимости, федеральной государственной информационной системе территориального планирования, информационной системе обеспечения градостроительной деятельности, а также технические условия подключения (технологического присоединения) объектов капитального строительства к сетям инженерно-технического обеспечения.</w:t>
      </w:r>
      <w:proofErr w:type="gramEnd"/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5755DB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3. Сведения, подлежащие отображению в градостроительном плане земельного участка, порядок получения такого документа установлены действующим градостроительным законодательством.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5755DB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4. </w:t>
      </w:r>
      <w:hyperlink r:id="rId15" w:history="1">
        <w:r w:rsidRPr="005755DB">
          <w:rPr>
            <w:rFonts w:ascii="Times New Roman" w:eastAsia="Times New Roman" w:hAnsi="Times New Roman" w:cs="Times New Roman"/>
            <w:iCs/>
            <w:sz w:val="24"/>
            <w:szCs w:val="24"/>
            <w:lang w:eastAsia="ar-SA"/>
          </w:rPr>
          <w:t>Форма</w:t>
        </w:r>
      </w:hyperlink>
      <w:r w:rsidRPr="005755DB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градостроительного плана земельного участка, </w:t>
      </w:r>
      <w:hyperlink r:id="rId16" w:history="1">
        <w:r w:rsidRPr="005755DB">
          <w:rPr>
            <w:rFonts w:ascii="Times New Roman" w:eastAsia="Times New Roman" w:hAnsi="Times New Roman" w:cs="Times New Roman"/>
            <w:iCs/>
            <w:sz w:val="24"/>
            <w:szCs w:val="24"/>
            <w:lang w:eastAsia="ar-SA"/>
          </w:rPr>
          <w:t>порядок</w:t>
        </w:r>
      </w:hyperlink>
      <w:r w:rsidRPr="005755DB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ее заполнения установлены уполномоченным Правительством Российской Федерации федеральным органом исполнительной власти.</w:t>
      </w:r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5755DB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5. Информация, указанная в градостроительном плане земельного участка, может быть использована для подготовки проектной документации, для получения разрешения на строительство в течение трех лет со дня его выдачи. По истечении этого срока использование информации, указанной в градостроительном плане земельного участка, в предусмотренных настоящей частью целях не допускается</w:t>
      </w:r>
      <w:proofErr w:type="gramStart"/>
      <w:r w:rsidRPr="005755DB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.»</w:t>
      </w:r>
      <w:proofErr w:type="gramEnd"/>
    </w:p>
    <w:p w:rsidR="005755DB" w:rsidRPr="005755DB" w:rsidRDefault="005755DB" w:rsidP="005755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:rsidR="005755DB" w:rsidRPr="005755DB" w:rsidRDefault="005755DB" w:rsidP="005755D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5755DB" w:rsidRPr="005755DB" w:rsidRDefault="005755DB" w:rsidP="005755D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5755DB" w:rsidRPr="005755DB" w:rsidRDefault="005755DB" w:rsidP="005755D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755DB">
        <w:rPr>
          <w:rFonts w:ascii="Times New Roman" w:eastAsia="Times New Roman" w:hAnsi="Times New Roman" w:cs="Times New Roman"/>
          <w:sz w:val="16"/>
          <w:szCs w:val="16"/>
        </w:rPr>
        <w:t xml:space="preserve">б). </w:t>
      </w:r>
      <w:r w:rsidRPr="005755DB">
        <w:rPr>
          <w:rFonts w:ascii="Times New Roman" w:eastAsia="Times New Roman" w:hAnsi="Times New Roman" w:cs="Times New Roman"/>
          <w:sz w:val="24"/>
          <w:szCs w:val="24"/>
        </w:rPr>
        <w:t>Изменение границы зоны П</w:t>
      </w:r>
      <w:proofErr w:type="gramStart"/>
      <w:r w:rsidRPr="005755DB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5755DB">
        <w:rPr>
          <w:rFonts w:ascii="Times New Roman" w:eastAsia="Times New Roman" w:hAnsi="Times New Roman" w:cs="Times New Roman"/>
          <w:sz w:val="24"/>
          <w:szCs w:val="24"/>
        </w:rPr>
        <w:t>, расположенной в западной части г. Котельниково</w:t>
      </w:r>
    </w:p>
    <w:p w:rsidR="005755DB" w:rsidRPr="005755DB" w:rsidRDefault="005755DB" w:rsidP="005755D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5755DB" w:rsidRPr="005755DB" w:rsidRDefault="005755DB" w:rsidP="005755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55DB">
        <w:rPr>
          <w:rFonts w:ascii="Times New Roman" w:eastAsia="Times New Roman" w:hAnsi="Times New Roman" w:cs="Times New Roman"/>
          <w:sz w:val="24"/>
          <w:szCs w:val="24"/>
        </w:rPr>
        <w:t>Существующее положение:</w:t>
      </w:r>
    </w:p>
    <w:p w:rsidR="005755DB" w:rsidRPr="005755DB" w:rsidRDefault="005755DB" w:rsidP="005755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55DB" w:rsidRPr="005755DB" w:rsidRDefault="005755DB" w:rsidP="005755D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5755DB">
        <w:rPr>
          <w:rFonts w:ascii="Calibri" w:eastAsia="Times New Roman" w:hAnsi="Calibri" w:cs="Times New Roman"/>
        </w:rPr>
        <w:object w:dxaOrig="12960" w:dyaOrig="75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in;height:378pt" o:ole="">
            <v:imagedata r:id="rId17" o:title=""/>
          </v:shape>
          <o:OLEObject Type="Embed" ProgID="Photoshop.Image.13" ShapeID="_x0000_i1025" DrawAspect="Content" ObjectID="_1601723822" r:id="rId18">
            <o:FieldCodes>\s</o:FieldCodes>
          </o:OLEObject>
        </w:object>
      </w:r>
    </w:p>
    <w:p w:rsidR="005755DB" w:rsidRPr="005755DB" w:rsidRDefault="005755DB" w:rsidP="005755D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5755DB" w:rsidRPr="005755DB" w:rsidRDefault="005755DB" w:rsidP="005755D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5755DB" w:rsidRPr="005755DB" w:rsidRDefault="005755DB" w:rsidP="005755DB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5755DB" w:rsidRPr="005755DB" w:rsidRDefault="005755DB" w:rsidP="005755D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5755DB">
        <w:rPr>
          <w:rFonts w:ascii="Times New Roman" w:eastAsia="Times New Roman" w:hAnsi="Times New Roman" w:cs="Times New Roman"/>
          <w:b/>
        </w:rPr>
        <w:t>Проект внесения изменений:</w:t>
      </w:r>
      <w:r w:rsidRPr="005755D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5755D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D5683BC" wp14:editId="5B08B410">
            <wp:extent cx="5934075" cy="4076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DB" w:rsidRPr="005755DB" w:rsidRDefault="005755DB" w:rsidP="005755DB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5755DB" w:rsidRPr="005755DB" w:rsidRDefault="005755DB" w:rsidP="005755DB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5755DB" w:rsidRPr="005755DB" w:rsidRDefault="005755DB" w:rsidP="005755DB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5755DB" w:rsidRPr="005755DB" w:rsidRDefault="005755DB" w:rsidP="005755DB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>в).  Изменение границы зоны Ц</w:t>
      </w:r>
      <w:proofErr w:type="gramStart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proofErr w:type="gramEnd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>, расположенной в центральной части г. Котельниково, согласно приложенным графическим материалам.</w:t>
      </w:r>
    </w:p>
    <w:p w:rsidR="005755DB" w:rsidRPr="005755DB" w:rsidRDefault="005755DB" w:rsidP="005755DB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>Существующее положение:</w:t>
      </w:r>
    </w:p>
    <w:p w:rsidR="005755DB" w:rsidRPr="005755DB" w:rsidRDefault="005755DB" w:rsidP="005755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55DB" w:rsidRPr="005755DB" w:rsidRDefault="005755DB" w:rsidP="005755DB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755DB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7F0B1CF" wp14:editId="67E256E5">
            <wp:extent cx="5429250" cy="3514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DB" w:rsidRPr="005755DB" w:rsidRDefault="005755DB" w:rsidP="005755DB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5755DB" w:rsidRPr="005755DB" w:rsidRDefault="005755DB" w:rsidP="005755DB">
      <w:pPr>
        <w:spacing w:after="0" w:line="240" w:lineRule="auto"/>
        <w:contextualSpacing/>
        <w:rPr>
          <w:rFonts w:ascii="Times New Roman" w:eastAsia="Calibri" w:hAnsi="Times New Roman" w:cs="Times New Roman"/>
          <w:b/>
          <w:lang w:eastAsia="en-US"/>
        </w:rPr>
      </w:pPr>
      <w:r w:rsidRPr="005755DB">
        <w:rPr>
          <w:rFonts w:ascii="Times New Roman" w:eastAsia="Calibri" w:hAnsi="Times New Roman" w:cs="Times New Roman"/>
          <w:b/>
          <w:lang w:eastAsia="en-US"/>
        </w:rPr>
        <w:t>Проект внесения изменений:</w:t>
      </w:r>
    </w:p>
    <w:p w:rsidR="005755DB" w:rsidRPr="005755DB" w:rsidRDefault="005755DB" w:rsidP="005755DB">
      <w:pPr>
        <w:rPr>
          <w:rFonts w:ascii="Calibri" w:eastAsia="Calibri" w:hAnsi="Calibri" w:cs="Times New Roman"/>
          <w:lang w:eastAsia="en-US"/>
        </w:rPr>
      </w:pPr>
      <w:r w:rsidRPr="005755DB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12C8367" wp14:editId="53B9FC0E">
            <wp:extent cx="5934075" cy="4095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AA3" w:rsidRDefault="00C05AA3" w:rsidP="004F07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3D19" w:rsidRPr="00161765" w:rsidRDefault="00BC73DE" w:rsidP="000E3D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</w:t>
      </w:r>
      <w:r w:rsidR="00155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A70AE4" w:rsidRPr="00A70AE4">
        <w:rPr>
          <w:rFonts w:ascii="Times New Roman" w:eastAsia="Times New Roman" w:hAnsi="Times New Roman" w:cs="Times New Roman"/>
          <w:sz w:val="24"/>
          <w:szCs w:val="24"/>
        </w:rPr>
        <w:t xml:space="preserve">Председателем публичных слушаний было предложено проголосовать за </w:t>
      </w:r>
      <w:r w:rsidR="000E3D19" w:rsidRPr="00161765">
        <w:rPr>
          <w:rFonts w:ascii="Times New Roman" w:eastAsia="Calibri" w:hAnsi="Times New Roman" w:cs="Times New Roman"/>
          <w:sz w:val="24"/>
          <w:szCs w:val="24"/>
          <w:lang w:eastAsia="en-US"/>
        </w:rPr>
        <w:t>внесении изменени</w:t>
      </w:r>
      <w:r w:rsidR="000E3D19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="000E3D19" w:rsidRPr="001617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Правила землепользования и застройки в отношении внесения изменений в градостроительный регламент территориальной зоны П-1 изменив площадь земельного участка объектов складского назначения различного профиля и</w:t>
      </w:r>
      <w:r w:rsidR="000E3D19" w:rsidRPr="00161765">
        <w:rPr>
          <w:rFonts w:ascii="Times New Roman" w:eastAsia="Calibri" w:hAnsi="Times New Roman" w:cs="Times New Roman"/>
          <w:color w:val="FF0000"/>
          <w:sz w:val="24"/>
          <w:szCs w:val="24"/>
          <w:lang w:eastAsia="en-US"/>
        </w:rPr>
        <w:t xml:space="preserve"> </w:t>
      </w:r>
      <w:r w:rsidR="000E3D19" w:rsidRPr="00161765">
        <w:rPr>
          <w:rFonts w:ascii="Times New Roman" w:eastAsia="Calibri" w:hAnsi="Times New Roman" w:cs="Times New Roman"/>
          <w:sz w:val="24"/>
          <w:szCs w:val="24"/>
          <w:lang w:eastAsia="en-US"/>
        </w:rPr>
        <w:t>увеличив максимальную площадь земельного участ</w:t>
      </w:r>
      <w:r w:rsidR="00E10AEB">
        <w:rPr>
          <w:rFonts w:ascii="Times New Roman" w:eastAsia="Calibri" w:hAnsi="Times New Roman" w:cs="Times New Roman"/>
          <w:sz w:val="24"/>
          <w:szCs w:val="24"/>
          <w:lang w:eastAsia="en-US"/>
        </w:rPr>
        <w:t>ка  с 5000 кв.м. на 50000 кв.м. Рекомендовать главе Котельниковского городского поселения направить проект внесения изменений в Правила землепользования и</w:t>
      </w:r>
      <w:proofErr w:type="gramEnd"/>
      <w:r w:rsidR="00E10AE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застройки Котельниковского городского поселения с результатами проведенных публичных слушаний в Совет народных депутатов Котельниковского городского поселения для принятия решения о его утверждении.</w:t>
      </w:r>
    </w:p>
    <w:p w:rsidR="001552C5" w:rsidRDefault="001552C5" w:rsidP="004F07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F0751" w:rsidRPr="001552C5" w:rsidRDefault="004F0751" w:rsidP="004F07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52C5">
        <w:rPr>
          <w:rFonts w:ascii="Times New Roman" w:eastAsia="Times New Roman" w:hAnsi="Times New Roman" w:cs="Times New Roman"/>
          <w:b/>
          <w:sz w:val="24"/>
          <w:szCs w:val="24"/>
        </w:rPr>
        <w:t>Результаты голосования:</w:t>
      </w:r>
    </w:p>
    <w:p w:rsidR="004F0751" w:rsidRDefault="004F0751" w:rsidP="004F07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«за» -</w:t>
      </w:r>
      <w:r w:rsidR="00A70AE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500D12">
        <w:rPr>
          <w:rFonts w:ascii="Times New Roman" w:eastAsia="Times New Roman" w:hAnsi="Times New Roman" w:cs="Times New Roman"/>
          <w:sz w:val="24"/>
          <w:szCs w:val="24"/>
          <w:u w:val="single"/>
        </w:rPr>
        <w:t>22</w:t>
      </w:r>
      <w:bookmarkStart w:id="5" w:name="_GoBack"/>
      <w:bookmarkEnd w:id="5"/>
      <w:proofErr w:type="gramStart"/>
      <w:r w:rsidR="001A5BB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</w:t>
      </w:r>
      <w:r w:rsidR="00A7178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«против» - </w:t>
      </w:r>
      <w:r w:rsidR="00F51613" w:rsidRPr="00F51613">
        <w:rPr>
          <w:rFonts w:ascii="Times New Roman" w:eastAsia="Times New Roman" w:hAnsi="Times New Roman" w:cs="Times New Roman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«воздержались» - </w:t>
      </w:r>
      <w:r w:rsidR="00F51613" w:rsidRPr="00F51613">
        <w:rPr>
          <w:rFonts w:ascii="Times New Roman" w:eastAsia="Times New Roman" w:hAnsi="Times New Roman" w:cs="Times New Roman"/>
          <w:sz w:val="24"/>
          <w:szCs w:val="24"/>
          <w:u w:val="single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552C5" w:rsidRDefault="001552C5" w:rsidP="004F07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F0751" w:rsidRDefault="004F0751" w:rsidP="004F07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Приложение: Реестр участников публичных слушаний на  1  листе.</w:t>
      </w:r>
    </w:p>
    <w:p w:rsidR="001552C5" w:rsidRDefault="001552C5" w:rsidP="004F07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F0751" w:rsidRPr="00F43381" w:rsidRDefault="004F0751" w:rsidP="004F07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Председатель:                                  ________________                       </w:t>
      </w:r>
      <w:r w:rsidR="00F51613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1613" w:rsidRPr="00F5161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А. Л. </w:t>
      </w:r>
      <w:r w:rsidR="00D51DF5">
        <w:rPr>
          <w:rFonts w:ascii="Times New Roman" w:eastAsia="Times New Roman" w:hAnsi="Times New Roman" w:cs="Times New Roman"/>
          <w:sz w:val="24"/>
          <w:szCs w:val="24"/>
          <w:u w:val="single"/>
        </w:rPr>
        <w:t>Федоров</w:t>
      </w:r>
    </w:p>
    <w:p w:rsidR="004F0751" w:rsidRDefault="004F0751" w:rsidP="004F075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>(подпись)                                                    (ф.и.о.)</w:t>
      </w:r>
    </w:p>
    <w:p w:rsidR="004F0751" w:rsidRDefault="004F0751" w:rsidP="004F075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F0751" w:rsidRDefault="001552C5" w:rsidP="001552C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Секретарь:</w:t>
      </w:r>
    </w:p>
    <w:p w:rsidR="004F0751" w:rsidRDefault="004F0751" w:rsidP="004F07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________________                     </w:t>
      </w:r>
      <w:r w:rsidR="00F5161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D51DF5">
        <w:rPr>
          <w:rFonts w:ascii="Times New Roman" w:eastAsia="Times New Roman" w:hAnsi="Times New Roman" w:cs="Times New Roman"/>
          <w:sz w:val="24"/>
          <w:szCs w:val="24"/>
          <w:u w:val="single"/>
        </w:rPr>
        <w:t>Н.В. Мартыненко</w:t>
      </w:r>
    </w:p>
    <w:p w:rsidR="004F0751" w:rsidRPr="00F43381" w:rsidRDefault="004F0751" w:rsidP="00F4338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>(подпись)                                                    (ф.и.о.</w:t>
      </w:r>
      <w:r w:rsidR="00F43381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FB4A5C" w:rsidRDefault="00FB4A5C" w:rsidP="00F433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0AE4" w:rsidRDefault="00A70AE4" w:rsidP="00F433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552C5" w:rsidRDefault="001552C5" w:rsidP="00F433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552C5" w:rsidRDefault="001552C5" w:rsidP="00F433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552C5" w:rsidRDefault="001552C5" w:rsidP="00F433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3F75" w:rsidRDefault="000E3F75" w:rsidP="00F433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552C5" w:rsidRDefault="001552C5" w:rsidP="00F433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55DB" w:rsidRDefault="005755DB" w:rsidP="00D84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55DB" w:rsidRDefault="005755DB" w:rsidP="00D84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55DB" w:rsidRDefault="005755DB" w:rsidP="00D84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55DB" w:rsidRDefault="005755DB" w:rsidP="00D84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55DB" w:rsidRDefault="005755DB" w:rsidP="00D84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55DB" w:rsidRDefault="005755DB" w:rsidP="00D84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55DB" w:rsidRDefault="005755DB" w:rsidP="00D84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55DB" w:rsidRDefault="005755DB" w:rsidP="00D84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55DB" w:rsidRDefault="005755DB" w:rsidP="00D84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55DB" w:rsidRDefault="005755DB" w:rsidP="00D84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55DB" w:rsidRDefault="005755DB" w:rsidP="00D84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55DB" w:rsidRDefault="005755DB" w:rsidP="00D84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55DB" w:rsidRDefault="005755DB" w:rsidP="00D84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55DB" w:rsidRDefault="005755DB" w:rsidP="00D84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55DB" w:rsidRDefault="005755DB" w:rsidP="00D84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55DB" w:rsidRDefault="005755DB" w:rsidP="00D84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55DB" w:rsidRDefault="005755DB" w:rsidP="00D84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55DB" w:rsidRDefault="005755DB" w:rsidP="00D84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55DB" w:rsidRDefault="005755DB" w:rsidP="00D84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55DB" w:rsidRDefault="005755DB" w:rsidP="00D84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55DB" w:rsidRDefault="005755DB" w:rsidP="00D84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55DB" w:rsidRDefault="005755DB" w:rsidP="00D84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55DB" w:rsidRDefault="005755DB" w:rsidP="00D84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55DB" w:rsidRDefault="005755DB" w:rsidP="00D84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55DB" w:rsidRDefault="005755DB" w:rsidP="00D84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55DB" w:rsidRDefault="005755DB" w:rsidP="00D84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55DB" w:rsidRDefault="005755DB" w:rsidP="00D84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441F" w:rsidRDefault="004F0751" w:rsidP="00D84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РЕЕСТР</w:t>
      </w:r>
    </w:p>
    <w:p w:rsidR="005755DB" w:rsidRPr="005755DB" w:rsidRDefault="005755DB" w:rsidP="005755D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617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вопросу </w:t>
      </w:r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внесения изменений в Правила землепользования и застройки </w:t>
      </w:r>
      <w:proofErr w:type="spellStart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>Котельниковского</w:t>
      </w:r>
      <w:proofErr w:type="spellEnd"/>
      <w:r w:rsidRPr="005755D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городского поселения </w:t>
      </w:r>
      <w:proofErr w:type="spellStart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Котельниковского</w:t>
      </w:r>
      <w:proofErr w:type="spellEnd"/>
      <w:r w:rsidRPr="005755D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муниципального района Волгоградской области в соответствии с требованиями градостроительного законодательства.</w:t>
      </w:r>
    </w:p>
    <w:p w:rsidR="005755DB" w:rsidRPr="00161765" w:rsidRDefault="005755DB" w:rsidP="005755D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552C5" w:rsidRDefault="001552C5" w:rsidP="00D8441F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</w:p>
    <w:tbl>
      <w:tblPr>
        <w:tblStyle w:val="1"/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828"/>
        <w:gridCol w:w="3957"/>
        <w:gridCol w:w="1803"/>
        <w:gridCol w:w="2983"/>
      </w:tblGrid>
      <w:tr w:rsidR="004F0751" w:rsidTr="004F075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№</w:t>
            </w:r>
          </w:p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proofErr w:type="gramStart"/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Ф. И.О.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Год</w:t>
            </w:r>
          </w:p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рождения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Место проживания</w:t>
            </w:r>
          </w:p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</w:tr>
      <w:tr w:rsidR="004F0751" w:rsidTr="004F075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</w:tr>
      <w:tr w:rsidR="004F0751" w:rsidTr="004F075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</w:tr>
      <w:tr w:rsidR="004F0751" w:rsidTr="004F075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</w:tr>
      <w:tr w:rsidR="004F0751" w:rsidTr="004F075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</w:tr>
      <w:tr w:rsidR="004F0751" w:rsidTr="004F075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</w:tr>
      <w:tr w:rsidR="004F0751" w:rsidTr="004F075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</w:tr>
      <w:tr w:rsidR="004F0751" w:rsidTr="004F075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</w:tr>
      <w:tr w:rsidR="004F0751" w:rsidTr="004F075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</w:tr>
      <w:tr w:rsidR="004F0751" w:rsidTr="004F075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</w:tr>
      <w:tr w:rsidR="004F0751" w:rsidTr="004F075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</w:tr>
      <w:tr w:rsidR="004F0751" w:rsidTr="004F075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</w:tr>
      <w:tr w:rsidR="004F0751" w:rsidTr="004F075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</w:tr>
      <w:tr w:rsidR="004F0751" w:rsidTr="004F075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</w:tr>
      <w:tr w:rsidR="004F0751" w:rsidTr="004F075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</w:tr>
      <w:tr w:rsidR="004F0751" w:rsidTr="004F075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</w:tr>
      <w:tr w:rsidR="004F0751" w:rsidTr="004F075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</w:tr>
      <w:tr w:rsidR="004F0751" w:rsidTr="004F075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</w:tr>
      <w:tr w:rsidR="004F0751" w:rsidTr="004F075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</w:tr>
      <w:tr w:rsidR="004F0751" w:rsidTr="004F075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19.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</w:tr>
      <w:tr w:rsidR="004F0751" w:rsidTr="004F075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20.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</w:tr>
      <w:tr w:rsidR="004F0751" w:rsidTr="004F075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21.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</w:tr>
      <w:tr w:rsidR="004F0751" w:rsidTr="004F075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22.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</w:tr>
      <w:tr w:rsidR="004F0751" w:rsidTr="004F075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23.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</w:tr>
      <w:tr w:rsidR="004F0751" w:rsidTr="004F075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24.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</w:tr>
      <w:tr w:rsidR="004F0751" w:rsidTr="004F075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25.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</w:tr>
      <w:tr w:rsidR="004F0751" w:rsidTr="004F075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26.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</w:tr>
      <w:tr w:rsidR="004F0751" w:rsidTr="004F075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27.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</w:tr>
      <w:tr w:rsidR="004F0751" w:rsidTr="004F075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28.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</w:tr>
      <w:tr w:rsidR="004F0751" w:rsidTr="004F075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29.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</w:tr>
      <w:tr w:rsidR="004F0751" w:rsidTr="004F075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b/>
                <w:sz w:val="28"/>
                <w:szCs w:val="28"/>
                <w:lang w:eastAsia="en-US"/>
              </w:rPr>
              <w:t>30.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751" w:rsidRDefault="004F0751">
            <w:pPr>
              <w:spacing w:after="0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en-US"/>
              </w:rPr>
            </w:pPr>
          </w:p>
        </w:tc>
      </w:tr>
    </w:tbl>
    <w:p w:rsidR="00E83CE0" w:rsidRDefault="00962543">
      <w:r>
        <w:t xml:space="preserve">                                                              </w:t>
      </w:r>
      <w:r w:rsidR="00FF0984">
        <w:t xml:space="preserve"> </w:t>
      </w:r>
    </w:p>
    <w:sectPr w:rsidR="00E83CE0" w:rsidSect="001552C5">
      <w:pgSz w:w="11906" w:h="16838"/>
      <w:pgMar w:top="567" w:right="991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D6F8A"/>
    <w:multiLevelType w:val="hybridMultilevel"/>
    <w:tmpl w:val="032E63D4"/>
    <w:lvl w:ilvl="0" w:tplc="0419000F">
      <w:start w:val="1"/>
      <w:numFmt w:val="decimal"/>
      <w:lvlText w:val="%1."/>
      <w:lvlJc w:val="left"/>
      <w:pPr>
        <w:ind w:left="5889" w:hanging="360"/>
      </w:pPr>
    </w:lvl>
    <w:lvl w:ilvl="1" w:tplc="04190019">
      <w:start w:val="1"/>
      <w:numFmt w:val="decimal"/>
      <w:lvlText w:val="%2."/>
      <w:lvlJc w:val="left"/>
      <w:pPr>
        <w:tabs>
          <w:tab w:val="num" w:pos="6609"/>
        </w:tabs>
        <w:ind w:left="6609" w:hanging="360"/>
      </w:pPr>
    </w:lvl>
    <w:lvl w:ilvl="2" w:tplc="0419001B">
      <w:start w:val="1"/>
      <w:numFmt w:val="decimal"/>
      <w:lvlText w:val="%3."/>
      <w:lvlJc w:val="left"/>
      <w:pPr>
        <w:tabs>
          <w:tab w:val="num" w:pos="7329"/>
        </w:tabs>
        <w:ind w:left="7329" w:hanging="360"/>
      </w:pPr>
    </w:lvl>
    <w:lvl w:ilvl="3" w:tplc="0419000F">
      <w:start w:val="1"/>
      <w:numFmt w:val="decimal"/>
      <w:lvlText w:val="%4."/>
      <w:lvlJc w:val="left"/>
      <w:pPr>
        <w:tabs>
          <w:tab w:val="num" w:pos="8049"/>
        </w:tabs>
        <w:ind w:left="8049" w:hanging="360"/>
      </w:pPr>
    </w:lvl>
    <w:lvl w:ilvl="4" w:tplc="04190019">
      <w:start w:val="1"/>
      <w:numFmt w:val="decimal"/>
      <w:lvlText w:val="%5."/>
      <w:lvlJc w:val="left"/>
      <w:pPr>
        <w:tabs>
          <w:tab w:val="num" w:pos="8769"/>
        </w:tabs>
        <w:ind w:left="8769" w:hanging="360"/>
      </w:pPr>
    </w:lvl>
    <w:lvl w:ilvl="5" w:tplc="0419001B">
      <w:start w:val="1"/>
      <w:numFmt w:val="decimal"/>
      <w:lvlText w:val="%6."/>
      <w:lvlJc w:val="left"/>
      <w:pPr>
        <w:tabs>
          <w:tab w:val="num" w:pos="9489"/>
        </w:tabs>
        <w:ind w:left="9489" w:hanging="360"/>
      </w:pPr>
    </w:lvl>
    <w:lvl w:ilvl="6" w:tplc="0419000F">
      <w:start w:val="1"/>
      <w:numFmt w:val="decimal"/>
      <w:lvlText w:val="%7."/>
      <w:lvlJc w:val="left"/>
      <w:pPr>
        <w:tabs>
          <w:tab w:val="num" w:pos="10209"/>
        </w:tabs>
        <w:ind w:left="10209" w:hanging="360"/>
      </w:pPr>
    </w:lvl>
    <w:lvl w:ilvl="7" w:tplc="04190019">
      <w:start w:val="1"/>
      <w:numFmt w:val="decimal"/>
      <w:lvlText w:val="%8."/>
      <w:lvlJc w:val="left"/>
      <w:pPr>
        <w:tabs>
          <w:tab w:val="num" w:pos="10929"/>
        </w:tabs>
        <w:ind w:left="10929" w:hanging="360"/>
      </w:pPr>
    </w:lvl>
    <w:lvl w:ilvl="8" w:tplc="0419001B">
      <w:start w:val="1"/>
      <w:numFmt w:val="decimal"/>
      <w:lvlText w:val="%9."/>
      <w:lvlJc w:val="left"/>
      <w:pPr>
        <w:tabs>
          <w:tab w:val="num" w:pos="11649"/>
        </w:tabs>
        <w:ind w:left="11649" w:hanging="360"/>
      </w:pPr>
    </w:lvl>
  </w:abstractNum>
  <w:abstractNum w:abstractNumId="1">
    <w:nsid w:val="31E4263C"/>
    <w:multiLevelType w:val="hybridMultilevel"/>
    <w:tmpl w:val="8B469C1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400C26"/>
    <w:multiLevelType w:val="hybridMultilevel"/>
    <w:tmpl w:val="5BD8E4D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0751"/>
    <w:rsid w:val="00001BF7"/>
    <w:rsid w:val="00003C7B"/>
    <w:rsid w:val="000074F7"/>
    <w:rsid w:val="00044E80"/>
    <w:rsid w:val="000E3D19"/>
    <w:rsid w:val="000E3F75"/>
    <w:rsid w:val="001039A3"/>
    <w:rsid w:val="00137DBB"/>
    <w:rsid w:val="00154161"/>
    <w:rsid w:val="001552C5"/>
    <w:rsid w:val="00161765"/>
    <w:rsid w:val="001836DD"/>
    <w:rsid w:val="001A5BBB"/>
    <w:rsid w:val="001B4DE2"/>
    <w:rsid w:val="00220849"/>
    <w:rsid w:val="002A490D"/>
    <w:rsid w:val="0035789F"/>
    <w:rsid w:val="0039266D"/>
    <w:rsid w:val="00494A42"/>
    <w:rsid w:val="004F0751"/>
    <w:rsid w:val="00500D12"/>
    <w:rsid w:val="00517345"/>
    <w:rsid w:val="005755DB"/>
    <w:rsid w:val="0060399C"/>
    <w:rsid w:val="00611C34"/>
    <w:rsid w:val="00670E34"/>
    <w:rsid w:val="00745A6E"/>
    <w:rsid w:val="00756793"/>
    <w:rsid w:val="007D2155"/>
    <w:rsid w:val="00850C5D"/>
    <w:rsid w:val="00962543"/>
    <w:rsid w:val="009C3EE9"/>
    <w:rsid w:val="009F2A4D"/>
    <w:rsid w:val="00A60B5D"/>
    <w:rsid w:val="00A70AE4"/>
    <w:rsid w:val="00A7178F"/>
    <w:rsid w:val="00AF2E97"/>
    <w:rsid w:val="00BC73DE"/>
    <w:rsid w:val="00C05AA3"/>
    <w:rsid w:val="00C7735B"/>
    <w:rsid w:val="00D13A61"/>
    <w:rsid w:val="00D51DF5"/>
    <w:rsid w:val="00D644D5"/>
    <w:rsid w:val="00D8441F"/>
    <w:rsid w:val="00E00828"/>
    <w:rsid w:val="00E10AEB"/>
    <w:rsid w:val="00E147DD"/>
    <w:rsid w:val="00E5511D"/>
    <w:rsid w:val="00E83CE0"/>
    <w:rsid w:val="00F32810"/>
    <w:rsid w:val="00F3565E"/>
    <w:rsid w:val="00F43381"/>
    <w:rsid w:val="00F51613"/>
    <w:rsid w:val="00FB4A5C"/>
    <w:rsid w:val="00FC731C"/>
    <w:rsid w:val="00FD1268"/>
    <w:rsid w:val="00FF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75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751"/>
    <w:pPr>
      <w:ind w:left="720"/>
      <w:contextualSpacing/>
    </w:pPr>
  </w:style>
  <w:style w:type="table" w:customStyle="1" w:styleId="1">
    <w:name w:val="Сетка таблицы1"/>
    <w:basedOn w:val="a1"/>
    <w:rsid w:val="004F07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rsid w:val="004F07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rsid w:val="004F07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B4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FC731C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84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441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5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93E10A25DF626D8F41E30362AB4345CA4A1DC10E7CFAEA804622434DCE4C89468B72F508C85V1N3O" TargetMode="External"/><Relationship Id="rId13" Type="http://schemas.openxmlformats.org/officeDocument/2006/relationships/hyperlink" Target="../../A_Pochivalova.I-VOLGA/Desktop/2%20&#1055;&#1088;&#1086;&#1077;&#1082;&#1090;%20&#1055;&#1047;&#1047;.doc" TargetMode="External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hyperlink" Target="consultantplus://offline/ref=393E10A25DF626D8F41E30362AB4345CA5A9DA10E3CDAEA804622434DCE4C89468B72F508E801541VDNAO" TargetMode="External"/><Relationship Id="rId12" Type="http://schemas.openxmlformats.org/officeDocument/2006/relationships/hyperlink" Target="consultantplus://offline/ref=302B1F66D7B43BD03D5DA0CEAEA8E98745818B636876EEFB0025C20749DEF1B515D2FE6030203730OCADN" TargetMode="External"/><Relationship Id="rId17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9B6D812BC3AD9B9F839876A387041E214C22FF700554C575F184BF8D30668219C15CDB6DB13B3402N7E5N" TargetMode="Externa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02B1F66D7B43BD03D5DA0CEAEA8E98745818B636876EEFB0025C20749DEF1B515D2FE6030203730OCA8N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9B6D812BC3AD9B9F839876A387041E214C22FF700554C575F184BF8D30668219C15CDB6DB13B3507N7E8N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393E10A25DF626D8F41E2E3B3CD86B59A7AA831FE6CCA5FB5D37226383B4CEC128F72905CDC41D41DB5C0BCEVENCO" TargetMode="External"/><Relationship Id="rId19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393E10A25DF626D8F41E30362AB4345CA5A9D41BE5CAAEA804622434DCE4C89468B72F508E811145VDNBO" TargetMode="External"/><Relationship Id="rId14" Type="http://schemas.openxmlformats.org/officeDocument/2006/relationships/hyperlink" Target="../../A_Pochivalova.I-VOLGA/Desktop/2%20&#1055;&#1088;&#1086;&#1077;&#1082;&#1090;%20&#1055;&#1047;&#1047;.doc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1BBDE-8403-4DEA-A13A-D9E51E587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19</Pages>
  <Words>7312</Words>
  <Characters>41682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2018-10-22T10:29:00Z</cp:lastPrinted>
  <dcterms:created xsi:type="dcterms:W3CDTF">2018-01-31T07:44:00Z</dcterms:created>
  <dcterms:modified xsi:type="dcterms:W3CDTF">2018-10-22T10:31:00Z</dcterms:modified>
</cp:coreProperties>
</file>