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80" w:rsidRDefault="00122B80" w:rsidP="00122B80">
      <w:pPr>
        <w:jc w:val="center"/>
      </w:pPr>
      <w:r>
        <w:rPr>
          <w:noProof/>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122B80" w:rsidRDefault="00122B80" w:rsidP="00122B80">
      <w:pPr>
        <w:pStyle w:val="a3"/>
        <w:rPr>
          <w:sz w:val="24"/>
          <w:szCs w:val="24"/>
        </w:rPr>
      </w:pPr>
      <w:r>
        <w:rPr>
          <w:sz w:val="24"/>
          <w:szCs w:val="24"/>
        </w:rPr>
        <w:t>ПОСТАНОВЛЕНИЕ</w:t>
      </w:r>
    </w:p>
    <w:p w:rsidR="00122B80" w:rsidRDefault="00122B80" w:rsidP="00122B80">
      <w:pPr>
        <w:pStyle w:val="a3"/>
        <w:rPr>
          <w:sz w:val="24"/>
          <w:szCs w:val="24"/>
        </w:rPr>
      </w:pPr>
      <w:r>
        <w:rPr>
          <w:sz w:val="24"/>
          <w:szCs w:val="24"/>
        </w:rPr>
        <w:t>АДМИНИСТРАЦИИ</w:t>
      </w:r>
    </w:p>
    <w:p w:rsidR="00122B80" w:rsidRDefault="00122B80" w:rsidP="00122B80">
      <w:pPr>
        <w:pStyle w:val="a3"/>
        <w:rPr>
          <w:sz w:val="24"/>
          <w:szCs w:val="24"/>
        </w:rPr>
      </w:pPr>
      <w:r>
        <w:rPr>
          <w:sz w:val="24"/>
          <w:szCs w:val="24"/>
        </w:rPr>
        <w:t xml:space="preserve"> КОТЕЛЬНИКОВСКОГО ГОРОДСКОГО ПОСЕЛЕНИЯ</w:t>
      </w:r>
    </w:p>
    <w:p w:rsidR="00122B80" w:rsidRDefault="00122B80" w:rsidP="00122B80">
      <w:pPr>
        <w:rPr>
          <w:b/>
          <w:sz w:val="24"/>
          <w:szCs w:val="24"/>
        </w:rPr>
      </w:pPr>
      <w:r>
        <w:rPr>
          <w:sz w:val="24"/>
          <w:szCs w:val="24"/>
        </w:rPr>
        <w:t xml:space="preserve">                          </w:t>
      </w:r>
      <w:r>
        <w:rPr>
          <w:b/>
          <w:sz w:val="24"/>
          <w:szCs w:val="24"/>
        </w:rPr>
        <w:t xml:space="preserve">КОТЕЛЬНИКОВСКОГО МУНИЦИПАЛЬНОГО РАЙОНА                                   </w:t>
      </w:r>
      <w:r>
        <w:rPr>
          <w:b/>
          <w:sz w:val="24"/>
          <w:szCs w:val="24"/>
        </w:rPr>
        <w:br/>
        <w:t xml:space="preserve">                                              ВОЛГОГРАДСКОЙ ОБЛАСТИ</w:t>
      </w:r>
    </w:p>
    <w:p w:rsidR="00122B80" w:rsidRDefault="00122B80" w:rsidP="00122B80">
      <w:pPr>
        <w:pBdr>
          <w:bottom w:val="double" w:sz="18" w:space="1" w:color="auto"/>
        </w:pBdr>
        <w:rPr>
          <w:b/>
        </w:rPr>
      </w:pPr>
    </w:p>
    <w:p w:rsidR="00122B80" w:rsidRDefault="00122B80" w:rsidP="00122B80">
      <w:pPr>
        <w:pStyle w:val="a4"/>
        <w:jc w:val="both"/>
        <w:rPr>
          <w:rFonts w:ascii="Times New Roman" w:hAnsi="Times New Roman" w:cs="Times New Roman"/>
          <w:b/>
          <w:sz w:val="24"/>
          <w:szCs w:val="24"/>
        </w:rPr>
      </w:pPr>
    </w:p>
    <w:p w:rsidR="00122B80" w:rsidRDefault="00122B80" w:rsidP="00122B80">
      <w:pPr>
        <w:pStyle w:val="a4"/>
        <w:jc w:val="both"/>
        <w:rPr>
          <w:rFonts w:ascii="Times New Roman" w:hAnsi="Times New Roman" w:cs="Times New Roman"/>
          <w:b/>
          <w:sz w:val="24"/>
          <w:szCs w:val="24"/>
        </w:rPr>
      </w:pPr>
    </w:p>
    <w:p w:rsidR="00122B80" w:rsidRDefault="00122B80" w:rsidP="00122B80">
      <w:pPr>
        <w:pStyle w:val="a4"/>
        <w:jc w:val="both"/>
        <w:rPr>
          <w:rFonts w:ascii="Times New Roman" w:hAnsi="Times New Roman" w:cs="Times New Roman"/>
          <w:b/>
          <w:sz w:val="24"/>
          <w:szCs w:val="24"/>
        </w:rPr>
      </w:pPr>
      <w:r>
        <w:rPr>
          <w:rFonts w:ascii="Times New Roman" w:hAnsi="Times New Roman" w:cs="Times New Roman"/>
          <w:b/>
          <w:sz w:val="24"/>
          <w:szCs w:val="24"/>
        </w:rPr>
        <w:t>1</w:t>
      </w:r>
      <w:r w:rsidR="00A23C81">
        <w:rPr>
          <w:rFonts w:ascii="Times New Roman" w:hAnsi="Times New Roman" w:cs="Times New Roman"/>
          <w:b/>
          <w:sz w:val="24"/>
          <w:szCs w:val="24"/>
        </w:rPr>
        <w:t>7</w:t>
      </w:r>
      <w:r>
        <w:rPr>
          <w:rFonts w:ascii="Times New Roman" w:hAnsi="Times New Roman" w:cs="Times New Roman"/>
          <w:b/>
          <w:sz w:val="24"/>
          <w:szCs w:val="24"/>
        </w:rPr>
        <w:t>.08.2021 г.                                                                                 № 5</w:t>
      </w:r>
      <w:r w:rsidR="00A23C81">
        <w:rPr>
          <w:rFonts w:ascii="Times New Roman" w:hAnsi="Times New Roman" w:cs="Times New Roman"/>
          <w:b/>
          <w:sz w:val="24"/>
          <w:szCs w:val="24"/>
        </w:rPr>
        <w:t>74</w:t>
      </w:r>
    </w:p>
    <w:p w:rsidR="00122B80" w:rsidRDefault="00122B80" w:rsidP="00122B80">
      <w:pPr>
        <w:pStyle w:val="a4"/>
        <w:jc w:val="both"/>
        <w:rPr>
          <w:rFonts w:ascii="Times New Roman" w:hAnsi="Times New Roman" w:cs="Times New Roman"/>
          <w:b/>
          <w:sz w:val="24"/>
          <w:szCs w:val="24"/>
        </w:rPr>
      </w:pPr>
    </w:p>
    <w:p w:rsidR="00122B80" w:rsidRDefault="00122B80" w:rsidP="00122B80">
      <w:pPr>
        <w:pStyle w:val="a4"/>
        <w:rPr>
          <w:rFonts w:ascii="Times New Roman" w:hAnsi="Times New Roman" w:cs="Times New Roman"/>
          <w:b/>
          <w:sz w:val="24"/>
          <w:szCs w:val="24"/>
        </w:rPr>
      </w:pPr>
      <w:r>
        <w:rPr>
          <w:rFonts w:ascii="Times New Roman" w:hAnsi="Times New Roman" w:cs="Times New Roman"/>
          <w:b/>
          <w:sz w:val="24"/>
          <w:szCs w:val="24"/>
        </w:rPr>
        <w:t>Об утверждении формы проверочного листа</w:t>
      </w:r>
    </w:p>
    <w:p w:rsidR="00122B80" w:rsidRDefault="00122B80" w:rsidP="00122B80">
      <w:pPr>
        <w:pStyle w:val="a4"/>
        <w:rPr>
          <w:rFonts w:ascii="Times New Roman" w:hAnsi="Times New Roman" w:cs="Times New Roman"/>
          <w:b/>
          <w:sz w:val="24"/>
          <w:szCs w:val="24"/>
        </w:rPr>
      </w:pPr>
      <w:r>
        <w:rPr>
          <w:rFonts w:ascii="Times New Roman" w:hAnsi="Times New Roman" w:cs="Times New Roman"/>
          <w:b/>
          <w:sz w:val="24"/>
          <w:szCs w:val="24"/>
        </w:rPr>
        <w:t>(списка контрольных вопросов</w:t>
      </w:r>
      <w:proofErr w:type="gramStart"/>
      <w:r>
        <w:rPr>
          <w:rFonts w:ascii="Times New Roman" w:hAnsi="Times New Roman" w:cs="Times New Roman"/>
          <w:b/>
          <w:sz w:val="24"/>
          <w:szCs w:val="24"/>
        </w:rPr>
        <w:t>),  используемого</w:t>
      </w:r>
      <w:proofErr w:type="gramEnd"/>
    </w:p>
    <w:p w:rsidR="00122B80" w:rsidRDefault="00122B80" w:rsidP="00122B80">
      <w:pPr>
        <w:pStyle w:val="a4"/>
        <w:rPr>
          <w:rFonts w:ascii="Times New Roman" w:hAnsi="Times New Roman" w:cs="Times New Roman"/>
          <w:b/>
          <w:sz w:val="24"/>
          <w:szCs w:val="24"/>
        </w:rPr>
      </w:pPr>
      <w:r>
        <w:rPr>
          <w:rFonts w:ascii="Times New Roman" w:hAnsi="Times New Roman" w:cs="Times New Roman"/>
          <w:b/>
          <w:sz w:val="24"/>
          <w:szCs w:val="24"/>
        </w:rPr>
        <w:t xml:space="preserve">при осуществлении муниципального </w:t>
      </w:r>
      <w:r w:rsidR="00A23C81">
        <w:rPr>
          <w:rFonts w:ascii="Times New Roman" w:hAnsi="Times New Roman" w:cs="Times New Roman"/>
          <w:b/>
          <w:sz w:val="24"/>
          <w:szCs w:val="24"/>
        </w:rPr>
        <w:t>земель</w:t>
      </w:r>
      <w:r>
        <w:rPr>
          <w:rFonts w:ascii="Times New Roman" w:hAnsi="Times New Roman" w:cs="Times New Roman"/>
          <w:b/>
          <w:sz w:val="24"/>
          <w:szCs w:val="24"/>
        </w:rPr>
        <w:t xml:space="preserve">ного </w:t>
      </w:r>
    </w:p>
    <w:p w:rsidR="00122B80" w:rsidRDefault="00122B80" w:rsidP="00122B80">
      <w:pPr>
        <w:pStyle w:val="a4"/>
        <w:rPr>
          <w:rStyle w:val="FontStyle35"/>
          <w:sz w:val="24"/>
          <w:szCs w:val="24"/>
        </w:rPr>
      </w:pPr>
      <w:r>
        <w:rPr>
          <w:rFonts w:ascii="Times New Roman" w:hAnsi="Times New Roman" w:cs="Times New Roman"/>
          <w:b/>
          <w:sz w:val="24"/>
          <w:szCs w:val="24"/>
        </w:rPr>
        <w:t xml:space="preserve">контроля </w:t>
      </w:r>
      <w:r>
        <w:rPr>
          <w:rFonts w:ascii="Times New Roman" w:eastAsia="Times New Roman" w:hAnsi="Times New Roman" w:cs="Times New Roman"/>
          <w:b/>
          <w:sz w:val="24"/>
          <w:szCs w:val="24"/>
        </w:rPr>
        <w:t>на территории</w:t>
      </w:r>
      <w:r>
        <w:rPr>
          <w:rFonts w:ascii="Times New Roman" w:eastAsia="Times New Roman" w:hAnsi="Times New Roman" w:cs="Times New Roman"/>
          <w:b/>
          <w:kern w:val="2"/>
          <w:sz w:val="24"/>
          <w:szCs w:val="24"/>
        </w:rPr>
        <w:t xml:space="preserve"> </w:t>
      </w:r>
      <w:proofErr w:type="spellStart"/>
      <w:r>
        <w:rPr>
          <w:rStyle w:val="FontStyle35"/>
          <w:b/>
          <w:sz w:val="24"/>
          <w:szCs w:val="24"/>
        </w:rPr>
        <w:t>Котельниковского</w:t>
      </w:r>
      <w:proofErr w:type="spellEnd"/>
      <w:r>
        <w:rPr>
          <w:rStyle w:val="FontStyle35"/>
          <w:b/>
          <w:sz w:val="24"/>
          <w:szCs w:val="24"/>
        </w:rPr>
        <w:t xml:space="preserve"> городского</w:t>
      </w:r>
    </w:p>
    <w:p w:rsidR="00122B80" w:rsidRDefault="00122B80" w:rsidP="00122B80">
      <w:pPr>
        <w:pStyle w:val="a4"/>
        <w:rPr>
          <w:rStyle w:val="FontStyle35"/>
          <w:b/>
          <w:sz w:val="24"/>
          <w:szCs w:val="24"/>
        </w:rPr>
      </w:pPr>
      <w:r>
        <w:rPr>
          <w:rStyle w:val="FontStyle35"/>
          <w:b/>
          <w:sz w:val="24"/>
          <w:szCs w:val="24"/>
        </w:rPr>
        <w:t xml:space="preserve"> поселения</w:t>
      </w:r>
    </w:p>
    <w:p w:rsidR="00122B80" w:rsidRDefault="00122B80" w:rsidP="00122B80">
      <w:pPr>
        <w:pStyle w:val="a4"/>
      </w:pPr>
    </w:p>
    <w:p w:rsidR="00122B80" w:rsidRDefault="00122B80" w:rsidP="00122B80">
      <w:pPr>
        <w:pStyle w:val="a4"/>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w:t>
      </w:r>
      <w:hyperlink r:id="rId6" w:history="1">
        <w:r>
          <w:rPr>
            <w:rStyle w:val="a5"/>
            <w:rFonts w:ascii="Times New Roman" w:hAnsi="Times New Roman" w:cs="Times New Roman"/>
            <w:sz w:val="24"/>
            <w:szCs w:val="24"/>
          </w:rPr>
          <w:t xml:space="preserve">с частью 11.3 статьи </w:t>
        </w:r>
      </w:hyperlink>
      <w:r>
        <w:rPr>
          <w:rFonts w:ascii="Times New Roman" w:hAnsi="Times New Roman" w:cs="Times New Roman"/>
          <w:sz w:val="24"/>
          <w:szCs w:val="24"/>
        </w:rPr>
        <w:t xml:space="preserve">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13.02.2017 N 177 "Об утверждении общих требований к разработке и утверждению проверочных листов (списков контрольных вопросов)", </w:t>
      </w:r>
      <w:r w:rsidR="00A23C81">
        <w:rPr>
          <w:rFonts w:ascii="Times New Roman" w:hAnsi="Times New Roman" w:cs="Times New Roman"/>
          <w:sz w:val="24"/>
          <w:szCs w:val="24"/>
        </w:rPr>
        <w:t>Земель</w:t>
      </w:r>
      <w:r>
        <w:rPr>
          <w:rFonts w:ascii="Times New Roman" w:hAnsi="Times New Roman" w:cs="Times New Roman"/>
          <w:sz w:val="24"/>
          <w:szCs w:val="24"/>
        </w:rPr>
        <w:t>ным кодексом Российской Федерации</w:t>
      </w:r>
      <w:r>
        <w:rPr>
          <w:rFonts w:ascii="Times New Roman" w:hAnsi="Times New Roman"/>
          <w:sz w:val="24"/>
          <w:szCs w:val="24"/>
        </w:rPr>
        <w:t xml:space="preserve">, </w:t>
      </w:r>
      <w:r>
        <w:rPr>
          <w:rFonts w:ascii="Times New Roman" w:hAnsi="Times New Roman" w:cs="Times New Roman"/>
          <w:sz w:val="24"/>
          <w:szCs w:val="24"/>
        </w:rPr>
        <w:t xml:space="preserve">Федеральным законом </w:t>
      </w:r>
      <w:r>
        <w:rPr>
          <w:rFonts w:ascii="Times New Roman" w:hAnsi="Times New Roman"/>
          <w:sz w:val="24"/>
          <w:szCs w:val="24"/>
        </w:rPr>
        <w:t>от 31.07.2020 248-ФЗ «О государственном контроле (надзоре) и муниципальном контроле в Российской Федерации»</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4"/>
          <w:szCs w:val="24"/>
        </w:rPr>
        <w:t>Котельниковского</w:t>
      </w:r>
      <w:proofErr w:type="spellEnd"/>
      <w:r>
        <w:rPr>
          <w:rFonts w:ascii="Times New Roman" w:hAnsi="Times New Roman" w:cs="Times New Roman"/>
          <w:sz w:val="24"/>
          <w:szCs w:val="24"/>
        </w:rPr>
        <w:t xml:space="preserve"> городского поселения,  администрация </w:t>
      </w:r>
      <w:proofErr w:type="spellStart"/>
      <w:r>
        <w:rPr>
          <w:rFonts w:ascii="Times New Roman" w:hAnsi="Times New Roman" w:cs="Times New Roman"/>
          <w:sz w:val="24"/>
          <w:szCs w:val="24"/>
        </w:rPr>
        <w:t>Котельниковского</w:t>
      </w:r>
      <w:proofErr w:type="spellEnd"/>
      <w:r>
        <w:rPr>
          <w:rFonts w:ascii="Times New Roman" w:hAnsi="Times New Roman" w:cs="Times New Roman"/>
          <w:sz w:val="24"/>
          <w:szCs w:val="24"/>
        </w:rPr>
        <w:t xml:space="preserve"> городского поселения </w:t>
      </w:r>
    </w:p>
    <w:p w:rsidR="00122B80" w:rsidRDefault="00122B80" w:rsidP="00122B80">
      <w:pPr>
        <w:pStyle w:val="a4"/>
        <w:jc w:val="both"/>
        <w:rPr>
          <w:rFonts w:ascii="Times New Roman" w:hAnsi="Times New Roman" w:cs="Times New Roman"/>
          <w:sz w:val="24"/>
          <w:szCs w:val="24"/>
        </w:rPr>
      </w:pPr>
    </w:p>
    <w:p w:rsidR="00122B80" w:rsidRDefault="00122B80" w:rsidP="00122B80">
      <w:pPr>
        <w:pStyle w:val="a4"/>
        <w:jc w:val="both"/>
        <w:rPr>
          <w:rFonts w:ascii="Times New Roman" w:hAnsi="Times New Roman" w:cs="Times New Roman"/>
          <w:b/>
          <w:sz w:val="24"/>
          <w:szCs w:val="24"/>
        </w:rPr>
      </w:pPr>
      <w:r>
        <w:rPr>
          <w:rFonts w:ascii="Times New Roman" w:hAnsi="Times New Roman" w:cs="Times New Roman"/>
          <w:b/>
          <w:sz w:val="24"/>
          <w:szCs w:val="24"/>
        </w:rPr>
        <w:t>ПОСТАНОВЛЯЕТ:</w:t>
      </w:r>
    </w:p>
    <w:p w:rsidR="00122B80" w:rsidRDefault="00122B80" w:rsidP="00122B80">
      <w:pPr>
        <w:pStyle w:val="a4"/>
        <w:jc w:val="both"/>
        <w:rPr>
          <w:rFonts w:ascii="Times New Roman" w:hAnsi="Times New Roman" w:cs="Times New Roman"/>
          <w:sz w:val="24"/>
          <w:szCs w:val="24"/>
        </w:rPr>
      </w:pPr>
    </w:p>
    <w:p w:rsidR="00122B80" w:rsidRDefault="00122B80" w:rsidP="00122B80">
      <w:pPr>
        <w:pStyle w:val="a4"/>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прилагаемую форму проверочного листа (списка контрольных вопросов), </w:t>
      </w:r>
      <w:r>
        <w:rPr>
          <w:rStyle w:val="fontstyle01"/>
          <w:sz w:val="24"/>
          <w:szCs w:val="24"/>
        </w:rPr>
        <w:t xml:space="preserve">используемого при осуществлении муниципального </w:t>
      </w:r>
      <w:r w:rsidR="00A23C81">
        <w:rPr>
          <w:rStyle w:val="fontstyle01"/>
          <w:sz w:val="24"/>
          <w:szCs w:val="24"/>
        </w:rPr>
        <w:t>земель</w:t>
      </w:r>
      <w:r>
        <w:rPr>
          <w:rStyle w:val="fontstyle01"/>
          <w:sz w:val="24"/>
          <w:szCs w:val="24"/>
        </w:rPr>
        <w:t>ного контроля на территории</w:t>
      </w:r>
      <w:r>
        <w:rPr>
          <w:rFonts w:ascii="Times New Roman" w:hAnsi="Times New Roman" w:cs="Times New Roman"/>
          <w:sz w:val="24"/>
          <w:szCs w:val="24"/>
        </w:rPr>
        <w:t xml:space="preserve"> </w:t>
      </w:r>
      <w:proofErr w:type="spellStart"/>
      <w:proofErr w:type="gramStart"/>
      <w:r>
        <w:rPr>
          <w:rStyle w:val="FontStyle35"/>
          <w:sz w:val="24"/>
          <w:szCs w:val="24"/>
        </w:rPr>
        <w:t>Котельниковского</w:t>
      </w:r>
      <w:proofErr w:type="spellEnd"/>
      <w:r>
        <w:rPr>
          <w:rStyle w:val="FontStyle35"/>
          <w:sz w:val="24"/>
          <w:szCs w:val="24"/>
        </w:rPr>
        <w:t xml:space="preserve">  городского</w:t>
      </w:r>
      <w:proofErr w:type="gramEnd"/>
      <w:r>
        <w:rPr>
          <w:rStyle w:val="FontStyle35"/>
          <w:sz w:val="24"/>
          <w:szCs w:val="24"/>
        </w:rPr>
        <w:t xml:space="preserve"> поселения</w:t>
      </w:r>
      <w:r>
        <w:rPr>
          <w:rFonts w:ascii="Times New Roman" w:hAnsi="Times New Roman" w:cs="Times New Roman"/>
          <w:sz w:val="24"/>
          <w:szCs w:val="24"/>
        </w:rPr>
        <w:t>, согласно приложению №1.</w:t>
      </w:r>
    </w:p>
    <w:p w:rsidR="00122B80" w:rsidRDefault="00122B80" w:rsidP="00122B80">
      <w:pPr>
        <w:pStyle w:val="a4"/>
        <w:jc w:val="both"/>
        <w:rPr>
          <w:rFonts w:ascii="Times New Roman" w:hAnsi="Times New Roman" w:cs="Times New Roman"/>
          <w:sz w:val="24"/>
          <w:szCs w:val="24"/>
        </w:rPr>
      </w:pPr>
      <w:r>
        <w:rPr>
          <w:rFonts w:ascii="Times New Roman" w:hAnsi="Times New Roman" w:cs="Times New Roman"/>
          <w:sz w:val="24"/>
          <w:szCs w:val="24"/>
        </w:rPr>
        <w:t>2. Постановление администрации от 09.09.2019 г. № 76</w:t>
      </w:r>
      <w:r w:rsidR="00671AF0">
        <w:rPr>
          <w:rFonts w:ascii="Times New Roman" w:hAnsi="Times New Roman" w:cs="Times New Roman"/>
          <w:sz w:val="24"/>
          <w:szCs w:val="24"/>
        </w:rPr>
        <w:t>6</w:t>
      </w:r>
      <w:r>
        <w:rPr>
          <w:rFonts w:ascii="Times New Roman" w:hAnsi="Times New Roman" w:cs="Times New Roman"/>
          <w:sz w:val="24"/>
          <w:szCs w:val="24"/>
        </w:rPr>
        <w:t xml:space="preserve"> «Об утверждении формы проверочного листа (списка контрольных вопросов), используемого при осуществлении муниципального </w:t>
      </w:r>
      <w:r w:rsidR="00671AF0">
        <w:rPr>
          <w:rFonts w:ascii="Times New Roman" w:hAnsi="Times New Roman" w:cs="Times New Roman"/>
          <w:sz w:val="24"/>
          <w:szCs w:val="24"/>
        </w:rPr>
        <w:t>земель</w:t>
      </w:r>
      <w:r>
        <w:rPr>
          <w:rFonts w:ascii="Times New Roman" w:hAnsi="Times New Roman" w:cs="Times New Roman"/>
          <w:sz w:val="24"/>
          <w:szCs w:val="24"/>
        </w:rPr>
        <w:t xml:space="preserve">ного контроля </w:t>
      </w:r>
      <w:r>
        <w:rPr>
          <w:rFonts w:ascii="Times New Roman" w:eastAsia="Times New Roman" w:hAnsi="Times New Roman" w:cs="Times New Roman"/>
          <w:sz w:val="24"/>
          <w:szCs w:val="24"/>
        </w:rPr>
        <w:t>на территории</w:t>
      </w:r>
      <w:r>
        <w:rPr>
          <w:rFonts w:ascii="Times New Roman" w:eastAsia="Times New Roman" w:hAnsi="Times New Roman" w:cs="Times New Roman"/>
          <w:kern w:val="2"/>
          <w:sz w:val="24"/>
          <w:szCs w:val="24"/>
        </w:rPr>
        <w:t xml:space="preserve"> </w:t>
      </w:r>
      <w:proofErr w:type="spellStart"/>
      <w:r>
        <w:rPr>
          <w:rStyle w:val="FontStyle35"/>
          <w:sz w:val="24"/>
          <w:szCs w:val="24"/>
        </w:rPr>
        <w:t>Котельниковского</w:t>
      </w:r>
      <w:proofErr w:type="spellEnd"/>
      <w:r>
        <w:rPr>
          <w:rStyle w:val="FontStyle35"/>
          <w:sz w:val="24"/>
          <w:szCs w:val="24"/>
        </w:rPr>
        <w:t xml:space="preserve"> городского поселения»</w:t>
      </w:r>
      <w:r>
        <w:rPr>
          <w:rFonts w:ascii="Times New Roman" w:hAnsi="Times New Roman" w:cs="Times New Roman"/>
          <w:sz w:val="24"/>
          <w:szCs w:val="24"/>
        </w:rPr>
        <w:t xml:space="preserve"> признать утратившим силу.</w:t>
      </w:r>
    </w:p>
    <w:p w:rsidR="00122B80" w:rsidRDefault="00122B80" w:rsidP="00122B80">
      <w:pPr>
        <w:pStyle w:val="a4"/>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122B80" w:rsidRDefault="00122B80" w:rsidP="00122B80">
      <w:pPr>
        <w:pStyle w:val="a4"/>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подлежит обнародованию на официальном сайте администрации </w:t>
      </w:r>
      <w:proofErr w:type="spellStart"/>
      <w:r>
        <w:rPr>
          <w:rFonts w:ascii="Times New Roman" w:hAnsi="Times New Roman" w:cs="Times New Roman"/>
          <w:sz w:val="24"/>
          <w:szCs w:val="24"/>
        </w:rPr>
        <w:t>Котельниковского</w:t>
      </w:r>
      <w:proofErr w:type="spellEnd"/>
      <w:r>
        <w:rPr>
          <w:rFonts w:ascii="Times New Roman" w:hAnsi="Times New Roman" w:cs="Times New Roman"/>
          <w:sz w:val="24"/>
          <w:szCs w:val="24"/>
        </w:rPr>
        <w:t xml:space="preserve"> городского поселения.</w:t>
      </w:r>
    </w:p>
    <w:p w:rsidR="00122B80" w:rsidRDefault="00122B80" w:rsidP="00122B80">
      <w:pPr>
        <w:pStyle w:val="a4"/>
        <w:jc w:val="both"/>
        <w:rPr>
          <w:rFonts w:ascii="Times New Roman" w:hAnsi="Times New Roman" w:cs="Times New Roman"/>
          <w:sz w:val="24"/>
          <w:szCs w:val="24"/>
        </w:rPr>
      </w:pPr>
    </w:p>
    <w:p w:rsidR="00122B80" w:rsidRDefault="00122B80" w:rsidP="00122B80">
      <w:pPr>
        <w:pStyle w:val="a4"/>
        <w:jc w:val="both"/>
        <w:rPr>
          <w:rFonts w:ascii="Times New Roman" w:hAnsi="Times New Roman" w:cs="Times New Roman"/>
          <w:b/>
          <w:sz w:val="24"/>
          <w:szCs w:val="24"/>
        </w:rPr>
      </w:pPr>
    </w:p>
    <w:p w:rsidR="00122B80" w:rsidRDefault="00122B80" w:rsidP="00122B80">
      <w:pPr>
        <w:pStyle w:val="a4"/>
        <w:jc w:val="both"/>
        <w:rPr>
          <w:rFonts w:ascii="Times New Roman" w:hAnsi="Times New Roman" w:cs="Times New Roman"/>
          <w:b/>
          <w:sz w:val="24"/>
          <w:szCs w:val="24"/>
        </w:rPr>
      </w:pPr>
    </w:p>
    <w:p w:rsidR="00122B80" w:rsidRDefault="00122B80" w:rsidP="00122B80">
      <w:pPr>
        <w:pStyle w:val="a4"/>
        <w:jc w:val="both"/>
        <w:rPr>
          <w:rFonts w:ascii="Times New Roman" w:hAnsi="Times New Roman" w:cs="Times New Roman"/>
          <w:b/>
          <w:sz w:val="24"/>
          <w:szCs w:val="24"/>
        </w:rPr>
      </w:pPr>
      <w:r>
        <w:rPr>
          <w:rFonts w:ascii="Times New Roman" w:hAnsi="Times New Roman" w:cs="Times New Roman"/>
          <w:b/>
          <w:sz w:val="24"/>
          <w:szCs w:val="24"/>
        </w:rPr>
        <w:t xml:space="preserve">Глава </w:t>
      </w:r>
      <w:proofErr w:type="spellStart"/>
      <w:r>
        <w:rPr>
          <w:rFonts w:ascii="Times New Roman" w:hAnsi="Times New Roman" w:cs="Times New Roman"/>
          <w:b/>
          <w:sz w:val="24"/>
          <w:szCs w:val="24"/>
        </w:rPr>
        <w:t>Котельниковского</w:t>
      </w:r>
      <w:proofErr w:type="spellEnd"/>
    </w:p>
    <w:p w:rsidR="00122B80" w:rsidRDefault="00122B80" w:rsidP="00122B80">
      <w:pPr>
        <w:pStyle w:val="a4"/>
        <w:jc w:val="both"/>
        <w:rPr>
          <w:rFonts w:ascii="Times New Roman" w:hAnsi="Times New Roman" w:cs="Times New Roman"/>
          <w:b/>
          <w:sz w:val="24"/>
          <w:szCs w:val="24"/>
        </w:rPr>
      </w:pPr>
      <w:r>
        <w:rPr>
          <w:rFonts w:ascii="Times New Roman" w:hAnsi="Times New Roman" w:cs="Times New Roman"/>
          <w:b/>
          <w:sz w:val="24"/>
          <w:szCs w:val="24"/>
        </w:rPr>
        <w:t xml:space="preserve">городского поселения                          </w:t>
      </w:r>
      <w:r>
        <w:rPr>
          <w:rFonts w:ascii="Times New Roman" w:hAnsi="Times New Roman" w:cs="Times New Roman"/>
          <w:sz w:val="24"/>
          <w:szCs w:val="24"/>
        </w:rPr>
        <w:t xml:space="preserve">                                                             </w:t>
      </w:r>
      <w:bookmarkStart w:id="0" w:name="Par1"/>
      <w:bookmarkStart w:id="1" w:name="Par27"/>
      <w:bookmarkEnd w:id="0"/>
      <w:bookmarkEnd w:id="1"/>
      <w:r>
        <w:rPr>
          <w:rFonts w:ascii="Times New Roman" w:hAnsi="Times New Roman" w:cs="Times New Roman"/>
          <w:b/>
          <w:sz w:val="24"/>
          <w:szCs w:val="24"/>
        </w:rPr>
        <w:t>А.Л. Федоров</w:t>
      </w:r>
    </w:p>
    <w:p w:rsidR="00122B80" w:rsidRDefault="00122B80" w:rsidP="00122B80">
      <w:pPr>
        <w:pStyle w:val="a4"/>
        <w:jc w:val="both"/>
      </w:pPr>
    </w:p>
    <w:p w:rsidR="00EB31DF" w:rsidRDefault="00EB31DF" w:rsidP="00122B80">
      <w:pPr>
        <w:ind w:left="5664" w:firstLine="708"/>
        <w:jc w:val="right"/>
      </w:pPr>
    </w:p>
    <w:p w:rsidR="00EB31DF" w:rsidRDefault="00EB31DF" w:rsidP="00122B80">
      <w:pPr>
        <w:ind w:left="5664" w:firstLine="708"/>
        <w:jc w:val="right"/>
      </w:pPr>
    </w:p>
    <w:p w:rsidR="00122B80" w:rsidRDefault="00122B80" w:rsidP="00122B80">
      <w:pPr>
        <w:ind w:left="5664" w:firstLine="708"/>
        <w:jc w:val="right"/>
      </w:pPr>
      <w:r>
        <w:lastRenderedPageBreak/>
        <w:t>Приложение №1</w:t>
      </w:r>
    </w:p>
    <w:p w:rsidR="00122B80" w:rsidRDefault="00122B80" w:rsidP="00122B80">
      <w:pPr>
        <w:ind w:left="4956" w:firstLine="708"/>
        <w:jc w:val="right"/>
      </w:pPr>
      <w:r>
        <w:t>к постановлению администрации</w:t>
      </w:r>
    </w:p>
    <w:p w:rsidR="00122B80" w:rsidRDefault="00122B80" w:rsidP="00122B80">
      <w:pPr>
        <w:ind w:left="4956" w:firstLine="708"/>
        <w:jc w:val="right"/>
      </w:pPr>
      <w:proofErr w:type="spellStart"/>
      <w:r>
        <w:t>Котельниковского</w:t>
      </w:r>
      <w:proofErr w:type="spellEnd"/>
      <w:r>
        <w:t xml:space="preserve"> городского поселения</w:t>
      </w:r>
    </w:p>
    <w:p w:rsidR="00122B80" w:rsidRDefault="00122B80" w:rsidP="00122B80">
      <w:pPr>
        <w:ind w:left="4956"/>
        <w:jc w:val="right"/>
      </w:pPr>
      <w:r>
        <w:t>от "</w:t>
      </w:r>
      <w:r w:rsidR="00E865FA">
        <w:t>17</w:t>
      </w:r>
      <w:r>
        <w:t xml:space="preserve">" </w:t>
      </w:r>
      <w:r w:rsidR="00E865FA">
        <w:t>августа</w:t>
      </w:r>
      <w:r>
        <w:t xml:space="preserve"> 2021 г. №</w:t>
      </w:r>
      <w:r w:rsidR="00E865FA">
        <w:t xml:space="preserve"> 574</w:t>
      </w:r>
    </w:p>
    <w:p w:rsidR="00122B80" w:rsidRDefault="00122B80" w:rsidP="00122B80">
      <w:pPr>
        <w:pStyle w:val="ConsPlusTitle"/>
        <w:jc w:val="right"/>
        <w:outlineLvl w:val="1"/>
        <w:rPr>
          <w:b w:val="0"/>
          <w:sz w:val="27"/>
          <w:szCs w:val="27"/>
        </w:rPr>
      </w:pPr>
    </w:p>
    <w:tbl>
      <w:tblPr>
        <w:tblW w:w="10916" w:type="dxa"/>
        <w:tblInd w:w="-931" w:type="dxa"/>
        <w:tblLayout w:type="fixed"/>
        <w:tblCellMar>
          <w:top w:w="102" w:type="dxa"/>
          <w:left w:w="62" w:type="dxa"/>
          <w:bottom w:w="102" w:type="dxa"/>
          <w:right w:w="62" w:type="dxa"/>
        </w:tblCellMar>
        <w:tblLook w:val="0000" w:firstRow="0" w:lastRow="0" w:firstColumn="0" w:lastColumn="0" w:noHBand="0" w:noVBand="0"/>
      </w:tblPr>
      <w:tblGrid>
        <w:gridCol w:w="567"/>
        <w:gridCol w:w="4679"/>
        <w:gridCol w:w="3118"/>
        <w:gridCol w:w="567"/>
        <w:gridCol w:w="642"/>
        <w:gridCol w:w="1343"/>
      </w:tblGrid>
      <w:tr w:rsidR="00E1025F" w:rsidRPr="00E1025F" w:rsidTr="00B517F7">
        <w:trPr>
          <w:cantSplit/>
          <w:tblHeader/>
        </w:trPr>
        <w:tc>
          <w:tcPr>
            <w:tcW w:w="567" w:type="dxa"/>
            <w:vMerge w:val="restart"/>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 п/п</w:t>
            </w:r>
          </w:p>
        </w:tc>
        <w:tc>
          <w:tcPr>
            <w:tcW w:w="4679" w:type="dxa"/>
            <w:vMerge w:val="restart"/>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Вопросы, отражающие содержание обязательных требований</w:t>
            </w:r>
          </w:p>
        </w:tc>
        <w:tc>
          <w:tcPr>
            <w:tcW w:w="3118" w:type="dxa"/>
            <w:vMerge w:val="restart"/>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Ответы на вопросы</w:t>
            </w:r>
          </w:p>
        </w:tc>
      </w:tr>
      <w:tr w:rsidR="00E1025F" w:rsidRPr="00E1025F" w:rsidTr="0064700A">
        <w:trPr>
          <w:cantSplit/>
          <w:trHeight w:val="1482"/>
          <w:tblHeader/>
        </w:trPr>
        <w:tc>
          <w:tcPr>
            <w:tcW w:w="567" w:type="dxa"/>
            <w:vMerge/>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both"/>
              <w:outlineLvl w:val="0"/>
              <w:rPr>
                <w:sz w:val="24"/>
                <w:szCs w:val="24"/>
              </w:rPr>
            </w:pPr>
          </w:p>
        </w:tc>
        <w:tc>
          <w:tcPr>
            <w:tcW w:w="4679" w:type="dxa"/>
            <w:vMerge/>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both"/>
              <w:outlineLvl w:val="0"/>
              <w:rPr>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outlineLvl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Да</w:t>
            </w: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Нет</w:t>
            </w: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Не распространяется требование</w:t>
            </w: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1.</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E865FA">
            <w:pPr>
              <w:autoSpaceDE w:val="0"/>
              <w:autoSpaceDN w:val="0"/>
              <w:adjustRightInd w:val="0"/>
              <w:rPr>
                <w:sz w:val="24"/>
                <w:szCs w:val="24"/>
              </w:rPr>
            </w:pPr>
            <w:r w:rsidRPr="00E1025F">
              <w:rPr>
                <w:sz w:val="24"/>
                <w:szCs w:val="24"/>
              </w:rPr>
              <w:t xml:space="preserve">Используется ли проверяемым </w:t>
            </w:r>
            <w:r w:rsidR="00E865FA">
              <w:rPr>
                <w:sz w:val="24"/>
                <w:szCs w:val="24"/>
              </w:rPr>
              <w:t>лицом</w:t>
            </w:r>
            <w:r w:rsidRPr="00E1025F">
              <w:rPr>
                <w:sz w:val="24"/>
                <w:szCs w:val="24"/>
              </w:rPr>
              <w:t xml:space="preserve"> земельный участок в соответствии с установленным целевым назначением и (или) видом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AB1B13" w:rsidP="00B517F7">
            <w:pPr>
              <w:autoSpaceDE w:val="0"/>
              <w:autoSpaceDN w:val="0"/>
              <w:adjustRightInd w:val="0"/>
              <w:jc w:val="center"/>
              <w:rPr>
                <w:sz w:val="24"/>
                <w:szCs w:val="24"/>
              </w:rPr>
            </w:pPr>
            <w:hyperlink r:id="rId7" w:history="1">
              <w:r w:rsidR="00E1025F" w:rsidRPr="00E1025F">
                <w:rPr>
                  <w:sz w:val="24"/>
                  <w:szCs w:val="24"/>
                </w:rPr>
                <w:t>пункт 2 статьи 7</w:t>
              </w:r>
            </w:hyperlink>
            <w:r w:rsidR="00E1025F" w:rsidRPr="00E1025F">
              <w:rPr>
                <w:sz w:val="24"/>
                <w:szCs w:val="24"/>
              </w:rPr>
              <w:t xml:space="preserve">, </w:t>
            </w:r>
            <w:hyperlink r:id="rId8" w:history="1">
              <w:r w:rsidR="00E1025F" w:rsidRPr="00E1025F">
                <w:rPr>
                  <w:sz w:val="24"/>
                  <w:szCs w:val="24"/>
                </w:rPr>
                <w:t>статья 42</w:t>
              </w:r>
            </w:hyperlink>
            <w:r w:rsidR="00E1025F" w:rsidRPr="00E1025F">
              <w:rPr>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2.</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947836">
            <w:pPr>
              <w:autoSpaceDE w:val="0"/>
              <w:autoSpaceDN w:val="0"/>
              <w:adjustRightInd w:val="0"/>
              <w:rPr>
                <w:sz w:val="24"/>
                <w:szCs w:val="24"/>
              </w:rPr>
            </w:pPr>
            <w:r w:rsidRPr="00E1025F">
              <w:rPr>
                <w:sz w:val="24"/>
                <w:szCs w:val="24"/>
              </w:rPr>
              <w:t xml:space="preserve">Имеются ли у проверяемого </w:t>
            </w:r>
            <w:r w:rsidR="00E865FA">
              <w:rPr>
                <w:sz w:val="24"/>
                <w:szCs w:val="24"/>
              </w:rPr>
              <w:t>лиц</w:t>
            </w:r>
            <w:r w:rsidRPr="00E1025F">
              <w:rPr>
                <w:sz w:val="24"/>
                <w:szCs w:val="24"/>
              </w:rPr>
              <w:t xml:space="preserve">а, </w:t>
            </w:r>
            <w:r w:rsidR="00947836">
              <w:rPr>
                <w:sz w:val="24"/>
                <w:szCs w:val="24"/>
              </w:rPr>
              <w:t xml:space="preserve">права </w:t>
            </w:r>
            <w:r w:rsidRPr="00E1025F">
              <w:rPr>
                <w:sz w:val="24"/>
                <w:szCs w:val="24"/>
              </w:rPr>
              <w:t>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AB1B13" w:rsidP="00B517F7">
            <w:pPr>
              <w:autoSpaceDE w:val="0"/>
              <w:autoSpaceDN w:val="0"/>
              <w:adjustRightInd w:val="0"/>
              <w:jc w:val="center"/>
              <w:rPr>
                <w:sz w:val="24"/>
                <w:szCs w:val="24"/>
              </w:rPr>
            </w:pPr>
            <w:hyperlink r:id="rId9" w:history="1">
              <w:r w:rsidR="00E1025F" w:rsidRPr="00E1025F">
                <w:rPr>
                  <w:sz w:val="24"/>
                  <w:szCs w:val="24"/>
                </w:rPr>
                <w:t>пункт 1 статьи 25</w:t>
              </w:r>
            </w:hyperlink>
            <w:r w:rsidR="00E1025F" w:rsidRPr="00E1025F">
              <w:rPr>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3.</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947836">
            <w:pPr>
              <w:autoSpaceDE w:val="0"/>
              <w:autoSpaceDN w:val="0"/>
              <w:adjustRightInd w:val="0"/>
              <w:rPr>
                <w:sz w:val="24"/>
                <w:szCs w:val="24"/>
              </w:rPr>
            </w:pPr>
            <w:r w:rsidRPr="00E1025F">
              <w:rPr>
                <w:sz w:val="24"/>
                <w:szCs w:val="24"/>
              </w:rPr>
              <w:t>Соответствует ли площадь используемого проверяемым  лицом, земельного участка площади земельного участка, указанной в правоустанавливающих документах?</w:t>
            </w: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AB1B13" w:rsidP="00B517F7">
            <w:pPr>
              <w:autoSpaceDE w:val="0"/>
              <w:autoSpaceDN w:val="0"/>
              <w:adjustRightInd w:val="0"/>
              <w:jc w:val="center"/>
              <w:rPr>
                <w:sz w:val="24"/>
                <w:szCs w:val="24"/>
              </w:rPr>
            </w:pPr>
            <w:hyperlink r:id="rId10" w:history="1">
              <w:r w:rsidR="00E1025F" w:rsidRPr="00E1025F">
                <w:rPr>
                  <w:sz w:val="24"/>
                  <w:szCs w:val="24"/>
                </w:rPr>
                <w:t>пункт 1 статьи 25</w:t>
              </w:r>
            </w:hyperlink>
            <w:r w:rsidR="00E1025F" w:rsidRPr="00E1025F">
              <w:rPr>
                <w:sz w:val="24"/>
                <w:szCs w:val="24"/>
              </w:rPr>
              <w:t xml:space="preserve">, </w:t>
            </w:r>
            <w:hyperlink r:id="rId11" w:history="1">
              <w:r w:rsidR="00E1025F" w:rsidRPr="00E1025F">
                <w:rPr>
                  <w:sz w:val="24"/>
                  <w:szCs w:val="24"/>
                </w:rPr>
                <w:t>пункт 1 статьи 26</w:t>
              </w:r>
            </w:hyperlink>
            <w:r w:rsidR="00E1025F" w:rsidRPr="00E1025F">
              <w:rPr>
                <w:sz w:val="24"/>
                <w:szCs w:val="24"/>
              </w:rPr>
              <w:t xml:space="preserve"> Земельного кодекса Российской </w:t>
            </w:r>
          </w:p>
          <w:p w:rsidR="00E1025F" w:rsidRPr="00E1025F" w:rsidRDefault="00E1025F" w:rsidP="00B517F7">
            <w:pPr>
              <w:autoSpaceDE w:val="0"/>
              <w:autoSpaceDN w:val="0"/>
              <w:adjustRightInd w:val="0"/>
              <w:jc w:val="center"/>
              <w:rPr>
                <w:sz w:val="24"/>
                <w:szCs w:val="24"/>
              </w:rPr>
            </w:pPr>
            <w:r w:rsidRPr="00E1025F">
              <w:rPr>
                <w:sz w:val="24"/>
                <w:szCs w:val="24"/>
              </w:rPr>
              <w:t>Федерации</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4.</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AB1B13" w:rsidP="00B517F7">
            <w:pPr>
              <w:autoSpaceDE w:val="0"/>
              <w:autoSpaceDN w:val="0"/>
              <w:adjustRightInd w:val="0"/>
              <w:jc w:val="center"/>
              <w:rPr>
                <w:sz w:val="24"/>
                <w:szCs w:val="24"/>
              </w:rPr>
            </w:pPr>
            <w:hyperlink r:id="rId12" w:history="1">
              <w:r w:rsidR="00E1025F" w:rsidRPr="00E1025F">
                <w:rPr>
                  <w:sz w:val="24"/>
                  <w:szCs w:val="24"/>
                </w:rPr>
                <w:t>пункт 5 статьи 13</w:t>
              </w:r>
            </w:hyperlink>
            <w:r w:rsidR="00E1025F" w:rsidRPr="00E1025F">
              <w:rPr>
                <w:sz w:val="24"/>
                <w:szCs w:val="24"/>
              </w:rPr>
              <w:t xml:space="preserve">, </w:t>
            </w:r>
            <w:hyperlink r:id="rId13" w:history="1">
              <w:r w:rsidR="00E1025F" w:rsidRPr="00E1025F">
                <w:rPr>
                  <w:sz w:val="24"/>
                  <w:szCs w:val="24"/>
                </w:rPr>
                <w:t>подпункт 1 статьи 39.35</w:t>
              </w:r>
            </w:hyperlink>
            <w:r w:rsidR="00E1025F" w:rsidRPr="00E1025F">
              <w:rPr>
                <w:sz w:val="24"/>
                <w:szCs w:val="24"/>
              </w:rPr>
              <w:t xml:space="preserve">. </w:t>
            </w:r>
          </w:p>
          <w:p w:rsidR="00E1025F" w:rsidRPr="00E1025F" w:rsidRDefault="00E1025F" w:rsidP="00B517F7">
            <w:pPr>
              <w:autoSpaceDE w:val="0"/>
              <w:autoSpaceDN w:val="0"/>
              <w:adjustRightInd w:val="0"/>
              <w:jc w:val="center"/>
              <w:rPr>
                <w:sz w:val="24"/>
                <w:szCs w:val="24"/>
              </w:rPr>
            </w:pPr>
            <w:r w:rsidRPr="00E1025F">
              <w:rPr>
                <w:sz w:val="24"/>
                <w:szCs w:val="24"/>
              </w:rPr>
              <w:t xml:space="preserve">Земельного кодекса </w:t>
            </w:r>
          </w:p>
          <w:p w:rsidR="00E1025F" w:rsidRPr="00E1025F" w:rsidRDefault="00E1025F" w:rsidP="00B517F7">
            <w:pPr>
              <w:autoSpaceDE w:val="0"/>
              <w:autoSpaceDN w:val="0"/>
              <w:adjustRightInd w:val="0"/>
              <w:jc w:val="center"/>
              <w:rPr>
                <w:sz w:val="24"/>
                <w:szCs w:val="24"/>
              </w:rPr>
            </w:pPr>
            <w:r w:rsidRPr="00E1025F">
              <w:rPr>
                <w:sz w:val="24"/>
                <w:szCs w:val="24"/>
              </w:rPr>
              <w:t>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pageBreakBefore/>
              <w:autoSpaceDE w:val="0"/>
              <w:autoSpaceDN w:val="0"/>
              <w:adjustRightInd w:val="0"/>
              <w:rPr>
                <w:sz w:val="24"/>
                <w:szCs w:val="24"/>
              </w:rPr>
            </w:pPr>
            <w:r w:rsidRPr="00E1025F">
              <w:rPr>
                <w:sz w:val="24"/>
                <w:szCs w:val="24"/>
              </w:rPr>
              <w:lastRenderedPageBreak/>
              <w:t>5.</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513CAD">
            <w:pPr>
              <w:pageBreakBefore/>
              <w:autoSpaceDE w:val="0"/>
              <w:autoSpaceDN w:val="0"/>
              <w:adjustRightInd w:val="0"/>
              <w:rPr>
                <w:sz w:val="24"/>
                <w:szCs w:val="24"/>
              </w:rPr>
            </w:pPr>
            <w:r w:rsidRPr="00E1025F">
              <w:rPr>
                <w:sz w:val="24"/>
                <w:szCs w:val="24"/>
              </w:rPr>
              <w:t>В случае если действие сервитута прекращено, исполнена ли проверяемым  лицом,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AB1B13" w:rsidP="00B517F7">
            <w:pPr>
              <w:pageBreakBefore/>
              <w:autoSpaceDE w:val="0"/>
              <w:autoSpaceDN w:val="0"/>
              <w:adjustRightInd w:val="0"/>
              <w:jc w:val="center"/>
              <w:rPr>
                <w:sz w:val="24"/>
                <w:szCs w:val="24"/>
              </w:rPr>
            </w:pPr>
            <w:hyperlink r:id="rId14" w:history="1">
              <w:r w:rsidR="00E1025F" w:rsidRPr="00E1025F">
                <w:rPr>
                  <w:sz w:val="24"/>
                  <w:szCs w:val="24"/>
                </w:rPr>
                <w:t>пункт 5 статьи 13</w:t>
              </w:r>
            </w:hyperlink>
            <w:r w:rsidR="00E1025F" w:rsidRPr="00E1025F">
              <w:rPr>
                <w:sz w:val="24"/>
                <w:szCs w:val="24"/>
              </w:rPr>
              <w:t xml:space="preserve">, </w:t>
            </w:r>
            <w:hyperlink r:id="rId15" w:history="1">
              <w:r w:rsidR="00E1025F" w:rsidRPr="00E1025F">
                <w:rPr>
                  <w:sz w:val="24"/>
                  <w:szCs w:val="24"/>
                </w:rPr>
                <w:t>подпункт 9 пункта 1 статьи 39.25</w:t>
              </w:r>
            </w:hyperlink>
            <w:r w:rsidR="00E1025F" w:rsidRPr="00E1025F">
              <w:rPr>
                <w:sz w:val="24"/>
                <w:szCs w:val="24"/>
              </w:rPr>
              <w:t xml:space="preserve">., </w:t>
            </w:r>
            <w:hyperlink r:id="rId16" w:history="1">
              <w:r w:rsidR="00E1025F" w:rsidRPr="00E1025F">
                <w:rPr>
                  <w:sz w:val="24"/>
                  <w:szCs w:val="24"/>
                </w:rPr>
                <w:t>пп.11 п.4 статьи 39.43</w:t>
              </w:r>
            </w:hyperlink>
            <w:r w:rsidR="00E1025F" w:rsidRPr="00E1025F">
              <w:rPr>
                <w:sz w:val="24"/>
                <w:szCs w:val="24"/>
              </w:rPr>
              <w:t xml:space="preserve">., </w:t>
            </w:r>
            <w:hyperlink r:id="rId17" w:history="1">
              <w:r w:rsidR="00E1025F" w:rsidRPr="00E1025F">
                <w:rPr>
                  <w:sz w:val="24"/>
                  <w:szCs w:val="24"/>
                </w:rPr>
                <w:t>п.8 статьи 39.50</w:t>
              </w:r>
            </w:hyperlink>
            <w:r w:rsidR="00E1025F" w:rsidRPr="00E1025F">
              <w:rPr>
                <w:sz w:val="24"/>
                <w:szCs w:val="24"/>
              </w:rPr>
              <w:t>.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pageBreakBefore/>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pageBreakBefore/>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pageBreakBefore/>
              <w:autoSpaceDE w:val="0"/>
              <w:autoSpaceDN w:val="0"/>
              <w:adjustRightInd w:val="0"/>
              <w:rPr>
                <w:sz w:val="24"/>
                <w:szCs w:val="24"/>
              </w:rPr>
            </w:pP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6.</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707FBE">
            <w:pPr>
              <w:autoSpaceDE w:val="0"/>
              <w:autoSpaceDN w:val="0"/>
              <w:adjustRightInd w:val="0"/>
              <w:rPr>
                <w:sz w:val="24"/>
                <w:szCs w:val="24"/>
              </w:rPr>
            </w:pPr>
            <w:r w:rsidRPr="00E1025F">
              <w:rPr>
                <w:sz w:val="24"/>
                <w:szCs w:val="24"/>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AB1B13" w:rsidP="00B517F7">
            <w:pPr>
              <w:autoSpaceDE w:val="0"/>
              <w:autoSpaceDN w:val="0"/>
              <w:adjustRightInd w:val="0"/>
              <w:jc w:val="center"/>
              <w:rPr>
                <w:sz w:val="24"/>
                <w:szCs w:val="24"/>
              </w:rPr>
            </w:pPr>
            <w:hyperlink r:id="rId18" w:history="1">
              <w:r w:rsidR="00E1025F" w:rsidRPr="00E1025F">
                <w:rPr>
                  <w:sz w:val="24"/>
                  <w:szCs w:val="24"/>
                </w:rPr>
                <w:t>пункт 2 статьи 3</w:t>
              </w:r>
            </w:hyperlink>
            <w:r w:rsidR="00E1025F" w:rsidRPr="00E1025F">
              <w:rPr>
                <w:sz w:val="24"/>
                <w:szCs w:val="24"/>
              </w:rPr>
              <w:t xml:space="preserve"> Федерального закона от 25 октября 2001 г. № 137-ФЗ «О введении 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7.</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AB1B13" w:rsidP="00B517F7">
            <w:pPr>
              <w:autoSpaceDE w:val="0"/>
              <w:autoSpaceDN w:val="0"/>
              <w:adjustRightInd w:val="0"/>
              <w:jc w:val="center"/>
              <w:rPr>
                <w:sz w:val="24"/>
                <w:szCs w:val="24"/>
              </w:rPr>
            </w:pPr>
            <w:hyperlink r:id="rId19" w:history="1">
              <w:r w:rsidR="00E1025F" w:rsidRPr="00E1025F">
                <w:rPr>
                  <w:sz w:val="24"/>
                  <w:szCs w:val="24"/>
                </w:rPr>
                <w:t>статья 42</w:t>
              </w:r>
            </w:hyperlink>
            <w:r w:rsidR="00E1025F" w:rsidRPr="00E1025F">
              <w:rPr>
                <w:sz w:val="24"/>
                <w:szCs w:val="24"/>
              </w:rPr>
              <w:t xml:space="preserve"> Земельного кодекса Российской Федерации, </w:t>
            </w:r>
            <w:hyperlink r:id="rId20" w:history="1">
              <w:r w:rsidR="00E1025F" w:rsidRPr="00E1025F">
                <w:rPr>
                  <w:sz w:val="24"/>
                  <w:szCs w:val="24"/>
                </w:rPr>
                <w:t>статья 284</w:t>
              </w:r>
            </w:hyperlink>
            <w:r w:rsidR="00E1025F" w:rsidRPr="00E1025F">
              <w:rPr>
                <w:sz w:val="24"/>
                <w:szCs w:val="24"/>
              </w:rPr>
              <w:t xml:space="preserve"> Гражданского кодекса Российской Федерации, </w:t>
            </w:r>
            <w:hyperlink r:id="rId21" w:history="1">
              <w:r w:rsidR="00E1025F" w:rsidRPr="00E1025F">
                <w:rPr>
                  <w:sz w:val="24"/>
                  <w:szCs w:val="24"/>
                </w:rPr>
                <w:t>абзац 6 пункта 2 статьи 45</w:t>
              </w:r>
            </w:hyperlink>
            <w:r w:rsidR="00E1025F" w:rsidRPr="00E1025F">
              <w:rPr>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r>
      <w:tr w:rsidR="00707FBE" w:rsidRPr="00E1025F" w:rsidTr="0064700A">
        <w:tc>
          <w:tcPr>
            <w:tcW w:w="567" w:type="dxa"/>
            <w:tcBorders>
              <w:top w:val="single" w:sz="4" w:space="0" w:color="auto"/>
              <w:left w:val="single" w:sz="4" w:space="0" w:color="auto"/>
              <w:bottom w:val="single" w:sz="4" w:space="0" w:color="auto"/>
              <w:right w:val="single" w:sz="4" w:space="0" w:color="auto"/>
            </w:tcBorders>
          </w:tcPr>
          <w:p w:rsidR="00707FBE" w:rsidRPr="00E1025F" w:rsidRDefault="00707FBE" w:rsidP="00707FBE">
            <w:pPr>
              <w:pageBreakBefore/>
              <w:autoSpaceDE w:val="0"/>
              <w:autoSpaceDN w:val="0"/>
              <w:adjustRightInd w:val="0"/>
              <w:rPr>
                <w:sz w:val="24"/>
                <w:szCs w:val="24"/>
              </w:rPr>
            </w:pPr>
            <w:r w:rsidRPr="00E1025F">
              <w:rPr>
                <w:sz w:val="24"/>
                <w:szCs w:val="24"/>
              </w:rPr>
              <w:lastRenderedPageBreak/>
              <w:t>8.</w:t>
            </w:r>
          </w:p>
        </w:tc>
        <w:tc>
          <w:tcPr>
            <w:tcW w:w="4679" w:type="dxa"/>
            <w:tcBorders>
              <w:top w:val="single" w:sz="4" w:space="0" w:color="auto"/>
              <w:left w:val="single" w:sz="4" w:space="0" w:color="auto"/>
              <w:bottom w:val="single" w:sz="4" w:space="0" w:color="auto"/>
              <w:right w:val="single" w:sz="4" w:space="0" w:color="auto"/>
            </w:tcBorders>
          </w:tcPr>
          <w:p w:rsidR="00707FBE" w:rsidRPr="00707FBE" w:rsidRDefault="00707FBE" w:rsidP="00707FBE">
            <w:pPr>
              <w:autoSpaceDE w:val="0"/>
              <w:autoSpaceDN w:val="0"/>
              <w:adjustRightInd w:val="0"/>
              <w:rPr>
                <w:rFonts w:eastAsiaTheme="minorHAnsi"/>
                <w:sz w:val="24"/>
                <w:szCs w:val="24"/>
                <w:lang w:eastAsia="en-US"/>
              </w:rPr>
            </w:pPr>
            <w:r w:rsidRPr="00707FBE">
              <w:rPr>
                <w:rFonts w:eastAsiaTheme="minorHAnsi"/>
                <w:sz w:val="24"/>
                <w:szCs w:val="24"/>
                <w:lang w:eastAsia="en-US"/>
              </w:rPr>
              <w:t>Возмещен ли в полном объеме вред, причиненный в результате совершения земельных правонарушений?</w:t>
            </w:r>
          </w:p>
        </w:tc>
        <w:tc>
          <w:tcPr>
            <w:tcW w:w="3118" w:type="dxa"/>
            <w:tcBorders>
              <w:top w:val="single" w:sz="4" w:space="0" w:color="auto"/>
              <w:left w:val="single" w:sz="4" w:space="0" w:color="auto"/>
              <w:bottom w:val="single" w:sz="4" w:space="0" w:color="auto"/>
              <w:right w:val="single" w:sz="4" w:space="0" w:color="auto"/>
            </w:tcBorders>
          </w:tcPr>
          <w:p w:rsidR="00707FBE" w:rsidRPr="00707FBE" w:rsidRDefault="00707FBE" w:rsidP="00707FBE">
            <w:pPr>
              <w:autoSpaceDE w:val="0"/>
              <w:autoSpaceDN w:val="0"/>
              <w:adjustRightInd w:val="0"/>
              <w:rPr>
                <w:rFonts w:eastAsiaTheme="minorHAnsi"/>
                <w:sz w:val="24"/>
                <w:szCs w:val="24"/>
                <w:lang w:eastAsia="en-US"/>
              </w:rPr>
            </w:pPr>
            <w:hyperlink r:id="rId22" w:history="1">
              <w:r w:rsidRPr="00707FBE">
                <w:rPr>
                  <w:rFonts w:eastAsiaTheme="minorHAnsi"/>
                  <w:color w:val="0000FF"/>
                  <w:sz w:val="24"/>
                  <w:szCs w:val="24"/>
                  <w:lang w:eastAsia="en-US"/>
                </w:rPr>
                <w:t>пункт 1 статьи 76</w:t>
              </w:r>
            </w:hyperlink>
            <w:r w:rsidRPr="00707FBE">
              <w:rPr>
                <w:rFonts w:eastAsiaTheme="minorHAnsi"/>
                <w:sz w:val="24"/>
                <w:szCs w:val="24"/>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707FBE" w:rsidRPr="00E1025F" w:rsidRDefault="00707FBE" w:rsidP="00707FBE">
            <w:pPr>
              <w:pageBreakBefore/>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707FBE" w:rsidRPr="00E1025F" w:rsidRDefault="00707FBE" w:rsidP="00707FBE">
            <w:pPr>
              <w:pageBreakBefore/>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707FBE" w:rsidRPr="00E1025F" w:rsidRDefault="00707FBE" w:rsidP="00707FBE">
            <w:pPr>
              <w:pageBreakBefore/>
              <w:autoSpaceDE w:val="0"/>
              <w:autoSpaceDN w:val="0"/>
              <w:adjustRightInd w:val="0"/>
              <w:rPr>
                <w:sz w:val="24"/>
                <w:szCs w:val="24"/>
              </w:rPr>
            </w:pP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9.</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Используется ли земельный участок в процессе хозяйственной или производственной деятельности</w:t>
            </w:r>
          </w:p>
          <w:p w:rsidR="00E1025F" w:rsidRPr="00E1025F" w:rsidRDefault="00E1025F" w:rsidP="00B517F7">
            <w:pPr>
              <w:autoSpaceDE w:val="0"/>
              <w:autoSpaceDN w:val="0"/>
              <w:adjustRightInd w:val="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статья 42 Земельного кодекса Российской Федерации (</w:t>
            </w:r>
            <w:hyperlink r:id="rId23" w:history="1">
              <w:r w:rsidRPr="00E1025F">
                <w:rPr>
                  <w:sz w:val="24"/>
                  <w:szCs w:val="24"/>
                </w:rPr>
                <w:t>8.8</w:t>
              </w:r>
            </w:hyperlink>
            <w:r w:rsidRPr="00E1025F">
              <w:rPr>
                <w:sz w:val="24"/>
                <w:szCs w:val="24"/>
              </w:rPr>
              <w:t>.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10.</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 xml:space="preserve">статья 42 Земельного кодекса Российской </w:t>
            </w:r>
          </w:p>
          <w:p w:rsidR="00E1025F" w:rsidRPr="00E1025F" w:rsidRDefault="00E1025F" w:rsidP="00B517F7">
            <w:pPr>
              <w:autoSpaceDE w:val="0"/>
              <w:autoSpaceDN w:val="0"/>
              <w:adjustRightInd w:val="0"/>
              <w:jc w:val="center"/>
              <w:rPr>
                <w:sz w:val="24"/>
                <w:szCs w:val="24"/>
              </w:rPr>
            </w:pPr>
            <w:r w:rsidRPr="00E1025F">
              <w:rPr>
                <w:sz w:val="24"/>
                <w:szCs w:val="24"/>
              </w:rPr>
              <w:t>Федерации</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11.</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Своевременно ли производятся платежи за землю</w:t>
            </w:r>
          </w:p>
          <w:p w:rsidR="00E1025F" w:rsidRPr="00E1025F" w:rsidRDefault="00E1025F" w:rsidP="00B517F7">
            <w:pPr>
              <w:autoSpaceDE w:val="0"/>
              <w:autoSpaceDN w:val="0"/>
              <w:adjustRightInd w:val="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 xml:space="preserve">статья 42 Земельного кодекса Российской </w:t>
            </w:r>
          </w:p>
          <w:p w:rsidR="00E1025F" w:rsidRPr="00E1025F" w:rsidRDefault="00E1025F" w:rsidP="00B517F7">
            <w:pPr>
              <w:autoSpaceDE w:val="0"/>
              <w:autoSpaceDN w:val="0"/>
              <w:adjustRightInd w:val="0"/>
              <w:jc w:val="center"/>
              <w:rPr>
                <w:sz w:val="24"/>
                <w:szCs w:val="24"/>
              </w:rPr>
            </w:pPr>
            <w:r w:rsidRPr="00E1025F">
              <w:rPr>
                <w:sz w:val="24"/>
                <w:szCs w:val="24"/>
              </w:rPr>
              <w:t>Федерации</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12.</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 xml:space="preserve">статья 42 Земельного кодекса Российской </w:t>
            </w:r>
          </w:p>
          <w:p w:rsidR="00E1025F" w:rsidRPr="00E1025F" w:rsidRDefault="00E1025F" w:rsidP="00B517F7">
            <w:pPr>
              <w:autoSpaceDE w:val="0"/>
              <w:autoSpaceDN w:val="0"/>
              <w:adjustRightInd w:val="0"/>
              <w:jc w:val="center"/>
              <w:rPr>
                <w:sz w:val="24"/>
                <w:szCs w:val="24"/>
              </w:rPr>
            </w:pPr>
            <w:r w:rsidRPr="00E1025F">
              <w:rPr>
                <w:sz w:val="24"/>
                <w:szCs w:val="24"/>
              </w:rPr>
              <w:t>Федерации</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r>
      <w:tr w:rsidR="00E1025F" w:rsidRPr="00E1025F" w:rsidTr="0064700A">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13.</w:t>
            </w:r>
          </w:p>
        </w:tc>
        <w:tc>
          <w:tcPr>
            <w:tcW w:w="4679"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r w:rsidRPr="00E1025F">
              <w:rPr>
                <w:sz w:val="24"/>
                <w:szCs w:val="24"/>
              </w:rPr>
              <w:t>Допускается ли загрязнение, истощение, деградация, порча, уничтожение земель и почв и иное негативное воздействие на земли и почвы</w:t>
            </w:r>
          </w:p>
          <w:p w:rsidR="00E1025F" w:rsidRPr="00E1025F" w:rsidRDefault="00E1025F" w:rsidP="00B517F7">
            <w:pPr>
              <w:autoSpaceDE w:val="0"/>
              <w:autoSpaceDN w:val="0"/>
              <w:adjustRightInd w:val="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jc w:val="center"/>
              <w:rPr>
                <w:sz w:val="24"/>
                <w:szCs w:val="24"/>
              </w:rPr>
            </w:pPr>
            <w:r w:rsidRPr="00E1025F">
              <w:rPr>
                <w:sz w:val="24"/>
                <w:szCs w:val="24"/>
              </w:rPr>
              <w:t>статья 42 Земельного кодекса Российской Федерации (</w:t>
            </w:r>
            <w:hyperlink r:id="rId24" w:history="1">
              <w:r w:rsidRPr="00E1025F">
                <w:rPr>
                  <w:sz w:val="24"/>
                  <w:szCs w:val="24"/>
                </w:rPr>
                <w:t>статья 8.7</w:t>
              </w:r>
            </w:hyperlink>
            <w:r w:rsidRPr="00E1025F">
              <w:rPr>
                <w:sz w:val="24"/>
                <w:szCs w:val="24"/>
              </w:rPr>
              <w:t>.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E1025F" w:rsidRPr="00E1025F" w:rsidRDefault="00E1025F" w:rsidP="00B517F7">
            <w:pPr>
              <w:autoSpaceDE w:val="0"/>
              <w:autoSpaceDN w:val="0"/>
              <w:adjustRightInd w:val="0"/>
              <w:rPr>
                <w:sz w:val="24"/>
                <w:szCs w:val="24"/>
              </w:rPr>
            </w:pPr>
          </w:p>
        </w:tc>
      </w:tr>
      <w:tr w:rsidR="00BF4BD1" w:rsidRPr="00E1025F" w:rsidTr="0064700A">
        <w:tc>
          <w:tcPr>
            <w:tcW w:w="567" w:type="dxa"/>
            <w:tcBorders>
              <w:top w:val="single" w:sz="4" w:space="0" w:color="auto"/>
              <w:left w:val="single" w:sz="4" w:space="0" w:color="auto"/>
              <w:bottom w:val="single" w:sz="4" w:space="0" w:color="auto"/>
              <w:right w:val="single" w:sz="4" w:space="0" w:color="auto"/>
            </w:tcBorders>
          </w:tcPr>
          <w:p w:rsidR="00BF4BD1" w:rsidRPr="00E1025F" w:rsidRDefault="00BF4BD1" w:rsidP="00BF4BD1">
            <w:pPr>
              <w:autoSpaceDE w:val="0"/>
              <w:autoSpaceDN w:val="0"/>
              <w:adjustRightInd w:val="0"/>
              <w:rPr>
                <w:sz w:val="24"/>
                <w:szCs w:val="24"/>
              </w:rPr>
            </w:pPr>
            <w:r>
              <w:rPr>
                <w:sz w:val="24"/>
                <w:szCs w:val="24"/>
              </w:rPr>
              <w:t>14.</w:t>
            </w:r>
          </w:p>
        </w:tc>
        <w:tc>
          <w:tcPr>
            <w:tcW w:w="4679" w:type="dxa"/>
            <w:tcBorders>
              <w:top w:val="single" w:sz="4" w:space="0" w:color="auto"/>
              <w:left w:val="single" w:sz="4" w:space="0" w:color="auto"/>
              <w:bottom w:val="single" w:sz="4" w:space="0" w:color="auto"/>
              <w:right w:val="single" w:sz="4" w:space="0" w:color="auto"/>
            </w:tcBorders>
          </w:tcPr>
          <w:p w:rsidR="00BF4BD1" w:rsidRDefault="00BF4BD1" w:rsidP="00BF4BD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25" w:history="1">
              <w:r>
                <w:rPr>
                  <w:rFonts w:eastAsiaTheme="minorHAnsi"/>
                  <w:color w:val="0000FF"/>
                  <w:sz w:val="24"/>
                  <w:szCs w:val="24"/>
                  <w:lang w:eastAsia="en-US"/>
                </w:rPr>
                <w:t>законом</w:t>
              </w:r>
            </w:hyperlink>
            <w:r>
              <w:rPr>
                <w:rFonts w:eastAsiaTheme="minorHAnsi"/>
                <w:sz w:val="24"/>
                <w:szCs w:val="24"/>
                <w:lang w:eastAsia="en-US"/>
              </w:rPr>
              <w:t xml:space="preserve"> от 13 июля 2015 г. N 218-ФЗ "О государственной регистрации недвижимости"?</w:t>
            </w:r>
          </w:p>
        </w:tc>
        <w:tc>
          <w:tcPr>
            <w:tcW w:w="3118" w:type="dxa"/>
            <w:tcBorders>
              <w:top w:val="single" w:sz="4" w:space="0" w:color="auto"/>
              <w:left w:val="single" w:sz="4" w:space="0" w:color="auto"/>
              <w:bottom w:val="single" w:sz="4" w:space="0" w:color="auto"/>
              <w:right w:val="single" w:sz="4" w:space="0" w:color="auto"/>
            </w:tcBorders>
          </w:tcPr>
          <w:p w:rsidR="00BF4BD1" w:rsidRDefault="00BF4BD1" w:rsidP="00994C56">
            <w:pPr>
              <w:autoSpaceDE w:val="0"/>
              <w:autoSpaceDN w:val="0"/>
              <w:adjustRightInd w:val="0"/>
              <w:jc w:val="center"/>
              <w:rPr>
                <w:rFonts w:eastAsiaTheme="minorHAnsi"/>
                <w:sz w:val="24"/>
                <w:szCs w:val="24"/>
                <w:lang w:eastAsia="en-US"/>
              </w:rPr>
            </w:pPr>
            <w:hyperlink r:id="rId26" w:history="1">
              <w:r>
                <w:rPr>
                  <w:rFonts w:eastAsiaTheme="minorHAnsi"/>
                  <w:color w:val="0000FF"/>
                  <w:sz w:val="24"/>
                  <w:szCs w:val="24"/>
                  <w:lang w:eastAsia="en-US"/>
                </w:rPr>
                <w:t>Пункт 1 статьи 26</w:t>
              </w:r>
            </w:hyperlink>
            <w:r>
              <w:rPr>
                <w:rFonts w:eastAsiaTheme="minorHAnsi"/>
                <w:sz w:val="24"/>
                <w:szCs w:val="24"/>
                <w:lang w:eastAsia="en-US"/>
              </w:rPr>
              <w:t xml:space="preserve"> Земельного кодекса Российской Федерации, </w:t>
            </w:r>
            <w:hyperlink r:id="rId27" w:history="1">
              <w:r>
                <w:rPr>
                  <w:rFonts w:eastAsiaTheme="minorHAnsi"/>
                  <w:color w:val="0000FF"/>
                  <w:sz w:val="24"/>
                  <w:szCs w:val="24"/>
                  <w:lang w:eastAsia="en-US"/>
                </w:rPr>
                <w:t>статья 8.1</w:t>
              </w:r>
            </w:hyperlink>
            <w:r>
              <w:rPr>
                <w:rFonts w:eastAsiaTheme="minorHAnsi"/>
                <w:sz w:val="24"/>
                <w:szCs w:val="24"/>
                <w:lang w:eastAsia="en-US"/>
              </w:rPr>
              <w:t xml:space="preserve"> Гражданского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BF4BD1" w:rsidRPr="00E1025F" w:rsidRDefault="00BF4BD1" w:rsidP="00BF4BD1">
            <w:pPr>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BF4BD1" w:rsidRPr="00E1025F" w:rsidRDefault="00BF4BD1" w:rsidP="00BF4BD1">
            <w:pPr>
              <w:autoSpaceDE w:val="0"/>
              <w:autoSpaceDN w:val="0"/>
              <w:adjustRightInd w:val="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BF4BD1" w:rsidRPr="00E1025F" w:rsidRDefault="00BF4BD1" w:rsidP="00BF4BD1">
            <w:pPr>
              <w:autoSpaceDE w:val="0"/>
              <w:autoSpaceDN w:val="0"/>
              <w:adjustRightInd w:val="0"/>
              <w:rPr>
                <w:sz w:val="24"/>
                <w:szCs w:val="24"/>
              </w:rPr>
            </w:pPr>
          </w:p>
        </w:tc>
      </w:tr>
    </w:tbl>
    <w:p w:rsidR="00E1025F" w:rsidRPr="00E1025F" w:rsidRDefault="00E1025F" w:rsidP="00E1025F">
      <w:pPr>
        <w:jc w:val="both"/>
        <w:rPr>
          <w:sz w:val="24"/>
          <w:szCs w:val="24"/>
        </w:rPr>
      </w:pPr>
      <w:bookmarkStart w:id="2" w:name="_GoBack"/>
      <w:bookmarkEnd w:id="2"/>
    </w:p>
    <w:p w:rsidR="005E68FF" w:rsidRPr="00E1025F" w:rsidRDefault="00AB1B13">
      <w:pPr>
        <w:rPr>
          <w:sz w:val="24"/>
          <w:szCs w:val="24"/>
        </w:rPr>
      </w:pPr>
    </w:p>
    <w:sectPr w:rsidR="005E68FF" w:rsidRPr="00E10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B0"/>
    <w:rsid w:val="00122B80"/>
    <w:rsid w:val="001E36B7"/>
    <w:rsid w:val="00513CAD"/>
    <w:rsid w:val="0064700A"/>
    <w:rsid w:val="00671AF0"/>
    <w:rsid w:val="00707FBE"/>
    <w:rsid w:val="00947836"/>
    <w:rsid w:val="00994C56"/>
    <w:rsid w:val="00A23C81"/>
    <w:rsid w:val="00AB1B13"/>
    <w:rsid w:val="00BC41C1"/>
    <w:rsid w:val="00BF4BD1"/>
    <w:rsid w:val="00E1025F"/>
    <w:rsid w:val="00E865FA"/>
    <w:rsid w:val="00EA6C44"/>
    <w:rsid w:val="00EB31DF"/>
    <w:rsid w:val="00F0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E8B7"/>
  <w15:chartTrackingRefBased/>
  <w15:docId w15:val="{4623BCE7-9E79-4B7D-BCD0-C43109FF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122B80"/>
    <w:pPr>
      <w:jc w:val="center"/>
    </w:pPr>
    <w:rPr>
      <w:b/>
      <w:noProof/>
      <w:sz w:val="26"/>
    </w:rPr>
  </w:style>
  <w:style w:type="paragraph" w:styleId="a4">
    <w:name w:val="No Spacing"/>
    <w:uiPriority w:val="1"/>
    <w:qFormat/>
    <w:rsid w:val="00122B80"/>
    <w:pPr>
      <w:spacing w:after="0" w:line="240" w:lineRule="auto"/>
    </w:pPr>
    <w:rPr>
      <w:rFonts w:eastAsiaTheme="minorEastAsia"/>
      <w:lang w:eastAsia="ru-RU"/>
    </w:rPr>
  </w:style>
  <w:style w:type="paragraph" w:customStyle="1" w:styleId="ConsPlusTitle">
    <w:name w:val="ConsPlusTitle"/>
    <w:rsid w:val="00122B8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FontStyle35">
    <w:name w:val="Font Style35"/>
    <w:basedOn w:val="a0"/>
    <w:uiPriority w:val="99"/>
    <w:rsid w:val="00122B80"/>
    <w:rPr>
      <w:rFonts w:ascii="Times New Roman" w:hAnsi="Times New Roman" w:cs="Times New Roman" w:hint="default"/>
      <w:sz w:val="26"/>
      <w:szCs w:val="26"/>
    </w:rPr>
  </w:style>
  <w:style w:type="character" w:customStyle="1" w:styleId="fontstyle01">
    <w:name w:val="fontstyle01"/>
    <w:basedOn w:val="a0"/>
    <w:rsid w:val="00122B80"/>
    <w:rPr>
      <w:rFonts w:ascii="Times New Roman" w:hAnsi="Times New Roman" w:cs="Times New Roman" w:hint="default"/>
      <w:b w:val="0"/>
      <w:bCs w:val="0"/>
      <w:i w:val="0"/>
      <w:iCs w:val="0"/>
      <w:color w:val="000000"/>
      <w:sz w:val="28"/>
      <w:szCs w:val="28"/>
    </w:rPr>
  </w:style>
  <w:style w:type="character" w:styleId="a5">
    <w:name w:val="Hyperlink"/>
    <w:basedOn w:val="a0"/>
    <w:uiPriority w:val="99"/>
    <w:semiHidden/>
    <w:unhideWhenUsed/>
    <w:rsid w:val="00122B80"/>
    <w:rPr>
      <w:color w:val="0000FF"/>
      <w:u w:val="single"/>
    </w:rPr>
  </w:style>
  <w:style w:type="paragraph" w:styleId="a6">
    <w:name w:val="Balloon Text"/>
    <w:basedOn w:val="a"/>
    <w:link w:val="a7"/>
    <w:uiPriority w:val="99"/>
    <w:semiHidden/>
    <w:unhideWhenUsed/>
    <w:rsid w:val="00AB1B13"/>
    <w:rPr>
      <w:rFonts w:ascii="Segoe UI" w:hAnsi="Segoe UI" w:cs="Segoe UI"/>
      <w:sz w:val="18"/>
      <w:szCs w:val="18"/>
    </w:rPr>
  </w:style>
  <w:style w:type="character" w:customStyle="1" w:styleId="a7">
    <w:name w:val="Текст выноски Знак"/>
    <w:basedOn w:val="a0"/>
    <w:link w:val="a6"/>
    <w:uiPriority w:val="99"/>
    <w:semiHidden/>
    <w:rsid w:val="00AB1B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A63F920FC9406A73F308142CDE5647FE46F48B4D2F2B62206BD263CA92B4D02D41F7D117D323243EC55CB24F5A48B9D60EA30B55D51422VFMFK" TargetMode="External"/><Relationship Id="rId13" Type="http://schemas.openxmlformats.org/officeDocument/2006/relationships/hyperlink" Target="consultantplus://offline/ref=2FA63F920FC9406A73F308142CDE5647FE46F48B4D2F2B62206BD263CA92B4D02D41F7D117DA23266B9F4CB6060D41A5D217BD0E4BD6V1MDK" TargetMode="External"/><Relationship Id="rId18" Type="http://schemas.openxmlformats.org/officeDocument/2006/relationships/hyperlink" Target="consultantplus://offline/ref=2FA63F920FC9406A73F308142CDE5647FE45F68C46212B62206BD263CA92B4D02D41F7D912D8747C7B9B05E10F1145BCCC12A30DV4M2K" TargetMode="External"/><Relationship Id="rId26" Type="http://schemas.openxmlformats.org/officeDocument/2006/relationships/hyperlink" Target="consultantplus://offline/ref=A1AEE207411F0F8DD249E55746D41F35BA11BF8A2B9925A502AD9AF4A11F390F8560554D7F38885DC0AA79A3E65B9FB4CDE0EA97D3CAM2K0H" TargetMode="External"/><Relationship Id="rId3" Type="http://schemas.openxmlformats.org/officeDocument/2006/relationships/settings" Target="settings.xml"/><Relationship Id="rId21" Type="http://schemas.openxmlformats.org/officeDocument/2006/relationships/hyperlink" Target="consultantplus://offline/ref=2FA63F920FC9406A73F308142CDE5647FE46F48B4D2F2B62206BD263CA92B4D02D41F7D210D02B796E8A5DEE090B5BBBD50EA10C4AVDMEK" TargetMode="External"/><Relationship Id="rId7" Type="http://schemas.openxmlformats.org/officeDocument/2006/relationships/hyperlink" Target="consultantplus://offline/ref=2FA63F920FC9406A73F308142CDE5647FE46F48B4D2F2B62206BD263CA92B4D02D41F7D117D3202B3DC55CB24F5A48B9D60EA30B55D51422VFMFK" TargetMode="External"/><Relationship Id="rId12" Type="http://schemas.openxmlformats.org/officeDocument/2006/relationships/hyperlink" Target="consultantplus://offline/ref=2FA63F920FC9406A73F308142CDE5647FE46F48B4D2F2B62206BD263CA92B4D02D41F7D112D629266B9F4CB6060D41A5D217BD0E4BD6V1MDK" TargetMode="External"/><Relationship Id="rId17" Type="http://schemas.openxmlformats.org/officeDocument/2006/relationships/hyperlink" Target="consultantplus://offline/ref=2FA63F920FC9406A73F308142CDE5647FE46F48B4D2F2B62206BD263CA92B4D02D41F7D215D126266B9F4CB6060D41A5D217BD0E4BD6V1MDK" TargetMode="External"/><Relationship Id="rId25" Type="http://schemas.openxmlformats.org/officeDocument/2006/relationships/hyperlink" Target="consultantplus://offline/ref=A1AEE207411F0F8DD249E55746D41F35BA11BF8C2C9025A502AD9AF4A11F390F97600D41783193569CE53FF6E9M5K8H" TargetMode="External"/><Relationship Id="rId2" Type="http://schemas.openxmlformats.org/officeDocument/2006/relationships/styles" Target="styles.xml"/><Relationship Id="rId16" Type="http://schemas.openxmlformats.org/officeDocument/2006/relationships/hyperlink" Target="consultantplus://offline/ref=2FA63F920FC9406A73F308142CDE5647FE46F48B4D2F2B62206BD263CA92B4D02D41F7D216D121266B9F4CB6060D41A5D217BD0E4BD6V1MDK" TargetMode="External"/><Relationship Id="rId20" Type="http://schemas.openxmlformats.org/officeDocument/2006/relationships/hyperlink" Target="consultantplus://offline/ref=2FA63F920FC9406A73F308142CDE5647FE45F189432F2B62206BD263CA92B4D02D41F7D117DA2224349A59A75E0247BFCC10A41249D715V2M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CB288412E5AF89EC6336F4DF95FFA0A63EA8104DFDBAF5DBC386E6F57013C3224E3292687780BB588291FD960B284E07CE81D94A1m8UEE" TargetMode="External"/><Relationship Id="rId11" Type="http://schemas.openxmlformats.org/officeDocument/2006/relationships/hyperlink" Target="consultantplus://offline/ref=2FA63F920FC9406A73F308142CDE5647FE46F48B4D2F2B62206BD263CA92B4D02D41F7D112DA25266B9F4CB6060D41A5D217BD0E4BD6V1MDK" TargetMode="External"/><Relationship Id="rId24" Type="http://schemas.openxmlformats.org/officeDocument/2006/relationships/hyperlink" Target="consultantplus://offline/ref=B9C7D6A15FE5867C59E14C8B1B320F0C202394A1CBA2AA48D12DBBE9C7CE6BCB1E8FA0DC7D3468711E3C352101EC14CE1B5BC17B3F4Af6VBK" TargetMode="External"/><Relationship Id="rId5" Type="http://schemas.openxmlformats.org/officeDocument/2006/relationships/image" Target="media/image1.png"/><Relationship Id="rId15" Type="http://schemas.openxmlformats.org/officeDocument/2006/relationships/hyperlink" Target="consultantplus://offline/ref=2FA63F920FC9406A73F308142CDE5647FE46F48B4D2F2B62206BD263CA92B4D02D41F7D914D62B796E8A5DEE090B5BBBD50EA10C4AVDMEK" TargetMode="External"/><Relationship Id="rId23" Type="http://schemas.openxmlformats.org/officeDocument/2006/relationships/hyperlink" Target="consultantplus://offline/ref=B9C7D6A15FE5867C59E14C8B1B320F0C202394A1CBA2AA48D12DBBE9C7CE6BCB1E8FA0DC7D3468711E3C352101EC14CE1B5BC17B3F4Af6VBK" TargetMode="External"/><Relationship Id="rId28" Type="http://schemas.openxmlformats.org/officeDocument/2006/relationships/fontTable" Target="fontTable.xml"/><Relationship Id="rId10" Type="http://schemas.openxmlformats.org/officeDocument/2006/relationships/hyperlink" Target="consultantplus://offline/ref=2FA63F920FC9406A73F308142CDE5647FE46F48B4D2F2B62206BD263CA92B4D02D41F7D112DA24266B9F4CB6060D41A5D217BD0E4BD6V1MDK" TargetMode="External"/><Relationship Id="rId19" Type="http://schemas.openxmlformats.org/officeDocument/2006/relationships/hyperlink" Target="consultantplus://offline/ref=2FA63F920FC9406A73F308142CDE5647FE46F48B4D2F2B62206BD263CA92B4D02D41F7D117D323243EC55CB24F5A48B9D60EA30B55D51422VFMFK" TargetMode="External"/><Relationship Id="rId4" Type="http://schemas.openxmlformats.org/officeDocument/2006/relationships/webSettings" Target="webSettings.xml"/><Relationship Id="rId9" Type="http://schemas.openxmlformats.org/officeDocument/2006/relationships/hyperlink" Target="consultantplus://offline/ref=2FA63F920FC9406A73F308142CDE5647FE46F48B4D2F2B62206BD263CA92B4D02D41F7D112DA24266B9F4CB6060D41A5D217BD0E4BD6V1MDK" TargetMode="External"/><Relationship Id="rId14" Type="http://schemas.openxmlformats.org/officeDocument/2006/relationships/hyperlink" Target="consultantplus://offline/ref=2FA63F920FC9406A73F308142CDE5647FE46F48B4D2F2B62206BD263CA92B4D02D41F7D112D629266B9F4CB6060D41A5D217BD0E4BD6V1MDK" TargetMode="External"/><Relationship Id="rId22" Type="http://schemas.openxmlformats.org/officeDocument/2006/relationships/hyperlink" Target="consultantplus://offline/ref=749A4E050CD31D6FB967D888CBBC5A6E4A8B08086FC1D6845BA26D952BF2770A5D73729E0EA9E970C1FA898A039E5CA04341992FB00DC246k75FG" TargetMode="External"/><Relationship Id="rId27" Type="http://schemas.openxmlformats.org/officeDocument/2006/relationships/hyperlink" Target="consultantplus://offline/ref=A1AEE207411F0F8DD249E55746D41F35BA11BE8C2B9D25A502AD9AF4A11F390F8560554E7E338602C5BF68FBE95981AAC5F6F695D1MC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E2E1-266E-4AD9-A974-A140B047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cp:lastPrinted>2021-08-20T07:23:00Z</cp:lastPrinted>
  <dcterms:created xsi:type="dcterms:W3CDTF">2021-08-19T13:40:00Z</dcterms:created>
  <dcterms:modified xsi:type="dcterms:W3CDTF">2021-08-20T07:33:00Z</dcterms:modified>
</cp:coreProperties>
</file>