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57234F">
        <w:rPr>
          <w:rFonts w:ascii="Times New Roman" w:eastAsia="Times New Roman" w:hAnsi="Times New Roman" w:cs="Times New Roman"/>
          <w:sz w:val="24"/>
          <w:szCs w:val="24"/>
        </w:rPr>
        <w:t>26.01</w:t>
      </w:r>
      <w:r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57234F">
        <w:rPr>
          <w:rFonts w:ascii="Times New Roman" w:eastAsia="Times New Roman" w:hAnsi="Times New Roman" w:cs="Times New Roman"/>
          <w:sz w:val="24"/>
          <w:szCs w:val="24"/>
        </w:rPr>
        <w:t>653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 кв. м с кадастровым номером </w:t>
      </w:r>
      <w:r w:rsidR="002E3AB7">
        <w:rPr>
          <w:rFonts w:ascii="Times New Roman" w:eastAsia="Times New Roman" w:hAnsi="Times New Roman" w:cs="Times New Roman"/>
          <w:sz w:val="24"/>
          <w:szCs w:val="24"/>
        </w:rPr>
        <w:t>34:13:13002</w:t>
      </w:r>
      <w:r w:rsidR="0057234F">
        <w:rPr>
          <w:rFonts w:ascii="Times New Roman" w:eastAsia="Times New Roman" w:hAnsi="Times New Roman" w:cs="Times New Roman"/>
          <w:sz w:val="24"/>
          <w:szCs w:val="24"/>
        </w:rPr>
        <w:t>9</w:t>
      </w:r>
      <w:r w:rsidR="002E3AB7">
        <w:rPr>
          <w:rFonts w:ascii="Times New Roman" w:eastAsia="Times New Roman" w:hAnsi="Times New Roman" w:cs="Times New Roman"/>
          <w:sz w:val="24"/>
          <w:szCs w:val="24"/>
        </w:rPr>
        <w:t>:</w:t>
      </w:r>
      <w:r w:rsidR="0057234F">
        <w:rPr>
          <w:rFonts w:ascii="Times New Roman" w:eastAsia="Times New Roman" w:hAnsi="Times New Roman" w:cs="Times New Roman"/>
          <w:sz w:val="24"/>
          <w:szCs w:val="24"/>
        </w:rPr>
        <w:t>217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717634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="0071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34F">
        <w:rPr>
          <w:rFonts w:ascii="Times New Roman" w:eastAsia="Times New Roman" w:hAnsi="Times New Roman" w:cs="Times New Roman"/>
          <w:sz w:val="24"/>
          <w:szCs w:val="24"/>
        </w:rPr>
        <w:t>Чехова</w:t>
      </w:r>
      <w:r w:rsidR="00717634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57234F"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 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>17</w:t>
      </w:r>
      <w:proofErr w:type="gramEnd"/>
      <w:r w:rsidR="0071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 xml:space="preserve">       Участвуют (</w:t>
      </w:r>
      <w:proofErr w:type="gramStart"/>
      <w:r w:rsidR="00677EFB">
        <w:rPr>
          <w:rFonts w:ascii="Times New Roman" w:eastAsia="Times New Roman" w:hAnsi="Times New Roman" w:cs="Times New Roman"/>
          <w:sz w:val="24"/>
          <w:szCs w:val="24"/>
        </w:rPr>
        <w:t>количество)  17</w:t>
      </w:r>
      <w:proofErr w:type="gramEnd"/>
      <w:r w:rsidR="0071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236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72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957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572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</w:t>
      </w:r>
      <w:r w:rsidR="00E463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236827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>_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 w:rsidR="00236827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57234F">
        <w:rPr>
          <w:rFonts w:ascii="Times New Roman" w:eastAsia="Times New Roman" w:hAnsi="Times New Roman" w:cs="Times New Roman"/>
          <w:sz w:val="24"/>
          <w:szCs w:val="24"/>
        </w:rPr>
        <w:t xml:space="preserve">площадью 653.0 кв. м с кадастровым номером 34:13:130029:217, расположенном по адресу: Волгоградская область, </w:t>
      </w:r>
      <w:proofErr w:type="spellStart"/>
      <w:r w:rsidR="0057234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7234F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Чехова, д. 65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5A15" w:rsidRDefault="00D35A15" w:rsidP="00D35A1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57234F">
        <w:rPr>
          <w:rFonts w:ascii="Times New Roman" w:eastAsia="Times New Roman" w:hAnsi="Times New Roman" w:cs="Times New Roman"/>
          <w:sz w:val="24"/>
          <w:szCs w:val="24"/>
        </w:rPr>
        <w:t>Федулова Геннадия Анатольевича.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57234F">
        <w:rPr>
          <w:rFonts w:ascii="Times New Roman" w:eastAsia="Times New Roman" w:hAnsi="Times New Roman" w:cs="Times New Roman"/>
          <w:sz w:val="24"/>
          <w:szCs w:val="24"/>
        </w:rPr>
        <w:t xml:space="preserve">площадью 653.0 кв. м с кадастровым номером 34:13:130029:217, расположенном по адресу: Волгоградская область, </w:t>
      </w:r>
      <w:proofErr w:type="spellStart"/>
      <w:r w:rsidR="0057234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7234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57234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57234F">
        <w:rPr>
          <w:rFonts w:ascii="Times New Roman" w:eastAsia="Times New Roman" w:hAnsi="Times New Roman" w:cs="Times New Roman"/>
          <w:sz w:val="24"/>
          <w:szCs w:val="24"/>
        </w:rPr>
        <w:t xml:space="preserve"> Чехова, д. 65.</w:t>
      </w:r>
    </w:p>
    <w:p w:rsidR="0026520B" w:rsidRPr="0057234F" w:rsidRDefault="0026520B" w:rsidP="0026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57234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5723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5723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26520B" w:rsidRPr="0057234F" w:rsidRDefault="0026520B" w:rsidP="0026520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23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26520B" w:rsidRPr="0057234F" w:rsidRDefault="0026520B" w:rsidP="0026520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23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5723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26520B" w:rsidRPr="0057234F" w:rsidRDefault="0026520B" w:rsidP="0026520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23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26520B" w:rsidRPr="0057234F" w:rsidRDefault="0026520B" w:rsidP="0026520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23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26520B" w:rsidRPr="0057234F" w:rsidRDefault="0026520B" w:rsidP="0026520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234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57234F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57234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57234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57234F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5723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20B" w:rsidRPr="0057234F" w:rsidRDefault="0026520B" w:rsidP="0026520B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234F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35A15" w:rsidRDefault="00D35A15" w:rsidP="00D35A1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ул. </w:t>
      </w:r>
      <w:r w:rsidR="00572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Чехова</w:t>
      </w:r>
      <w:r w:rsidR="00CF22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д. </w:t>
      </w:r>
      <w:r w:rsidR="00572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65</w:t>
      </w:r>
      <w:r w:rsidR="00CF22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57234F" w:rsidRPr="0057234F" w:rsidRDefault="0057234F" w:rsidP="0057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57234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5723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5723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57234F" w:rsidRPr="0057234F" w:rsidRDefault="0057234F" w:rsidP="0057234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23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57234F" w:rsidRPr="0057234F" w:rsidRDefault="0057234F" w:rsidP="0057234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23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участка- 0.45 м.;   </w:t>
      </w:r>
    </w:p>
    <w:p w:rsidR="0057234F" w:rsidRPr="0057234F" w:rsidRDefault="0057234F" w:rsidP="0057234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23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57234F" w:rsidRPr="0057234F" w:rsidRDefault="0057234F" w:rsidP="0057234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23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57234F" w:rsidRPr="0057234F" w:rsidRDefault="0057234F" w:rsidP="0057234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234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57234F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57234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троений,</w:t>
      </w:r>
      <w:r w:rsidR="002652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7234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57234F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5723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234F" w:rsidRPr="0057234F" w:rsidRDefault="0057234F" w:rsidP="0057234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234F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35A15" w:rsidRDefault="00D35A15" w:rsidP="00D35A1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</w:t>
      </w:r>
      <w:r w:rsidR="0057234F">
        <w:rPr>
          <w:rFonts w:ascii="Times New Roman" w:eastAsia="Times New Roman" w:hAnsi="Times New Roman" w:cs="Times New Roman"/>
          <w:sz w:val="24"/>
          <w:szCs w:val="24"/>
        </w:rPr>
        <w:t>Чехова</w:t>
      </w:r>
      <w:r w:rsidR="00C30B79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57234F"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</w:t>
      </w:r>
      <w:r w:rsidR="00C3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Л.</w:t>
      </w:r>
      <w:r w:rsidR="00C3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Федоров)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о.)</w:t>
      </w:r>
    </w:p>
    <w:p w:rsidR="00D35A15" w:rsidRDefault="00D35A15" w:rsidP="00D35A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D35A15" w:rsidRDefault="00D35A15" w:rsidP="00D35A1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57234F" w:rsidRDefault="0057234F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0B" w:rsidRDefault="0026520B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34F">
        <w:rPr>
          <w:rFonts w:ascii="Times New Roman" w:eastAsia="Times New Roman" w:hAnsi="Times New Roman" w:cs="Times New Roman"/>
          <w:sz w:val="24"/>
          <w:szCs w:val="24"/>
        </w:rPr>
        <w:t xml:space="preserve">площадью 653.0 кв. м с кадастровым номером 34:13:130029:217, расположенном по адресу: Волгоградская область, </w:t>
      </w:r>
      <w:proofErr w:type="spellStart"/>
      <w:r w:rsidR="0057234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7234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57234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57234F">
        <w:rPr>
          <w:rFonts w:ascii="Times New Roman" w:eastAsia="Times New Roman" w:hAnsi="Times New Roman" w:cs="Times New Roman"/>
          <w:sz w:val="24"/>
          <w:szCs w:val="24"/>
        </w:rPr>
        <w:t xml:space="preserve"> Чехова, д. 65.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35A15" w:rsidRDefault="00D35A15" w:rsidP="00D35A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A15" w:rsidRDefault="00D35A15" w:rsidP="00D35A15"/>
    <w:p w:rsidR="00D35A15" w:rsidRDefault="00D35A15" w:rsidP="00D35A15"/>
    <w:p w:rsidR="00FE0CCB" w:rsidRDefault="00FE0CCB"/>
    <w:sectPr w:rsidR="00F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2"/>
    <w:rsid w:val="00236827"/>
    <w:rsid w:val="0026520B"/>
    <w:rsid w:val="002E3AB7"/>
    <w:rsid w:val="0057234F"/>
    <w:rsid w:val="00677EFB"/>
    <w:rsid w:val="00717634"/>
    <w:rsid w:val="00C30B79"/>
    <w:rsid w:val="00CB4272"/>
    <w:rsid w:val="00CF2262"/>
    <w:rsid w:val="00D35A15"/>
    <w:rsid w:val="00E463AA"/>
    <w:rsid w:val="00F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8D4F"/>
  <w15:docId w15:val="{442A4173-F9C4-4999-A061-8069D08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1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3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4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cp:lastPrinted>2021-01-26T11:12:00Z</cp:lastPrinted>
  <dcterms:created xsi:type="dcterms:W3CDTF">2021-01-19T06:10:00Z</dcterms:created>
  <dcterms:modified xsi:type="dcterms:W3CDTF">2021-01-26T11:12:00Z</dcterms:modified>
</cp:coreProperties>
</file>