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A5" w:rsidRDefault="00C264E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D113F5">
        <w:rPr>
          <w:rFonts w:ascii="Times New Roman" w:eastAsia="Times New Roman" w:hAnsi="Times New Roman" w:cs="Times New Roman"/>
          <w:sz w:val="24"/>
          <w:szCs w:val="24"/>
        </w:rPr>
        <w:t>18.09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вопросам:</w:t>
      </w:r>
    </w:p>
    <w:p w:rsidR="00E22CA5" w:rsidRDefault="00E22CA5" w:rsidP="00E22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</w:t>
      </w:r>
      <w:r w:rsidR="00D113F5">
        <w:rPr>
          <w:rFonts w:ascii="Times New Roman" w:eastAsia="Times New Roman" w:hAnsi="Times New Roman" w:cs="Times New Roman"/>
          <w:sz w:val="24"/>
          <w:szCs w:val="24"/>
        </w:rPr>
        <w:t>832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D113F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113F5">
        <w:rPr>
          <w:rFonts w:ascii="Times New Roman" w:eastAsia="Times New Roman" w:hAnsi="Times New Roman" w:cs="Times New Roman"/>
          <w:sz w:val="24"/>
          <w:szCs w:val="24"/>
        </w:rPr>
        <w:t>426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г. Котельниково, ул. </w:t>
      </w:r>
      <w:r w:rsidR="00D113F5">
        <w:rPr>
          <w:rFonts w:ascii="Times New Roman" w:eastAsia="Times New Roman" w:hAnsi="Times New Roman" w:cs="Times New Roman"/>
          <w:sz w:val="24"/>
          <w:szCs w:val="24"/>
        </w:rPr>
        <w:t>Ломакина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D113F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CA5" w:rsidRDefault="00E22CA5" w:rsidP="00E22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</w:t>
      </w:r>
      <w:r w:rsidR="00D113F5">
        <w:rPr>
          <w:rFonts w:ascii="Times New Roman" w:eastAsia="Times New Roman" w:hAnsi="Times New Roman" w:cs="Times New Roman"/>
          <w:sz w:val="24"/>
          <w:szCs w:val="24"/>
        </w:rPr>
        <w:t>пер. Орлова,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 w:rsidR="00D113F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113F5">
        <w:rPr>
          <w:rFonts w:ascii="Times New Roman" w:eastAsia="Times New Roman" w:hAnsi="Times New Roman" w:cs="Times New Roman"/>
          <w:sz w:val="24"/>
          <w:szCs w:val="24"/>
        </w:rPr>
        <w:t>665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г. Котельниково, </w:t>
      </w:r>
      <w:r w:rsidR="00D113F5">
        <w:rPr>
          <w:rFonts w:ascii="Times New Roman" w:eastAsia="Times New Roman" w:hAnsi="Times New Roman" w:cs="Times New Roman"/>
          <w:sz w:val="24"/>
          <w:szCs w:val="24"/>
        </w:rPr>
        <w:t>пер. Орлова, 30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D113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3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7B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Котельниковского городского поселения №</w:t>
      </w:r>
      <w:r w:rsidR="00D113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683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D113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23.08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об отклонению от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 постановления администрации Котельниковского городского поселения №</w:t>
      </w:r>
      <w:r w:rsidR="00917B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479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917B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13.06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об отклонению от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D113F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917B0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5958A4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; «против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5958A4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; «против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113F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proofErr w:type="spellStart"/>
      <w:r w:rsidR="00AC621A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2CA5" w:rsidRDefault="00E22CA5" w:rsidP="00E2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 w:rsidR="00C43B77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r w:rsidR="00C43B77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</w:t>
      </w: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2CA5" w:rsidRDefault="00E22CA5" w:rsidP="00E22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D113F5" w:rsidRDefault="00D113F5" w:rsidP="00D113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832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34:13:130020:426,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г. Котельниково, ул. Ломакина, д. 20;</w:t>
      </w:r>
    </w:p>
    <w:p w:rsidR="00D113F5" w:rsidRDefault="00D113F5" w:rsidP="00D113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пер. Орлова,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34:13:130027:665,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г. Котельниково, пер. Орлова, 30;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22CA5" w:rsidRPr="00917B0A" w:rsidRDefault="00917B0A" w:rsidP="00917B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17B0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E22CA5" w:rsidRPr="00917B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22CA5" w:rsidRDefault="00E22CA5" w:rsidP="00E22CA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 по первому вопросу:   </w:t>
      </w:r>
    </w:p>
    <w:p w:rsidR="00E22CA5" w:rsidRDefault="00E22CA5" w:rsidP="00E22CA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2CA5" w:rsidRDefault="00E22CA5" w:rsidP="00E22CA5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собственника земельного участка, расположенного по адресу: Волгоградская область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Котельниково, </w:t>
      </w:r>
      <w:r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ул. </w:t>
      </w:r>
      <w:r w:rsidR="00414583">
        <w:rPr>
          <w:rFonts w:ascii="Times New Roman" w:eastAsia="Times New Roman" w:hAnsi="Times New Roman" w:cs="Times New Roman"/>
          <w:sz w:val="24"/>
          <w:szCs w:val="24"/>
          <w:u w:val="single"/>
        </w:rPr>
        <w:t>Ломакина,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17B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14583">
        <w:rPr>
          <w:rFonts w:ascii="Times New Roman" w:eastAsia="Times New Roman" w:hAnsi="Times New Roman" w:cs="Times New Roman"/>
          <w:sz w:val="24"/>
          <w:szCs w:val="24"/>
          <w:u w:val="single"/>
        </w:rPr>
        <w:t>Корниенко Ольги Сергеевны</w:t>
      </w:r>
      <w:r w:rsidRPr="00E22C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22CA5" w:rsidRDefault="00E22CA5" w:rsidP="00E22CA5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:rsidR="00917B0A" w:rsidRPr="00917B0A" w:rsidRDefault="00E22CA5" w:rsidP="00917B0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Pr="00917B0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Данный земельный участок площадью </w:t>
      </w:r>
      <w:r w:rsidR="00414583">
        <w:rPr>
          <w:rFonts w:ascii="Times New Roman" w:eastAsia="Times New Roman" w:hAnsi="Times New Roman" w:cs="Times New Roman"/>
          <w:b/>
          <w:i/>
          <w:sz w:val="24"/>
          <w:szCs w:val="24"/>
        </w:rPr>
        <w:t>832</w:t>
      </w:r>
      <w:r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кв. м., с кадастровым номером 34:13:13002</w:t>
      </w:r>
      <w:r w:rsidR="00414583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414583">
        <w:rPr>
          <w:rFonts w:ascii="Times New Roman" w:eastAsia="Times New Roman" w:hAnsi="Times New Roman" w:cs="Times New Roman"/>
          <w:b/>
          <w:i/>
          <w:sz w:val="24"/>
          <w:szCs w:val="24"/>
        </w:rPr>
        <w:t>426</w:t>
      </w:r>
      <w:r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</w:t>
      </w:r>
      <w:r w:rsidR="00414583">
        <w:rPr>
          <w:rFonts w:ascii="Times New Roman" w:eastAsia="Times New Roman" w:hAnsi="Times New Roman" w:cs="Times New Roman"/>
          <w:b/>
          <w:i/>
          <w:sz w:val="24"/>
          <w:szCs w:val="24"/>
        </w:rPr>
        <w:t>Ломакина, 20</w:t>
      </w:r>
      <w:r w:rsidRPr="00917B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 </w:t>
      </w:r>
      <w:r w:rsidRPr="00917B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</w:t>
      </w:r>
      <w:r w:rsidR="00917B0A" w:rsidRPr="00917B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именно </w:t>
      </w:r>
      <w:r w:rsidR="00917B0A" w:rsidRPr="00917B0A">
        <w:rPr>
          <w:rFonts w:ascii="Times New Roman" w:eastAsiaTheme="minorHAnsi" w:hAnsi="Times New Roman" w:cs="Times New Roman"/>
          <w:sz w:val="24"/>
          <w:szCs w:val="24"/>
        </w:rPr>
        <w:t>изменить предельные параметры зданий строений сооружений для односемейных зданий площадью не более 300 м</w:t>
      </w:r>
      <w:proofErr w:type="gramStart"/>
      <w:r w:rsidR="00917B0A" w:rsidRPr="00917B0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proofErr w:type="gramEnd"/>
      <w:r w:rsidR="00917B0A" w:rsidRPr="00917B0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</w:t>
      </w:r>
      <w:r w:rsidR="00917B0A" w:rsidRPr="00917B0A">
        <w:rPr>
          <w:rFonts w:ascii="Times New Roman" w:eastAsiaTheme="minorHAnsi" w:hAnsi="Times New Roman" w:cs="Times New Roman"/>
          <w:sz w:val="24"/>
          <w:szCs w:val="24"/>
        </w:rPr>
        <w:t xml:space="preserve">на: </w:t>
      </w:r>
    </w:p>
    <w:p w:rsidR="00917B0A" w:rsidRDefault="00917B0A" w:rsidP="00917B0A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максимальная площадь - земельного участка – 700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-минимальный отступ зданий, строений, сооружений от передней (восточной)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 задней (западной)  границы земельного участка- 3.0 м.;   </w:t>
      </w:r>
    </w:p>
    <w:p w:rsidR="00917B0A" w:rsidRDefault="00917B0A" w:rsidP="00917B0A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 боковой (северной)  границы земельного участка- 3.0 м.;  </w:t>
      </w:r>
    </w:p>
    <w:p w:rsidR="00917B0A" w:rsidRDefault="00917B0A" w:rsidP="00917B0A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минимальный отступ зданий, строений, сооружений от  боковой (южной)  границы земельного участка- 3.0 м.;   </w:t>
      </w:r>
    </w:p>
    <w:p w:rsidR="00917B0A" w:rsidRDefault="00917B0A" w:rsidP="00917B0A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-максимальный процент застройки в границах земельного участка- 60 %.</w:t>
      </w:r>
    </w:p>
    <w:p w:rsidR="00917B0A" w:rsidRPr="00917B0A" w:rsidRDefault="00E22CA5" w:rsidP="00917B0A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</w:t>
      </w:r>
      <w:r w:rsidR="00751D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тельниково, ул. </w:t>
      </w:r>
      <w:r w:rsidR="004145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Ломакина. 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</w:t>
      </w:r>
      <w:r w:rsidR="00917B0A" w:rsidRPr="00917B0A">
        <w:rPr>
          <w:rFonts w:ascii="Times New Roman" w:eastAsiaTheme="minorHAnsi" w:hAnsi="Times New Roman" w:cs="Times New Roman"/>
          <w:sz w:val="24"/>
          <w:szCs w:val="24"/>
        </w:rPr>
        <w:t>изменить предельные параметры зданий строений сооружений для односемейных зданий площадью не более 300 м</w:t>
      </w:r>
      <w:proofErr w:type="gramStart"/>
      <w:r w:rsidR="00917B0A" w:rsidRPr="00917B0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proofErr w:type="gramEnd"/>
      <w:r w:rsidR="00917B0A" w:rsidRPr="00917B0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</w:t>
      </w:r>
      <w:r w:rsidR="00917B0A" w:rsidRPr="00917B0A">
        <w:rPr>
          <w:rFonts w:ascii="Times New Roman" w:eastAsiaTheme="minorHAnsi" w:hAnsi="Times New Roman" w:cs="Times New Roman"/>
          <w:sz w:val="24"/>
          <w:szCs w:val="24"/>
        </w:rPr>
        <w:t xml:space="preserve">на: </w:t>
      </w:r>
    </w:p>
    <w:p w:rsidR="00917B0A" w:rsidRPr="00917B0A" w:rsidRDefault="00917B0A" w:rsidP="00917B0A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gramStart"/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 границы земельного участка- 3.0 м.;   </w:t>
      </w:r>
    </w:p>
    <w:p w:rsidR="00917B0A" w:rsidRPr="00917B0A" w:rsidRDefault="00917B0A" w:rsidP="00917B0A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>-максимальная высота вспомогательных объектов капитального строительства – 4м;</w:t>
      </w:r>
    </w:p>
    <w:p w:rsidR="00917B0A" w:rsidRPr="00917B0A" w:rsidRDefault="00917B0A" w:rsidP="00917B0A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участка- 0.0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>-м</w:t>
      </w:r>
      <w:proofErr w:type="gramEnd"/>
      <w:r w:rsidRPr="00917B0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E22CA5" w:rsidRDefault="00E22CA5" w:rsidP="00917B0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</w:t>
      </w:r>
      <w:r w:rsidR="00751DA2">
        <w:rPr>
          <w:rFonts w:ascii="Times New Roman" w:eastAsia="Times New Roman" w:hAnsi="Times New Roman" w:cs="Times New Roman"/>
          <w:sz w:val="24"/>
          <w:szCs w:val="24"/>
        </w:rPr>
        <w:t xml:space="preserve">тельниково, ул. </w:t>
      </w:r>
      <w:r w:rsidR="00414583">
        <w:rPr>
          <w:rFonts w:ascii="Times New Roman" w:eastAsia="Times New Roman" w:hAnsi="Times New Roman" w:cs="Times New Roman"/>
          <w:sz w:val="24"/>
          <w:szCs w:val="24"/>
        </w:rPr>
        <w:t>Ломакина, 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22CA5" w:rsidRPr="00751DA2" w:rsidRDefault="00751DA2" w:rsidP="0075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5958A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; «против</w:t>
      </w:r>
      <w:proofErr w:type="gramStart"/>
      <w:r w:rsidR="00E22CA5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 w:rsidR="00E22CA5"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E22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2.Суть выступления по второму вопросу:  </w:t>
      </w:r>
    </w:p>
    <w:p w:rsidR="00E22CA5" w:rsidRDefault="00E22CA5" w:rsidP="00E22C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Собственника земельного участка, расположенного по адресу: Волгоградская область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Ко</w:t>
      </w:r>
      <w:r w:rsidR="00751D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тельниково, </w:t>
      </w:r>
      <w:r w:rsidR="00414583">
        <w:rPr>
          <w:rFonts w:ascii="Times New Roman" w:eastAsia="Times New Roman" w:hAnsi="Times New Roman" w:cs="Times New Roman"/>
          <w:sz w:val="24"/>
          <w:szCs w:val="24"/>
          <w:u w:val="single"/>
        </w:rPr>
        <w:t>пер. Орлова, 30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F6" w:rsidRPr="004249F6" w:rsidRDefault="00E22CA5" w:rsidP="004249F6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43B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C43B7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Данны</w:t>
      </w:r>
      <w:r w:rsidR="00751DA2"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й земельный участок площадью </w:t>
      </w:r>
      <w:r w:rsidR="00414583">
        <w:rPr>
          <w:rFonts w:ascii="Times New Roman" w:eastAsia="Times New Roman" w:hAnsi="Times New Roman" w:cs="Times New Roman"/>
          <w:b/>
          <w:i/>
          <w:sz w:val="24"/>
          <w:szCs w:val="24"/>
        </w:rPr>
        <w:t>553</w:t>
      </w:r>
      <w:r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кв. м., с </w:t>
      </w:r>
      <w:r w:rsidR="00751DA2"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кадастровым номером 34:13:13002</w:t>
      </w:r>
      <w:r w:rsidR="00C43B77"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751DA2"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C43B77"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451</w:t>
      </w:r>
      <w:r w:rsidRPr="00C43B77">
        <w:rPr>
          <w:rFonts w:ascii="Times New Roman" w:eastAsia="Times New Roman" w:hAnsi="Times New Roman" w:cs="Times New Roman"/>
          <w:b/>
          <w:i/>
          <w:sz w:val="24"/>
          <w:szCs w:val="24"/>
        </w:rPr>
        <w:t>, расположенный по адресу: Волгоградская область, Котельниковский район, г. Ко</w:t>
      </w:r>
      <w:r w:rsidR="00414583">
        <w:rPr>
          <w:rFonts w:ascii="Times New Roman" w:eastAsia="Times New Roman" w:hAnsi="Times New Roman" w:cs="Times New Roman"/>
          <w:b/>
          <w:i/>
          <w:sz w:val="24"/>
          <w:szCs w:val="24"/>
        </w:rPr>
        <w:t>тельниково, пер. Орлова, 30</w:t>
      </w:r>
      <w:r w:rsidR="004249F6" w:rsidRPr="004249F6">
        <w:rPr>
          <w:rFonts w:eastAsiaTheme="minorHAnsi"/>
          <w:sz w:val="24"/>
          <w:szCs w:val="24"/>
        </w:rPr>
        <w:t xml:space="preserve"> </w:t>
      </w:r>
      <w:r w:rsidR="004249F6" w:rsidRPr="004249F6">
        <w:rPr>
          <w:rFonts w:ascii="Times New Roman" w:eastAsiaTheme="minorHAnsi" w:hAnsi="Times New Roman" w:cs="Times New Roman"/>
          <w:sz w:val="24"/>
          <w:szCs w:val="24"/>
        </w:rPr>
        <w:t>а именно изменить предельные параметры зданий строений сооружений для односемейных зданий площадью не более 300 м</w:t>
      </w:r>
      <w:proofErr w:type="gramStart"/>
      <w:r w:rsidR="004249F6" w:rsidRPr="004249F6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proofErr w:type="gramEnd"/>
      <w:r w:rsidR="004249F6" w:rsidRPr="004249F6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</w:t>
      </w:r>
      <w:r w:rsidR="004249F6" w:rsidRPr="004249F6">
        <w:rPr>
          <w:rFonts w:ascii="Times New Roman" w:eastAsiaTheme="minorHAnsi" w:hAnsi="Times New Roman" w:cs="Times New Roman"/>
          <w:sz w:val="24"/>
          <w:szCs w:val="24"/>
        </w:rPr>
        <w:t xml:space="preserve">на: </w:t>
      </w:r>
    </w:p>
    <w:p w:rsidR="004249F6" w:rsidRPr="004249F6" w:rsidRDefault="004249F6" w:rsidP="004249F6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gramStart"/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 границы земельного участка-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3.0</w:t>
      </w:r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м.;   </w:t>
      </w:r>
    </w:p>
    <w:p w:rsidR="004249F6" w:rsidRPr="004249F6" w:rsidRDefault="004249F6" w:rsidP="004249F6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 границы земельного участка- 3.0 м.;   </w:t>
      </w:r>
    </w:p>
    <w:p w:rsidR="004249F6" w:rsidRPr="004249F6" w:rsidRDefault="004249F6" w:rsidP="004249F6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>-м</w:t>
      </w:r>
      <w:proofErr w:type="gramEnd"/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4249F6" w:rsidRPr="004249F6" w:rsidRDefault="004249F6" w:rsidP="004249F6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49F6" w:rsidRPr="004249F6" w:rsidRDefault="00892D8C" w:rsidP="004249F6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43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Прошу согласовать следующие отклонения от предельных параметров разрешенного строительства на земельном участке, расположенном по адресу:                             г. Котельниково, </w:t>
      </w:r>
      <w:r w:rsidR="004145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пер. Орлова, 30</w:t>
      </w:r>
      <w:r w:rsidR="004249F6" w:rsidRPr="004249F6">
        <w:rPr>
          <w:rFonts w:eastAsiaTheme="minorHAnsi"/>
          <w:sz w:val="24"/>
          <w:szCs w:val="24"/>
        </w:rPr>
        <w:t xml:space="preserve"> </w:t>
      </w:r>
      <w:r w:rsidR="004249F6" w:rsidRPr="004249F6">
        <w:rPr>
          <w:rFonts w:ascii="Times New Roman" w:eastAsiaTheme="minorHAnsi" w:hAnsi="Times New Roman" w:cs="Times New Roman"/>
          <w:sz w:val="24"/>
          <w:szCs w:val="24"/>
        </w:rPr>
        <w:t>а именно изменить предельные параметры зданий строений сооружений для односемейных зданий площадью не более 300 м</w:t>
      </w:r>
      <w:proofErr w:type="gramStart"/>
      <w:r w:rsidR="004249F6" w:rsidRPr="004249F6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proofErr w:type="gramEnd"/>
      <w:r w:rsidR="004249F6" w:rsidRPr="004249F6">
        <w:rPr>
          <w:rFonts w:ascii="Times New Roman" w:eastAsiaTheme="minorHAnsi" w:hAnsi="Times New Roman" w:cs="Times New Roman"/>
          <w:sz w:val="24"/>
          <w:szCs w:val="24"/>
          <w:vertAlign w:val="superscript"/>
        </w:rPr>
        <w:t xml:space="preserve"> </w:t>
      </w:r>
      <w:r w:rsidR="004249F6" w:rsidRPr="004249F6">
        <w:rPr>
          <w:rFonts w:ascii="Times New Roman" w:eastAsiaTheme="minorHAnsi" w:hAnsi="Times New Roman" w:cs="Times New Roman"/>
          <w:sz w:val="24"/>
          <w:szCs w:val="24"/>
        </w:rPr>
        <w:t xml:space="preserve">на: </w:t>
      </w:r>
    </w:p>
    <w:p w:rsidR="004249F6" w:rsidRPr="004249F6" w:rsidRDefault="004249F6" w:rsidP="004249F6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gramStart"/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 границы земельного участка-1.5 м.;   </w:t>
      </w:r>
    </w:p>
    <w:p w:rsidR="004249F6" w:rsidRPr="004249F6" w:rsidRDefault="004249F6" w:rsidP="004249F6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 границы земельного участка- 3.0 м.;   </w:t>
      </w:r>
    </w:p>
    <w:p w:rsidR="004249F6" w:rsidRPr="004249F6" w:rsidRDefault="004249F6" w:rsidP="004249F6">
      <w:pPr>
        <w:spacing w:after="0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</w:t>
      </w:r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максимальная высота стен-12м;                                                                                                                        </w:t>
      </w:r>
      <w:proofErr w:type="gramStart"/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>-м</w:t>
      </w:r>
      <w:proofErr w:type="gramEnd"/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4249F6" w:rsidRPr="004249F6" w:rsidRDefault="004249F6" w:rsidP="004249F6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49F6" w:rsidRPr="004249F6" w:rsidRDefault="004249F6" w:rsidP="004249F6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49F6">
        <w:rPr>
          <w:rFonts w:ascii="Times New Roman" w:eastAsiaTheme="minorHAnsi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участка- 60 %.</w:t>
      </w:r>
    </w:p>
    <w:p w:rsidR="00E22CA5" w:rsidRDefault="00E22CA5" w:rsidP="004249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</w:t>
      </w:r>
      <w:r w:rsidR="00892D8C">
        <w:rPr>
          <w:rFonts w:ascii="Times New Roman" w:eastAsia="Times New Roman" w:hAnsi="Times New Roman" w:cs="Times New Roman"/>
          <w:sz w:val="24"/>
          <w:szCs w:val="24"/>
        </w:rPr>
        <w:t xml:space="preserve">тельниково, </w:t>
      </w:r>
      <w:r w:rsidR="004249F6">
        <w:rPr>
          <w:rFonts w:ascii="Times New Roman" w:eastAsia="Times New Roman" w:hAnsi="Times New Roman" w:cs="Times New Roman"/>
          <w:sz w:val="24"/>
          <w:szCs w:val="24"/>
        </w:rPr>
        <w:t>пер. Орлова. 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F6" w:rsidRDefault="004249F6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9F6" w:rsidRDefault="004249F6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5958A4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C43B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«против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воздержались» - </w:t>
      </w:r>
      <w:r w:rsidR="00892D8C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 w:rsidR="004249F6">
        <w:rPr>
          <w:rFonts w:ascii="Times New Roman" w:eastAsia="Times New Roman" w:hAnsi="Times New Roman" w:cs="Times New Roman"/>
          <w:sz w:val="24"/>
          <w:szCs w:val="24"/>
          <w:u w:val="single"/>
        </w:rPr>
        <w:t>А.Л. Федоров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</w:t>
      </w:r>
      <w:proofErr w:type="gramStart"/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и.</w:t>
      </w:r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о.)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2CA5" w:rsidRDefault="00E22CA5" w:rsidP="00E22C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Н.В.</w:t>
      </w:r>
      <w:r w:rsidR="00C43B77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</w:t>
      </w:r>
      <w:proofErr w:type="spellEnd"/>
      <w:r w:rsidR="00C43B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22CA5" w:rsidRDefault="00E22CA5" w:rsidP="00E2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</w:t>
      </w:r>
      <w:proofErr w:type="gramStart"/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и.</w:t>
      </w:r>
      <w:r w:rsidR="00892D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о.)</w:t>
      </w: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CA5" w:rsidRDefault="00E22CA5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D8C" w:rsidRDefault="00892D8C" w:rsidP="00E2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CA5" w:rsidRDefault="00E22CA5" w:rsidP="00E2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C43B77" w:rsidRDefault="00C43B77" w:rsidP="00C4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вопросам:</w:t>
      </w:r>
    </w:p>
    <w:p w:rsidR="004249F6" w:rsidRPr="004249F6" w:rsidRDefault="004249F6" w:rsidP="004249F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249F6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832 </w:t>
      </w:r>
      <w:proofErr w:type="spellStart"/>
      <w:r w:rsidRPr="004249F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4249F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249F6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34:13:130020:426, расположенном по адресу: Волгоградская область, </w:t>
      </w:r>
      <w:proofErr w:type="spellStart"/>
      <w:r w:rsidRPr="004249F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4249F6"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 w:rsidR="00AC621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249F6">
        <w:rPr>
          <w:rFonts w:ascii="Times New Roman" w:eastAsia="Times New Roman" w:hAnsi="Times New Roman" w:cs="Times New Roman"/>
          <w:sz w:val="24"/>
          <w:szCs w:val="24"/>
        </w:rPr>
        <w:t xml:space="preserve">   г. Котельниково, ул. Ломакина, д. 20;</w:t>
      </w:r>
    </w:p>
    <w:p w:rsidR="004249F6" w:rsidRPr="004249F6" w:rsidRDefault="004249F6" w:rsidP="004249F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249F6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земельном участке площадью </w:t>
      </w:r>
      <w:r w:rsidR="00AC621A">
        <w:rPr>
          <w:rFonts w:ascii="Times New Roman" w:eastAsia="Times New Roman" w:hAnsi="Times New Roman" w:cs="Times New Roman"/>
          <w:sz w:val="24"/>
          <w:szCs w:val="24"/>
        </w:rPr>
        <w:t xml:space="preserve">553 </w:t>
      </w:r>
      <w:r w:rsidRPr="004249F6">
        <w:rPr>
          <w:rFonts w:ascii="Times New Roman" w:eastAsia="Times New Roman" w:hAnsi="Times New Roman" w:cs="Times New Roman"/>
          <w:sz w:val="24"/>
          <w:szCs w:val="24"/>
        </w:rPr>
        <w:t xml:space="preserve">пер. Орлова, 30 </w:t>
      </w:r>
      <w:proofErr w:type="spellStart"/>
      <w:r w:rsidRPr="004249F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4249F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249F6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34:13:130027:665, расположенном по адресу: Волгоградская область, </w:t>
      </w:r>
      <w:proofErr w:type="spellStart"/>
      <w:r w:rsidRPr="004249F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4249F6"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г. Котельниково, пер. Орлова, 30;</w:t>
      </w:r>
      <w:r w:rsidRPr="004249F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22CA5" w:rsidTr="00E22C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5" w:rsidRDefault="00E22CA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037A6" w:rsidRDefault="000037A6"/>
    <w:sectPr w:rsidR="0000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506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>
    <w:nsid w:val="1C396D09"/>
    <w:multiLevelType w:val="hybridMultilevel"/>
    <w:tmpl w:val="50D0B7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CE2623"/>
    <w:multiLevelType w:val="hybridMultilevel"/>
    <w:tmpl w:val="2382A236"/>
    <w:lvl w:ilvl="0" w:tplc="F2449B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8D6F8A"/>
    <w:multiLevelType w:val="hybridMultilevel"/>
    <w:tmpl w:val="FEE646FE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4">
    <w:nsid w:val="2A06596F"/>
    <w:multiLevelType w:val="hybridMultilevel"/>
    <w:tmpl w:val="8ED61C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E9537D4"/>
    <w:multiLevelType w:val="hybridMultilevel"/>
    <w:tmpl w:val="87E4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A5149"/>
    <w:multiLevelType w:val="hybridMultilevel"/>
    <w:tmpl w:val="794E155E"/>
    <w:lvl w:ilvl="0" w:tplc="F2449B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C777AE4"/>
    <w:multiLevelType w:val="hybridMultilevel"/>
    <w:tmpl w:val="8ED61C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71C7A35"/>
    <w:multiLevelType w:val="hybridMultilevel"/>
    <w:tmpl w:val="EB32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64"/>
    <w:rsid w:val="000037A6"/>
    <w:rsid w:val="002B7983"/>
    <w:rsid w:val="00414583"/>
    <w:rsid w:val="004249F6"/>
    <w:rsid w:val="00513D3F"/>
    <w:rsid w:val="005958A4"/>
    <w:rsid w:val="00676BF4"/>
    <w:rsid w:val="00751DA2"/>
    <w:rsid w:val="00892D8C"/>
    <w:rsid w:val="00917B0A"/>
    <w:rsid w:val="009C1264"/>
    <w:rsid w:val="00AC621A"/>
    <w:rsid w:val="00B66713"/>
    <w:rsid w:val="00C264E5"/>
    <w:rsid w:val="00C43B77"/>
    <w:rsid w:val="00D113F5"/>
    <w:rsid w:val="00D86EAC"/>
    <w:rsid w:val="00E2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A5"/>
    <w:pPr>
      <w:ind w:left="720"/>
      <w:contextualSpacing/>
    </w:pPr>
  </w:style>
  <w:style w:type="table" w:customStyle="1" w:styleId="1">
    <w:name w:val="Сетка таблицы1"/>
    <w:basedOn w:val="a1"/>
    <w:rsid w:val="00E2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D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A5"/>
    <w:pPr>
      <w:ind w:left="720"/>
      <w:contextualSpacing/>
    </w:pPr>
  </w:style>
  <w:style w:type="table" w:customStyle="1" w:styleId="1">
    <w:name w:val="Сетка таблицы1"/>
    <w:basedOn w:val="a1"/>
    <w:rsid w:val="00E2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D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1928-D06E-4E4F-A813-03042068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2018-09-19T04:15:00Z</cp:lastPrinted>
  <dcterms:created xsi:type="dcterms:W3CDTF">2018-06-20T04:46:00Z</dcterms:created>
  <dcterms:modified xsi:type="dcterms:W3CDTF">2018-09-19T04:15:00Z</dcterms:modified>
</cp:coreProperties>
</file>