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90" w:rsidRPr="00BA3621" w:rsidRDefault="00375690" w:rsidP="007D68F7">
      <w:pPr>
        <w:widowControl w:val="0"/>
        <w:autoSpaceDE w:val="0"/>
        <w:jc w:val="both"/>
      </w:pPr>
    </w:p>
    <w:p w:rsidR="00A758CF" w:rsidRDefault="00A758CF" w:rsidP="00A758CF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A758CF" w:rsidRDefault="00A758CF" w:rsidP="00A758CF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A758CF" w:rsidRDefault="00A758CF" w:rsidP="00A758CF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A758CF" w:rsidRDefault="00A758CF" w:rsidP="00A758CF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24.08.2021г.  с 14-00  до 14-30 местного времени </w:t>
      </w: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713.0 кв. м с кадастровым номером 34:13:130027:359, расположенного по адресу: Волгоградская область, Котельниковский район, г. Котельниково,  ул. Пушкина, д. 99</w:t>
      </w: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A758CF" w:rsidRDefault="00A758CF" w:rsidP="00A758C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</w:t>
      </w:r>
      <w:r w:rsidR="00CB51DF">
        <w:rPr>
          <w:sz w:val="26"/>
          <w:szCs w:val="26"/>
          <w:lang w:eastAsia="ru-RU"/>
        </w:rPr>
        <w:t>ных слушаниях приняло участие:</w:t>
      </w:r>
      <w:r w:rsidR="00CB51DF" w:rsidRPr="00CB51DF">
        <w:rPr>
          <w:sz w:val="26"/>
          <w:szCs w:val="26"/>
          <w:u w:val="single"/>
          <w:lang w:eastAsia="ru-RU"/>
        </w:rPr>
        <w:t>15</w:t>
      </w:r>
      <w:r>
        <w:rPr>
          <w:sz w:val="26"/>
          <w:szCs w:val="26"/>
          <w:lang w:eastAsia="ru-RU"/>
        </w:rPr>
        <w:t xml:space="preserve"> участников.</w:t>
      </w:r>
    </w:p>
    <w:p w:rsidR="00A758CF" w:rsidRDefault="00A758CF" w:rsidP="00A758CF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24.08.2021г.</w:t>
      </w:r>
      <w:bookmarkStart w:id="0" w:name="_GoBack"/>
      <w:bookmarkEnd w:id="0"/>
    </w:p>
    <w:p w:rsidR="00A758CF" w:rsidRDefault="00A758CF" w:rsidP="00A758CF">
      <w:pPr>
        <w:jc w:val="both"/>
        <w:rPr>
          <w:sz w:val="26"/>
          <w:szCs w:val="26"/>
          <w:lang w:eastAsia="ru-RU"/>
        </w:rPr>
      </w:pPr>
    </w:p>
    <w:p w:rsidR="00A758CF" w:rsidRDefault="00A758CF" w:rsidP="00A758CF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A758CF" w:rsidRDefault="00A758CF" w:rsidP="00A758CF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A758CF" w:rsidRDefault="00A758CF" w:rsidP="00A758CF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A758CF" w:rsidRPr="005B5D0D" w:rsidRDefault="00A758CF" w:rsidP="005B5D0D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замечаний-</w:t>
      </w:r>
      <w:r w:rsidRPr="005B5D0D"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proofErr w:type="gramEnd"/>
      <w:r w:rsidR="005B5D0D">
        <w:rPr>
          <w:rFonts w:eastAsiaTheme="minorEastAsia"/>
          <w:b/>
          <w:sz w:val="26"/>
          <w:szCs w:val="26"/>
          <w:lang w:eastAsia="ru-RU"/>
        </w:rPr>
        <w:t>.</w:t>
      </w: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A758CF" w:rsidRDefault="00A758CF" w:rsidP="00A758C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713.0 кв. м с кадастровым номером 34:13:130027:359, </w:t>
      </w:r>
      <w:proofErr w:type="gramStart"/>
      <w:r>
        <w:rPr>
          <w:sz w:val="26"/>
          <w:szCs w:val="26"/>
          <w:lang w:eastAsia="ru-RU"/>
        </w:rPr>
        <w:t>расположенном</w:t>
      </w:r>
      <w:proofErr w:type="gramEnd"/>
      <w:r>
        <w:rPr>
          <w:sz w:val="26"/>
          <w:szCs w:val="26"/>
          <w:lang w:eastAsia="ru-RU"/>
        </w:rPr>
        <w:t xml:space="preserve"> по адресу: Волгоградская область, Котельниковский район, г. Котельниково,  </w:t>
      </w:r>
      <w:r w:rsidR="005B5D0D">
        <w:rPr>
          <w:sz w:val="26"/>
          <w:szCs w:val="26"/>
          <w:lang w:eastAsia="ru-RU"/>
        </w:rPr>
        <w:t xml:space="preserve">               </w:t>
      </w:r>
      <w:r>
        <w:rPr>
          <w:sz w:val="26"/>
          <w:szCs w:val="26"/>
          <w:lang w:eastAsia="ru-RU"/>
        </w:rPr>
        <w:t>ул. Пушкина, д. 99.</w:t>
      </w:r>
    </w:p>
    <w:p w:rsidR="00A758CF" w:rsidRDefault="00A758CF" w:rsidP="00A758C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A758CF" w:rsidRDefault="00A758CF" w:rsidP="00A758CF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A758CF" w:rsidRDefault="00A758CF" w:rsidP="00A758CF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A758CF" w:rsidRDefault="00A758CF" w:rsidP="00A758CF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Страхов А.Б.</w:t>
      </w:r>
    </w:p>
    <w:p w:rsidR="00A758CF" w:rsidRDefault="00A758CF" w:rsidP="00A758CF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A758CF" w:rsidRDefault="00A758CF" w:rsidP="00A758CF">
      <w:pPr>
        <w:jc w:val="both"/>
        <w:rPr>
          <w:b/>
          <w:lang w:eastAsia="ru-RU"/>
        </w:rPr>
      </w:pPr>
    </w:p>
    <w:p w:rsidR="002512FB" w:rsidRDefault="002512FB" w:rsidP="00A758CF">
      <w:pPr>
        <w:keepLines/>
        <w:autoSpaceDE w:val="0"/>
        <w:autoSpaceDN w:val="0"/>
        <w:adjustRightInd w:val="0"/>
        <w:outlineLvl w:val="0"/>
      </w:pPr>
    </w:p>
    <w:sectPr w:rsidR="002512FB" w:rsidSect="00BA3621">
      <w:headerReference w:type="default" r:id="rId7"/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CF" w:rsidRDefault="00A758CF">
      <w:r>
        <w:separator/>
      </w:r>
    </w:p>
  </w:endnote>
  <w:endnote w:type="continuationSeparator" w:id="0">
    <w:p w:rsidR="00A758CF" w:rsidRDefault="00A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CF" w:rsidRDefault="00A758CF">
      <w:r>
        <w:separator/>
      </w:r>
    </w:p>
  </w:footnote>
  <w:footnote w:type="continuationSeparator" w:id="0">
    <w:p w:rsidR="00A758CF" w:rsidRDefault="00A7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CF" w:rsidRDefault="00A758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758CF" w:rsidRDefault="00A75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3"/>
    <w:rsid w:val="00044AD2"/>
    <w:rsid w:val="0007625A"/>
    <w:rsid w:val="00130368"/>
    <w:rsid w:val="002512FB"/>
    <w:rsid w:val="002C1E16"/>
    <w:rsid w:val="00375690"/>
    <w:rsid w:val="004A10D1"/>
    <w:rsid w:val="005B5D0D"/>
    <w:rsid w:val="0076157F"/>
    <w:rsid w:val="007D68F7"/>
    <w:rsid w:val="008C3C37"/>
    <w:rsid w:val="00A758CF"/>
    <w:rsid w:val="00BA3621"/>
    <w:rsid w:val="00C7063D"/>
    <w:rsid w:val="00CB51DF"/>
    <w:rsid w:val="00D2127A"/>
    <w:rsid w:val="00EC0803"/>
    <w:rsid w:val="00F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6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A362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6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A362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2021-08-24T06:25:00Z</dcterms:created>
  <dcterms:modified xsi:type="dcterms:W3CDTF">2021-08-24T13:31:00Z</dcterms:modified>
</cp:coreProperties>
</file>