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FD3DD9" w:rsidRPr="00FD3DD9">
              <w:rPr>
                <w:rFonts w:ascii="Times New Roman" w:hAnsi="Times New Roman" w:cs="Times New Roman"/>
                <w:color w:val="000000" w:themeColor="text1"/>
                <w:sz w:val="24"/>
                <w:szCs w:val="24"/>
                <w:shd w:val="clear" w:color="auto" w:fill="F2F2F2"/>
              </w:rPr>
              <w:t>151021/2648687/01</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Default="008955A2" w:rsidP="00DB080B">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6860F9" w:rsidTr="0016713C">
        <w:trPr>
          <w:trHeight w:val="3113"/>
        </w:trPr>
        <w:tc>
          <w:tcPr>
            <w:tcW w:w="2678" w:type="dxa"/>
            <w:tcBorders>
              <w:top w:val="single" w:sz="4" w:space="0" w:color="auto"/>
              <w:left w:val="single" w:sz="4" w:space="0" w:color="auto"/>
              <w:bottom w:val="single" w:sz="4" w:space="0" w:color="auto"/>
              <w:right w:val="single" w:sz="4" w:space="0" w:color="auto"/>
            </w:tcBorders>
            <w:vAlign w:val="center"/>
            <w:hideMark/>
          </w:tcPr>
          <w:p w:rsidR="006860F9" w:rsidRDefault="006860F9" w:rsidP="006860F9">
            <w:pPr>
              <w:pStyle w:val="a3"/>
              <w:spacing w:after="0" w:line="240" w:lineRule="auto"/>
              <w:ind w:left="-123" w:right="-108"/>
              <w:jc w:val="center"/>
              <w:rPr>
                <w:rFonts w:ascii="Times New Roman" w:hAnsi="Times New Roman" w:cs="Times New Roman"/>
                <w:b/>
                <w:sz w:val="36"/>
                <w:szCs w:val="36"/>
              </w:rPr>
            </w:pPr>
          </w:p>
          <w:p w:rsidR="006860F9" w:rsidRDefault="006860F9" w:rsidP="006860F9">
            <w:pPr>
              <w:pStyle w:val="a3"/>
              <w:spacing w:after="0" w:line="240" w:lineRule="auto"/>
              <w:ind w:left="-123" w:right="-108"/>
              <w:jc w:val="center"/>
              <w:rPr>
                <w:rFonts w:ascii="Times New Roman" w:hAnsi="Times New Roman" w:cs="Times New Roman"/>
                <w:b/>
                <w:sz w:val="36"/>
                <w:szCs w:val="36"/>
              </w:rPr>
            </w:pPr>
          </w:p>
          <w:p w:rsidR="006860F9" w:rsidRDefault="006860F9" w:rsidP="006860F9">
            <w:pPr>
              <w:pStyle w:val="a3"/>
              <w:spacing w:after="0" w:line="240" w:lineRule="auto"/>
              <w:ind w:left="-123" w:right="-108"/>
              <w:jc w:val="center"/>
              <w:rPr>
                <w:rFonts w:ascii="Times New Roman" w:hAnsi="Times New Roman" w:cs="Times New Roman"/>
                <w:b/>
                <w:sz w:val="36"/>
                <w:szCs w:val="36"/>
              </w:rPr>
            </w:pPr>
          </w:p>
          <w:p w:rsidR="006860F9" w:rsidRPr="00DB080B" w:rsidRDefault="006860F9" w:rsidP="006860F9">
            <w:pPr>
              <w:pStyle w:val="a3"/>
              <w:spacing w:after="0" w:line="240" w:lineRule="auto"/>
              <w:ind w:left="-123" w:right="-108"/>
              <w:jc w:val="center"/>
              <w:rPr>
                <w:rFonts w:ascii="Times New Roman" w:hAnsi="Times New Roman" w:cs="Times New Roman"/>
                <w:b/>
                <w:sz w:val="28"/>
                <w:szCs w:val="28"/>
              </w:rPr>
            </w:pPr>
            <w:r w:rsidRPr="00DB080B">
              <w:rPr>
                <w:rFonts w:ascii="Times New Roman" w:hAnsi="Times New Roman" w:cs="Times New Roman"/>
                <w:b/>
                <w:sz w:val="28"/>
                <w:szCs w:val="28"/>
              </w:rPr>
              <w:t>ЛОТ № 1</w:t>
            </w:r>
          </w:p>
          <w:p w:rsidR="006860F9" w:rsidRPr="00185CDB" w:rsidRDefault="006860F9" w:rsidP="006860F9">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6860F9" w:rsidRDefault="006860F9" w:rsidP="006860F9">
            <w:pPr>
              <w:pStyle w:val="a3"/>
              <w:spacing w:after="0" w:line="240" w:lineRule="auto"/>
              <w:ind w:left="-123"/>
              <w:jc w:val="center"/>
              <w:rPr>
                <w:rFonts w:ascii="Times New Roman" w:hAnsi="Times New Roman" w:cs="Times New Roman"/>
                <w:sz w:val="18"/>
              </w:rPr>
            </w:pPr>
            <w:r w:rsidRPr="00EC306F">
              <w:rPr>
                <w:rFonts w:ascii="Times New Roman" w:hAnsi="Times New Roman" w:cs="Times New Roman"/>
                <w:sz w:val="18"/>
              </w:rPr>
              <w:t xml:space="preserve">34:13:130021:2126, расположенный по адресу: Волгоградская область, р-н </w:t>
            </w:r>
            <w:proofErr w:type="spellStart"/>
            <w:r w:rsidRPr="00EC306F">
              <w:rPr>
                <w:rFonts w:ascii="Times New Roman" w:hAnsi="Times New Roman" w:cs="Times New Roman"/>
                <w:sz w:val="18"/>
              </w:rPr>
              <w:t>Котельниковский</w:t>
            </w:r>
            <w:proofErr w:type="spellEnd"/>
            <w:r w:rsidRPr="00EC306F">
              <w:rPr>
                <w:rFonts w:ascii="Times New Roman" w:hAnsi="Times New Roman" w:cs="Times New Roman"/>
                <w:sz w:val="18"/>
              </w:rPr>
              <w:t xml:space="preserve">, г. Котельниково, ул. Серафимовича, д.3, во дворе дома, площадью 27 </w:t>
            </w:r>
            <w:proofErr w:type="spellStart"/>
            <w:r w:rsidRPr="00EC306F">
              <w:rPr>
                <w:rFonts w:ascii="Times New Roman" w:hAnsi="Times New Roman" w:cs="Times New Roman"/>
                <w:sz w:val="18"/>
              </w:rPr>
              <w:t>кв.м</w:t>
            </w:r>
            <w:proofErr w:type="spellEnd"/>
            <w:r w:rsidRPr="00EC306F">
              <w:rPr>
                <w:rFonts w:ascii="Times New Roman" w:hAnsi="Times New Roman" w:cs="Times New Roman"/>
                <w:sz w:val="18"/>
              </w:rPr>
              <w:t xml:space="preserve">. категория земель – земли населенных пунктов </w:t>
            </w: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Pr="00185CDB" w:rsidRDefault="006860F9" w:rsidP="006860F9">
            <w:pPr>
              <w:pStyle w:val="a3"/>
              <w:spacing w:after="0" w:line="240" w:lineRule="auto"/>
              <w:ind w:left="-123"/>
              <w:jc w:val="center"/>
              <w:rPr>
                <w:rFonts w:ascii="Times New Roman" w:hAnsi="Times New Roman" w:cs="Times New Roman"/>
                <w:sz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r w:rsidRPr="00EC306F">
              <w:rPr>
                <w:rFonts w:ascii="Times New Roman" w:hAnsi="Times New Roman" w:cs="Times New Roman"/>
                <w:sz w:val="18"/>
              </w:rPr>
              <w:t xml:space="preserve">хранение автотранспорта </w:t>
            </w: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Pr="00185CDB" w:rsidRDefault="006860F9" w:rsidP="006860F9">
            <w:pPr>
              <w:spacing w:after="0" w:line="240" w:lineRule="auto"/>
              <w:ind w:right="-108"/>
              <w:jc w:val="center"/>
              <w:rPr>
                <w:rFonts w:ascii="Times New Roman" w:hAnsi="Times New Roman" w:cs="Times New Roman"/>
                <w:sz w:val="18"/>
              </w:rPr>
            </w:pPr>
          </w:p>
        </w:tc>
        <w:tc>
          <w:tcPr>
            <w:tcW w:w="1417" w:type="dxa"/>
            <w:gridSpan w:val="2"/>
            <w:tcBorders>
              <w:top w:val="single" w:sz="4" w:space="0" w:color="auto"/>
              <w:left w:val="nil"/>
              <w:bottom w:val="single" w:sz="4" w:space="0" w:color="auto"/>
              <w:right w:val="single" w:sz="4" w:space="0" w:color="auto"/>
            </w:tcBorders>
            <w:vAlign w:val="center"/>
            <w:hideMark/>
          </w:tcPr>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r w:rsidRPr="006860F9">
              <w:rPr>
                <w:rFonts w:eastAsia="Times New Roman" w:cs="Arial"/>
                <w:sz w:val="20"/>
                <w:szCs w:val="20"/>
                <w:bdr w:val="none" w:sz="0" w:space="0" w:color="auto" w:frame="1"/>
                <w:lang w:eastAsia="ru-RU"/>
              </w:rPr>
              <w:t>16630</w:t>
            </w:r>
            <w:r>
              <w:rPr>
                <w:rFonts w:eastAsia="Times New Roman" w:cs="Arial"/>
                <w:sz w:val="20"/>
                <w:szCs w:val="20"/>
                <w:bdr w:val="none" w:sz="0" w:space="0" w:color="auto" w:frame="1"/>
                <w:lang w:eastAsia="ru-RU"/>
              </w:rPr>
              <w:t>,38</w:t>
            </w: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Pr="0066117E" w:rsidRDefault="006860F9" w:rsidP="006860F9">
            <w:pPr>
              <w:jc w:val="center"/>
              <w:rPr>
                <w:rFonts w:cs="Times New Roman"/>
                <w:sz w:val="18"/>
              </w:rPr>
            </w:pPr>
          </w:p>
        </w:tc>
        <w:tc>
          <w:tcPr>
            <w:tcW w:w="1134" w:type="dxa"/>
            <w:gridSpan w:val="2"/>
            <w:tcBorders>
              <w:top w:val="single" w:sz="4" w:space="0" w:color="auto"/>
              <w:left w:val="nil"/>
              <w:bottom w:val="single" w:sz="4" w:space="0" w:color="auto"/>
              <w:right w:val="single" w:sz="4" w:space="0" w:color="auto"/>
            </w:tcBorders>
            <w:vAlign w:val="center"/>
            <w:hideMark/>
          </w:tcPr>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rPr>
                <w:rFonts w:eastAsia="Times New Roman" w:cs="Arial"/>
                <w:sz w:val="20"/>
                <w:szCs w:val="20"/>
                <w:bdr w:val="none" w:sz="0" w:space="0" w:color="auto" w:frame="1"/>
                <w:lang w:eastAsia="ru-RU"/>
              </w:rPr>
            </w:pPr>
          </w:p>
          <w:p w:rsidR="006860F9" w:rsidRPr="006860F9" w:rsidRDefault="006860F9" w:rsidP="006860F9">
            <w:pPr>
              <w:rPr>
                <w:rFonts w:eastAsia="Times New Roman" w:cs="Arial"/>
                <w:sz w:val="20"/>
                <w:szCs w:val="20"/>
                <w:bdr w:val="none" w:sz="0" w:space="0" w:color="auto" w:frame="1"/>
                <w:lang w:eastAsia="ru-RU"/>
              </w:rPr>
            </w:pPr>
            <w:r w:rsidRPr="006860F9">
              <w:rPr>
                <w:rFonts w:eastAsia="Times New Roman" w:cs="Arial"/>
                <w:sz w:val="20"/>
                <w:szCs w:val="20"/>
                <w:bdr w:val="none" w:sz="0" w:space="0" w:color="auto" w:frame="1"/>
                <w:lang w:eastAsia="ru-RU"/>
              </w:rPr>
              <w:t>16630,38</w:t>
            </w: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Pr="00955EE9" w:rsidRDefault="006860F9" w:rsidP="006860F9">
            <w:pPr>
              <w:jc w:val="center"/>
              <w:rPr>
                <w:rFonts w:ascii="Times New Roman" w:hAnsi="Times New Roman" w:cs="Times New Roman"/>
                <w:sz w:val="18"/>
              </w:rPr>
            </w:pPr>
          </w:p>
        </w:tc>
        <w:tc>
          <w:tcPr>
            <w:tcW w:w="851" w:type="dxa"/>
            <w:tcBorders>
              <w:top w:val="single" w:sz="4" w:space="0" w:color="auto"/>
              <w:left w:val="nil"/>
              <w:bottom w:val="single" w:sz="4" w:space="0" w:color="auto"/>
              <w:right w:val="single" w:sz="4" w:space="0" w:color="auto"/>
            </w:tcBorders>
            <w:vAlign w:val="center"/>
            <w:hideMark/>
          </w:tcPr>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rPr>
                <w:rFonts w:ascii="Times New Roman" w:hAnsi="Times New Roman" w:cs="Times New Roman"/>
                <w:sz w:val="18"/>
              </w:rPr>
            </w:pPr>
            <w:r>
              <w:rPr>
                <w:rFonts w:ascii="Times New Roman" w:hAnsi="Times New Roman" w:cs="Times New Roman"/>
                <w:sz w:val="18"/>
              </w:rPr>
              <w:t>5 лет</w:t>
            </w: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rPr>
                <w:rFonts w:ascii="Times New Roman" w:hAnsi="Times New Roman" w:cs="Times New Roman"/>
                <w:sz w:val="18"/>
              </w:rPr>
            </w:pPr>
          </w:p>
          <w:p w:rsidR="006860F9" w:rsidRPr="00185CDB" w:rsidRDefault="006860F9" w:rsidP="006860F9">
            <w:pPr>
              <w:rPr>
                <w:rFonts w:ascii="Times New Roman" w:hAnsi="Times New Roman" w:cs="Times New Roman"/>
                <w:sz w:val="18"/>
              </w:rPr>
            </w:pPr>
          </w:p>
        </w:tc>
        <w:tc>
          <w:tcPr>
            <w:tcW w:w="1417" w:type="dxa"/>
            <w:gridSpan w:val="2"/>
            <w:tcBorders>
              <w:top w:val="single" w:sz="4" w:space="0" w:color="auto"/>
              <w:left w:val="nil"/>
              <w:bottom w:val="single" w:sz="4" w:space="0" w:color="auto"/>
              <w:right w:val="single" w:sz="4" w:space="0" w:color="auto"/>
            </w:tcBorders>
          </w:tcPr>
          <w:p w:rsidR="006860F9" w:rsidRPr="008911BC" w:rsidRDefault="006860F9" w:rsidP="006860F9">
            <w:pPr>
              <w:ind w:left="-108" w:right="-108"/>
              <w:jc w:val="center"/>
              <w:rPr>
                <w:rFonts w:ascii="Times New Roman" w:hAnsi="Times New Roman" w:cs="Times New Roman"/>
                <w:sz w:val="18"/>
                <w:szCs w:val="24"/>
              </w:rPr>
            </w:pPr>
          </w:p>
          <w:p w:rsidR="006860F9" w:rsidRPr="008911BC" w:rsidRDefault="006860F9" w:rsidP="006860F9">
            <w:pPr>
              <w:ind w:left="-108" w:right="-108"/>
              <w:jc w:val="center"/>
              <w:rPr>
                <w:rFonts w:ascii="Times New Roman" w:hAnsi="Times New Roman" w:cs="Times New Roman"/>
                <w:sz w:val="18"/>
                <w:szCs w:val="24"/>
              </w:rPr>
            </w:pPr>
          </w:p>
          <w:p w:rsidR="006860F9" w:rsidRPr="008911BC" w:rsidRDefault="006860F9" w:rsidP="006860F9">
            <w:pPr>
              <w:ind w:left="-108" w:right="-108"/>
              <w:jc w:val="center"/>
              <w:rPr>
                <w:rFonts w:ascii="Times New Roman" w:hAnsi="Times New Roman" w:cs="Times New Roman"/>
                <w:sz w:val="18"/>
                <w:szCs w:val="24"/>
              </w:rPr>
            </w:pPr>
          </w:p>
          <w:p w:rsidR="006860F9" w:rsidRPr="008911BC" w:rsidRDefault="006860F9" w:rsidP="006860F9">
            <w:pPr>
              <w:ind w:left="-108" w:right="-108"/>
              <w:jc w:val="center"/>
              <w:rPr>
                <w:rFonts w:ascii="Times New Roman" w:hAnsi="Times New Roman" w:cs="Times New Roman"/>
                <w:sz w:val="18"/>
                <w:szCs w:val="24"/>
              </w:rPr>
            </w:pPr>
          </w:p>
          <w:p w:rsidR="006860F9" w:rsidRDefault="006860F9" w:rsidP="006860F9">
            <w:pPr>
              <w:ind w:right="-108"/>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Pr="008911BC" w:rsidRDefault="006860F9" w:rsidP="006860F9">
            <w:pPr>
              <w:ind w:right="-108"/>
              <w:jc w:val="center"/>
              <w:rPr>
                <w:rFonts w:ascii="Times New Roman" w:hAnsi="Times New Roman" w:cs="Times New Roman"/>
                <w:sz w:val="18"/>
                <w:szCs w:val="24"/>
              </w:rPr>
            </w:pPr>
          </w:p>
          <w:p w:rsidR="006860F9" w:rsidRPr="008911BC" w:rsidRDefault="006860F9" w:rsidP="006860F9">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6860F9" w:rsidRPr="00691A44" w:rsidRDefault="006860F9" w:rsidP="006860F9">
            <w:pPr>
              <w:pStyle w:val="a6"/>
              <w:spacing w:before="115" w:after="115"/>
              <w:ind w:left="216" w:firstLine="706"/>
              <w:rPr>
                <w:sz w:val="18"/>
                <w:szCs w:val="18"/>
              </w:rPr>
            </w:pPr>
            <w:r w:rsidRPr="00691A44">
              <w:rPr>
                <w:sz w:val="18"/>
                <w:szCs w:val="18"/>
              </w:rPr>
              <w:lastRenderedPageBreak/>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Pr="00F52264">
              <w:rPr>
                <w:sz w:val="18"/>
                <w:szCs w:val="18"/>
              </w:rPr>
              <w:t>30.07.2020 г. № 57/310</w:t>
            </w:r>
            <w:r w:rsidRPr="00691A44">
              <w:rPr>
                <w:sz w:val="18"/>
                <w:szCs w:val="18"/>
              </w:rPr>
              <w:t xml:space="preserve">, указанный земельный участок расположен </w:t>
            </w:r>
            <w:r w:rsidRPr="00185CDB">
              <w:rPr>
                <w:sz w:val="18"/>
                <w:szCs w:val="18"/>
              </w:rPr>
              <w:t xml:space="preserve">в зоне застройки объектов общественного назначения. Кодовое обозначение зоны (индекс) – </w:t>
            </w:r>
            <w:r>
              <w:rPr>
                <w:sz w:val="18"/>
                <w:szCs w:val="18"/>
              </w:rPr>
              <w:t>Ж-2</w:t>
            </w:r>
            <w:r w:rsidRPr="00185CDB">
              <w:rPr>
                <w:sz w:val="18"/>
                <w:szCs w:val="18"/>
              </w:rPr>
              <w:t>.</w:t>
            </w:r>
            <w:r>
              <w:rPr>
                <w:sz w:val="18"/>
                <w:szCs w:val="18"/>
              </w:rPr>
              <w:t xml:space="preserve"> </w:t>
            </w:r>
            <w:r w:rsidRPr="00775619">
              <w:rPr>
                <w:sz w:val="18"/>
                <w:szCs w:val="18"/>
              </w:rPr>
              <w:t>1. Цели выделения зоны застройки малоэтажными жилыми домами (Ж-2):</w:t>
            </w:r>
            <w:r>
              <w:rPr>
                <w:sz w:val="18"/>
                <w:szCs w:val="18"/>
              </w:rPr>
              <w:t xml:space="preserve"> </w:t>
            </w:r>
            <w:r w:rsidRPr="00775619">
              <w:rPr>
                <w:sz w:val="18"/>
                <w:szCs w:val="18"/>
              </w:rPr>
              <w:t>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смешанной застройки из отдельно стоящих и блокированных жилых зданий, многоквартирных зданий этажностью не выше 3 этажей;</w:t>
            </w:r>
            <w:r>
              <w:rPr>
                <w:sz w:val="18"/>
                <w:szCs w:val="18"/>
              </w:rPr>
              <w:t xml:space="preserve"> </w:t>
            </w:r>
            <w:r w:rsidRPr="00775619">
              <w:rPr>
                <w:sz w:val="18"/>
                <w:szCs w:val="18"/>
              </w:rPr>
              <w:t>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r>
              <w:rPr>
                <w:sz w:val="18"/>
                <w:szCs w:val="18"/>
              </w:rPr>
              <w:t xml:space="preserve"> </w:t>
            </w:r>
            <w:r w:rsidRPr="00775619">
              <w:rPr>
                <w:sz w:val="18"/>
                <w:szCs w:val="18"/>
              </w:rPr>
              <w:t>3) размещение необходимых объектов коммунальной и транспортной инфраструктур</w:t>
            </w:r>
            <w:r w:rsidRPr="00185CDB">
              <w:rPr>
                <w:sz w:val="18"/>
                <w:szCs w:val="18"/>
              </w:rPr>
              <w:t>.</w:t>
            </w:r>
            <w:r>
              <w:rPr>
                <w:sz w:val="18"/>
                <w:szCs w:val="18"/>
              </w:rPr>
              <w:t xml:space="preserve"> </w:t>
            </w:r>
            <w:r w:rsidRPr="000C4CDF">
              <w:rPr>
                <w:sz w:val="18"/>
                <w:szCs w:val="18"/>
              </w:rPr>
              <w:t xml:space="preserve">Предельные (минимальные и (или) максимальные) размеры земельных участков и предельные параметры </w:t>
            </w:r>
            <w:r w:rsidRPr="000C4CDF">
              <w:rPr>
                <w:sz w:val="18"/>
                <w:szCs w:val="18"/>
              </w:rPr>
              <w:lastRenderedPageBreak/>
              <w:t>разрешенного строительства, реконструкции объек</w:t>
            </w:r>
            <w:r>
              <w:rPr>
                <w:sz w:val="18"/>
                <w:szCs w:val="18"/>
              </w:rPr>
              <w:t xml:space="preserve">тов капитального строительства: </w:t>
            </w:r>
            <w:r w:rsidRPr="000C4CDF">
              <w:rPr>
                <w:sz w:val="18"/>
                <w:szCs w:val="18"/>
              </w:rPr>
              <w:t>1) минимальная и максимальная площадь земельного участка</w:t>
            </w:r>
            <w:r>
              <w:rPr>
                <w:sz w:val="18"/>
                <w:szCs w:val="18"/>
              </w:rPr>
              <w:t xml:space="preserve"> </w:t>
            </w:r>
            <w:r w:rsidRPr="000C4CDF">
              <w:rPr>
                <w:sz w:val="18"/>
                <w:szCs w:val="18"/>
              </w:rPr>
              <w:t xml:space="preserve">- для индивидуального жилищного строительства - от 300 </w:t>
            </w:r>
            <w:proofErr w:type="spellStart"/>
            <w:r w:rsidRPr="000C4CDF">
              <w:rPr>
                <w:sz w:val="18"/>
                <w:szCs w:val="18"/>
              </w:rPr>
              <w:t>кв.м</w:t>
            </w:r>
            <w:proofErr w:type="spellEnd"/>
            <w:r w:rsidRPr="000C4CDF">
              <w:rPr>
                <w:sz w:val="18"/>
                <w:szCs w:val="18"/>
              </w:rPr>
              <w:t xml:space="preserve"> </w:t>
            </w:r>
            <w:r>
              <w:rPr>
                <w:sz w:val="18"/>
                <w:szCs w:val="18"/>
              </w:rPr>
              <w:t xml:space="preserve">до 1500 </w:t>
            </w:r>
            <w:proofErr w:type="spellStart"/>
            <w:r>
              <w:rPr>
                <w:sz w:val="18"/>
                <w:szCs w:val="18"/>
              </w:rPr>
              <w:t>кв.м</w:t>
            </w:r>
            <w:proofErr w:type="spellEnd"/>
            <w:r>
              <w:rPr>
                <w:sz w:val="18"/>
                <w:szCs w:val="18"/>
              </w:rPr>
              <w:t xml:space="preserve">; </w:t>
            </w:r>
            <w:r w:rsidRPr="000C4CDF">
              <w:rPr>
                <w:sz w:val="18"/>
                <w:szCs w:val="18"/>
              </w:rPr>
              <w:t>- для малоэтажная многоквартирная жилая застройка</w:t>
            </w:r>
            <w:r>
              <w:rPr>
                <w:sz w:val="18"/>
                <w:szCs w:val="18"/>
              </w:rPr>
              <w:t xml:space="preserve"> - от 1200 кв. м до 5500 кв. м; </w:t>
            </w:r>
            <w:r w:rsidRPr="000C4CDF">
              <w:rPr>
                <w:sz w:val="18"/>
                <w:szCs w:val="18"/>
              </w:rPr>
              <w:t xml:space="preserve">- для блокированная жилая застройка - от 400 </w:t>
            </w:r>
            <w:proofErr w:type="spellStart"/>
            <w:r w:rsidRPr="000C4CDF">
              <w:rPr>
                <w:sz w:val="18"/>
                <w:szCs w:val="18"/>
              </w:rPr>
              <w:t>кв.м</w:t>
            </w:r>
            <w:proofErr w:type="spellEnd"/>
            <w:r w:rsidRPr="000C4CDF">
              <w:rPr>
                <w:sz w:val="18"/>
                <w:szCs w:val="18"/>
              </w:rPr>
              <w:t xml:space="preserve"> до 800 </w:t>
            </w:r>
            <w:proofErr w:type="spellStart"/>
            <w:r w:rsidRPr="000C4CDF">
              <w:rPr>
                <w:sz w:val="18"/>
                <w:szCs w:val="18"/>
              </w:rPr>
              <w:t>кв.м</w:t>
            </w:r>
            <w:proofErr w:type="spellEnd"/>
            <w:r w:rsidRPr="000C4CDF">
              <w:rPr>
                <w:sz w:val="18"/>
                <w:szCs w:val="18"/>
              </w:rPr>
              <w:t>;</w:t>
            </w:r>
            <w:r>
              <w:rPr>
                <w:sz w:val="18"/>
                <w:szCs w:val="18"/>
              </w:rPr>
              <w:t xml:space="preserve"> </w:t>
            </w:r>
            <w:r w:rsidRPr="000C4CDF">
              <w:rPr>
                <w:sz w:val="18"/>
                <w:szCs w:val="18"/>
              </w:rPr>
              <w:t xml:space="preserve">- для хранение автотранспорта - от 24 </w:t>
            </w:r>
            <w:proofErr w:type="spellStart"/>
            <w:r w:rsidRPr="000C4CDF">
              <w:rPr>
                <w:sz w:val="18"/>
                <w:szCs w:val="18"/>
              </w:rPr>
              <w:t>кв.м</w:t>
            </w:r>
            <w:proofErr w:type="spellEnd"/>
            <w:r w:rsidRPr="000C4CDF">
              <w:rPr>
                <w:sz w:val="18"/>
                <w:szCs w:val="18"/>
              </w:rPr>
              <w:t xml:space="preserve">. до 30 </w:t>
            </w:r>
            <w:proofErr w:type="spellStart"/>
            <w:r w:rsidRPr="000C4CDF">
              <w:rPr>
                <w:sz w:val="18"/>
                <w:szCs w:val="18"/>
              </w:rPr>
              <w:t>кв.м</w:t>
            </w:r>
            <w:proofErr w:type="spellEnd"/>
            <w:r w:rsidRPr="000C4CDF">
              <w:rPr>
                <w:sz w:val="18"/>
                <w:szCs w:val="18"/>
              </w:rPr>
              <w:t xml:space="preserve">.- минимальная и максимальная площадь других земельных участков с видами разрешенного использования, указанными в </w:t>
            </w:r>
            <w:hyperlink w:anchor="P1317" w:history="1">
              <w:r w:rsidRPr="000C4CDF">
                <w:rPr>
                  <w:rStyle w:val="a8"/>
                  <w:sz w:val="18"/>
                  <w:szCs w:val="18"/>
                </w:rPr>
                <w:t>пункте 2</w:t>
              </w:r>
            </w:hyperlink>
            <w:r w:rsidRPr="000C4CDF">
              <w:rPr>
                <w:sz w:val="18"/>
                <w:szCs w:val="18"/>
              </w:rPr>
              <w:t xml:space="preserve"> настоящей ста</w:t>
            </w:r>
            <w:r>
              <w:rPr>
                <w:sz w:val="18"/>
                <w:szCs w:val="18"/>
              </w:rPr>
              <w:t xml:space="preserve">тьи - не подлежит установлению; </w:t>
            </w:r>
            <w:r w:rsidRPr="000C4CDF">
              <w:rPr>
                <w:sz w:val="18"/>
                <w:szCs w:val="18"/>
              </w:rPr>
              <w:t>2) предельные (минимальные и (или) максимальн</w:t>
            </w:r>
            <w:r>
              <w:rPr>
                <w:sz w:val="18"/>
                <w:szCs w:val="18"/>
              </w:rPr>
              <w:t xml:space="preserve">ые) размеры земельных участков: </w:t>
            </w:r>
            <w:r w:rsidRPr="000C4CDF">
              <w:rPr>
                <w:sz w:val="18"/>
                <w:szCs w:val="18"/>
              </w:rPr>
              <w:t>- для индивидуального жилищного строительства - минимальная ширина земельного участка вд</w:t>
            </w:r>
            <w:r>
              <w:rPr>
                <w:sz w:val="18"/>
                <w:szCs w:val="18"/>
              </w:rPr>
              <w:t xml:space="preserve">оль фронта улицы - 15 м; </w:t>
            </w:r>
            <w:r w:rsidRPr="000C4CDF">
              <w:rPr>
                <w:sz w:val="18"/>
                <w:szCs w:val="18"/>
              </w:rPr>
              <w:t>- для малоэтажная многоквартирная жилая застройка - минимальная ширина земельного уча</w:t>
            </w:r>
            <w:r>
              <w:rPr>
                <w:sz w:val="18"/>
                <w:szCs w:val="18"/>
              </w:rPr>
              <w:t xml:space="preserve">стка вдоль фронта улицы - 30 м; </w:t>
            </w:r>
            <w:r w:rsidRPr="000C4CDF">
              <w:rPr>
                <w:sz w:val="18"/>
                <w:szCs w:val="18"/>
              </w:rPr>
              <w:t>- для блокированная жилая застройка - минимальная ширина земельного уча</w:t>
            </w:r>
            <w:r>
              <w:rPr>
                <w:sz w:val="18"/>
                <w:szCs w:val="18"/>
              </w:rPr>
              <w:t xml:space="preserve">стка вдоль фронта улицы - 20 м; </w:t>
            </w:r>
            <w:r w:rsidRPr="000C4CDF">
              <w:rPr>
                <w:sz w:val="18"/>
                <w:szCs w:val="18"/>
              </w:rPr>
              <w:t xml:space="preserve">- предельные (минимальные и (или) максимальные) размеры других земельных участков с видами разрешенного использования, указанными в </w:t>
            </w:r>
            <w:hyperlink w:anchor="P1317" w:history="1">
              <w:r w:rsidRPr="000C4CDF">
                <w:rPr>
                  <w:rStyle w:val="a8"/>
                  <w:sz w:val="18"/>
                  <w:szCs w:val="18"/>
                </w:rPr>
                <w:t>пункте 2</w:t>
              </w:r>
            </w:hyperlink>
            <w:r w:rsidRPr="000C4CDF">
              <w:rPr>
                <w:sz w:val="18"/>
                <w:szCs w:val="18"/>
              </w:rPr>
              <w:t xml:space="preserve"> настоящей ста</w:t>
            </w:r>
            <w:r>
              <w:rPr>
                <w:sz w:val="18"/>
                <w:szCs w:val="18"/>
              </w:rPr>
              <w:t xml:space="preserve">тьи - не подлежит установлению; </w:t>
            </w:r>
            <w:r w:rsidRPr="000C4CDF">
              <w:rPr>
                <w:sz w:val="18"/>
                <w:szCs w:val="18"/>
              </w:rPr>
              <w:t>3) предельное количество этажей надземной части зданий,</w:t>
            </w:r>
            <w:r>
              <w:rPr>
                <w:sz w:val="18"/>
                <w:szCs w:val="18"/>
              </w:rPr>
              <w:t xml:space="preserve"> строений, сооружений: </w:t>
            </w:r>
            <w:r w:rsidRPr="000C4CDF">
              <w:rPr>
                <w:sz w:val="18"/>
                <w:szCs w:val="18"/>
              </w:rPr>
              <w:t>- для индивидуального жил</w:t>
            </w:r>
            <w:r>
              <w:rPr>
                <w:sz w:val="18"/>
                <w:szCs w:val="18"/>
              </w:rPr>
              <w:t xml:space="preserve">ищного строительства - 3 этажа; </w:t>
            </w:r>
            <w:r w:rsidRPr="000C4CDF">
              <w:rPr>
                <w:sz w:val="18"/>
                <w:szCs w:val="18"/>
              </w:rPr>
              <w:t>- для малоэтажная многокварти</w:t>
            </w:r>
            <w:r>
              <w:rPr>
                <w:sz w:val="18"/>
                <w:szCs w:val="18"/>
              </w:rPr>
              <w:t xml:space="preserve">рная жилая застройка - 3 этажа </w:t>
            </w:r>
            <w:r w:rsidRPr="000C4CDF">
              <w:rPr>
                <w:sz w:val="18"/>
                <w:szCs w:val="18"/>
              </w:rPr>
              <w:t>- для блокирова</w:t>
            </w:r>
            <w:r>
              <w:rPr>
                <w:sz w:val="18"/>
                <w:szCs w:val="18"/>
              </w:rPr>
              <w:t xml:space="preserve">нная жилая застройка - 3 этажа; </w:t>
            </w:r>
            <w:r w:rsidRPr="000C4CDF">
              <w:rPr>
                <w:sz w:val="18"/>
                <w:szCs w:val="18"/>
              </w:rPr>
              <w:t xml:space="preserve">- предельное количество этажей зданий, строений, сооружений для других земельных участков с видами разрешенного использования, указанными в </w:t>
            </w:r>
            <w:hyperlink w:anchor="P1317" w:history="1">
              <w:r w:rsidRPr="000C4CDF">
                <w:rPr>
                  <w:rStyle w:val="a8"/>
                  <w:sz w:val="18"/>
                  <w:szCs w:val="18"/>
                </w:rPr>
                <w:t>пункте 2</w:t>
              </w:r>
            </w:hyperlink>
            <w:r w:rsidRPr="000C4CDF">
              <w:rPr>
                <w:sz w:val="18"/>
                <w:szCs w:val="18"/>
              </w:rPr>
              <w:t xml:space="preserve"> настоящей ста</w:t>
            </w:r>
            <w:r>
              <w:rPr>
                <w:sz w:val="18"/>
                <w:szCs w:val="18"/>
              </w:rPr>
              <w:t xml:space="preserve">тьи - не подлежит установлению; </w:t>
            </w:r>
            <w:r w:rsidRPr="000C4CDF">
              <w:rPr>
                <w:sz w:val="18"/>
                <w:szCs w:val="18"/>
              </w:rPr>
              <w:t>4) предельная высот</w:t>
            </w:r>
            <w:r>
              <w:rPr>
                <w:sz w:val="18"/>
                <w:szCs w:val="18"/>
              </w:rPr>
              <w:t xml:space="preserve">а зданий, строений, сооружений: </w:t>
            </w:r>
            <w:r w:rsidRPr="000C4CDF">
              <w:rPr>
                <w:sz w:val="18"/>
                <w:szCs w:val="18"/>
              </w:rPr>
              <w:t>- для дошкольное, начальное и среднее общее образование - 25</w:t>
            </w:r>
            <w:r>
              <w:rPr>
                <w:sz w:val="18"/>
                <w:szCs w:val="18"/>
              </w:rPr>
              <w:t xml:space="preserve"> м; </w:t>
            </w:r>
            <w:r w:rsidRPr="000C4CDF">
              <w:rPr>
                <w:sz w:val="18"/>
                <w:szCs w:val="18"/>
              </w:rPr>
              <w:t xml:space="preserve">- предельная высота зданий, строений, сооружений для других земельных участков с видами разрешенного использования, указанными в </w:t>
            </w:r>
            <w:hyperlink w:anchor="P1317" w:history="1">
              <w:r w:rsidRPr="000C4CDF">
                <w:rPr>
                  <w:rStyle w:val="a8"/>
                  <w:sz w:val="18"/>
                  <w:szCs w:val="18"/>
                </w:rPr>
                <w:t>пункте 2</w:t>
              </w:r>
            </w:hyperlink>
            <w:r>
              <w:rPr>
                <w:sz w:val="18"/>
                <w:szCs w:val="18"/>
              </w:rPr>
              <w:t xml:space="preserve"> настоящей статьи - 12 м; </w:t>
            </w:r>
            <w:r w:rsidRPr="000C4CDF">
              <w:rPr>
                <w:sz w:val="18"/>
                <w:szCs w:val="18"/>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w:t>
            </w:r>
            <w:r w:rsidRPr="000C4CDF">
              <w:rPr>
                <w:sz w:val="18"/>
                <w:szCs w:val="18"/>
              </w:rPr>
              <w:lastRenderedPageBreak/>
              <w:t>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w:t>
            </w:r>
            <w:r>
              <w:rPr>
                <w:sz w:val="18"/>
                <w:szCs w:val="18"/>
              </w:rPr>
              <w:t xml:space="preserve">; </w:t>
            </w:r>
            <w:r w:rsidRPr="000C4CDF">
              <w:rPr>
                <w:sz w:val="18"/>
                <w:szCs w:val="1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r>
              <w:rPr>
                <w:sz w:val="18"/>
                <w:szCs w:val="18"/>
              </w:rPr>
              <w:t>.</w:t>
            </w:r>
          </w:p>
          <w:p w:rsidR="006860F9" w:rsidRPr="00691A44" w:rsidRDefault="006860F9" w:rsidP="006860F9">
            <w:pPr>
              <w:spacing w:before="120" w:after="120" w:line="240" w:lineRule="auto"/>
              <w:ind w:left="34" w:firstLine="896"/>
              <w:jc w:val="both"/>
              <w:rPr>
                <w:rFonts w:ascii="Times New Roman" w:eastAsia="Times New Roman" w:hAnsi="Times New Roman" w:cs="Times New Roman"/>
                <w:sz w:val="18"/>
                <w:lang w:eastAsia="ru-RU"/>
              </w:rPr>
            </w:pPr>
          </w:p>
        </w:tc>
      </w:tr>
      <w:tr w:rsidR="006860F9"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6860F9" w:rsidRPr="00691A44" w:rsidRDefault="006860F9" w:rsidP="006860F9">
            <w:pPr>
              <w:pStyle w:val="a3"/>
              <w:spacing w:after="0" w:line="240" w:lineRule="auto"/>
              <w:ind w:left="-81"/>
              <w:jc w:val="both"/>
              <w:rPr>
                <w:rFonts w:ascii="Times New Roman" w:hAnsi="Times New Roman" w:cs="Times New Roman"/>
              </w:rPr>
            </w:pPr>
          </w:p>
          <w:p w:rsidR="006860F9" w:rsidRPr="00691A44" w:rsidRDefault="006860F9" w:rsidP="006860F9">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6860F9" w:rsidRPr="00691A44" w:rsidRDefault="006860F9" w:rsidP="006860F9">
            <w:pPr>
              <w:pStyle w:val="a3"/>
              <w:spacing w:after="0" w:line="240" w:lineRule="auto"/>
              <w:ind w:left="-81"/>
              <w:jc w:val="both"/>
              <w:rPr>
                <w:rFonts w:ascii="Times New Roman" w:hAnsi="Times New Roman" w:cs="Times New Roman"/>
              </w:rPr>
            </w:pPr>
          </w:p>
        </w:tc>
      </w:tr>
      <w:tr w:rsidR="006860F9"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6860F9" w:rsidRDefault="006860F9" w:rsidP="006860F9">
            <w:pPr>
              <w:pStyle w:val="a3"/>
              <w:spacing w:after="0" w:line="240" w:lineRule="auto"/>
              <w:ind w:left="-81"/>
              <w:jc w:val="center"/>
              <w:rPr>
                <w:rFonts w:ascii="Times New Roman" w:hAnsi="Times New Roman" w:cs="Times New Roman"/>
              </w:rPr>
            </w:pPr>
          </w:p>
          <w:p w:rsidR="006860F9" w:rsidRDefault="006860F9" w:rsidP="006860F9">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6860F9" w:rsidRDefault="006860F9" w:rsidP="006860F9">
            <w:pPr>
              <w:pStyle w:val="a3"/>
              <w:spacing w:after="0" w:line="240" w:lineRule="auto"/>
              <w:ind w:left="-81"/>
              <w:jc w:val="center"/>
              <w:rPr>
                <w:rFonts w:ascii="Times New Roman" w:hAnsi="Times New Roman" w:cs="Times New Roman"/>
              </w:rPr>
            </w:pPr>
          </w:p>
          <w:p w:rsidR="006860F9" w:rsidRDefault="006860F9" w:rsidP="006860F9">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860F9" w:rsidRDefault="006860F9" w:rsidP="006860F9">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60F9" w:rsidRDefault="006860F9" w:rsidP="006860F9">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6860F9" w:rsidRDefault="006860F9" w:rsidP="006860F9">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6860F9" w:rsidRPr="00691A44" w:rsidRDefault="006860F9" w:rsidP="006860F9">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6860F9"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6860F9" w:rsidRPr="0062585C" w:rsidRDefault="006860F9" w:rsidP="006860F9">
            <w:pPr>
              <w:pStyle w:val="a3"/>
              <w:spacing w:after="0" w:line="240" w:lineRule="auto"/>
              <w:ind w:left="-81"/>
              <w:jc w:val="both"/>
              <w:rPr>
                <w:rFonts w:ascii="Times New Roman" w:hAnsi="Times New Roman" w:cs="Times New Roman"/>
              </w:rPr>
            </w:pPr>
          </w:p>
          <w:p w:rsidR="006860F9" w:rsidRPr="0062585C" w:rsidRDefault="006860F9" w:rsidP="006860F9">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6860F9" w:rsidRPr="0062585C" w:rsidRDefault="006860F9" w:rsidP="006860F9">
            <w:pPr>
              <w:pStyle w:val="a3"/>
              <w:spacing w:after="0" w:line="240" w:lineRule="auto"/>
              <w:ind w:left="279"/>
              <w:jc w:val="both"/>
              <w:rPr>
                <w:rFonts w:ascii="Times New Roman" w:hAnsi="Times New Roman" w:cs="Times New Roman"/>
              </w:rPr>
            </w:pPr>
          </w:p>
        </w:tc>
      </w:tr>
      <w:tr w:rsidR="006860F9"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6860F9" w:rsidRPr="00DF4ADF" w:rsidRDefault="006860F9" w:rsidP="006860F9">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В центральную линию</w:t>
            </w:r>
            <w:r w:rsidRPr="00DF4ADF">
              <w:rPr>
                <w:rFonts w:ascii="Times New Roman" w:hAnsi="Times New Roman" w:cs="Times New Roman"/>
                <w:sz w:val="20"/>
                <w:szCs w:val="20"/>
              </w:rPr>
              <w:t xml:space="preserve"> водопровода, труба </w:t>
            </w:r>
            <w:r>
              <w:rPr>
                <w:rFonts w:ascii="Times New Roman" w:hAnsi="Times New Roman" w:cs="Times New Roman"/>
                <w:sz w:val="20"/>
                <w:szCs w:val="20"/>
              </w:rPr>
              <w:t>ПЭ</w:t>
            </w:r>
            <w:r w:rsidRPr="00DF4ADF">
              <w:rPr>
                <w:rFonts w:ascii="Times New Roman" w:hAnsi="Times New Roman" w:cs="Times New Roman"/>
                <w:sz w:val="20"/>
                <w:szCs w:val="20"/>
              </w:rPr>
              <w:t xml:space="preserve"> ø </w:t>
            </w:r>
            <w:r w:rsidR="00532892">
              <w:rPr>
                <w:rFonts w:ascii="Times New Roman" w:hAnsi="Times New Roman" w:cs="Times New Roman"/>
                <w:sz w:val="20"/>
                <w:szCs w:val="20"/>
              </w:rPr>
              <w:t>11</w:t>
            </w:r>
            <w:r>
              <w:rPr>
                <w:rFonts w:ascii="Times New Roman" w:hAnsi="Times New Roman" w:cs="Times New Roman"/>
                <w:sz w:val="20"/>
                <w:szCs w:val="20"/>
              </w:rPr>
              <w:t>0</w:t>
            </w:r>
            <w:r w:rsidRPr="00DF4ADF">
              <w:rPr>
                <w:rFonts w:ascii="Times New Roman" w:hAnsi="Times New Roman" w:cs="Times New Roman"/>
                <w:sz w:val="20"/>
                <w:szCs w:val="20"/>
              </w:rPr>
              <w:t xml:space="preserve"> мм </w:t>
            </w:r>
            <w:r>
              <w:rPr>
                <w:rFonts w:ascii="Times New Roman" w:hAnsi="Times New Roman" w:cs="Times New Roman"/>
                <w:sz w:val="20"/>
                <w:szCs w:val="20"/>
              </w:rPr>
              <w:t xml:space="preserve">проходящая по ул. </w:t>
            </w:r>
            <w:r w:rsidR="00532892">
              <w:rPr>
                <w:rFonts w:ascii="Times New Roman" w:hAnsi="Times New Roman" w:cs="Times New Roman"/>
                <w:sz w:val="20"/>
                <w:szCs w:val="20"/>
              </w:rPr>
              <w:t>Серафимовича</w:t>
            </w:r>
            <w:r>
              <w:rPr>
                <w:rFonts w:ascii="Times New Roman" w:hAnsi="Times New Roman" w:cs="Times New Roman"/>
                <w:sz w:val="20"/>
                <w:szCs w:val="20"/>
              </w:rPr>
              <w:t>. Максимальная нагрузка в точке подключения ориентировочно составляет 30 м3/</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p w:rsidR="006860F9" w:rsidRPr="00DF4ADF" w:rsidRDefault="006860F9" w:rsidP="006860F9">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6860F9" w:rsidRPr="004B10C0" w:rsidRDefault="006860F9" w:rsidP="006860F9">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 0,1 Мпа (1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6860F9" w:rsidRPr="0062585C" w:rsidRDefault="006860F9" w:rsidP="006860F9">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6860F9" w:rsidRPr="0062585C" w:rsidRDefault="006860F9" w:rsidP="006860F9">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860F9" w:rsidRPr="00691A44" w:rsidRDefault="006860F9" w:rsidP="006860F9">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6860F9" w:rsidRPr="00691A44" w:rsidRDefault="006860F9" w:rsidP="006860F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w:t>
            </w:r>
            <w:r w:rsidRPr="00691A44">
              <w:rPr>
                <w:rFonts w:ascii="Times New Roman" w:hAnsi="Times New Roman" w:cs="Times New Roman"/>
                <w:sz w:val="18"/>
              </w:rPr>
              <w:lastRenderedPageBreak/>
              <w:t xml:space="preserve">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21</w:t>
            </w:r>
            <w:r w:rsidRPr="00691A44">
              <w:rPr>
                <w:rFonts w:ascii="Times New Roman" w:hAnsi="Times New Roman" w:cs="Times New Roman"/>
                <w:sz w:val="18"/>
              </w:rPr>
              <w:t xml:space="preserve"> по 31.12.20</w:t>
            </w:r>
            <w:r>
              <w:rPr>
                <w:rFonts w:ascii="Times New Roman" w:hAnsi="Times New Roman" w:cs="Times New Roman"/>
                <w:sz w:val="18"/>
              </w:rPr>
              <w:t>21</w:t>
            </w:r>
            <w:r w:rsidRPr="00691A44">
              <w:rPr>
                <w:rFonts w:ascii="Times New Roman" w:hAnsi="Times New Roman" w:cs="Times New Roman"/>
                <w:sz w:val="18"/>
              </w:rPr>
              <w:t xml:space="preserve"> – </w:t>
            </w:r>
            <w:r>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21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w:t>
            </w:r>
          </w:p>
        </w:tc>
      </w:tr>
      <w:tr w:rsidR="006860F9"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6860F9" w:rsidRPr="00691A44" w:rsidRDefault="006860F9" w:rsidP="006860F9">
            <w:pPr>
              <w:pStyle w:val="a3"/>
              <w:spacing w:after="0" w:line="240" w:lineRule="auto"/>
              <w:ind w:left="-81"/>
              <w:jc w:val="both"/>
            </w:pPr>
          </w:p>
          <w:p w:rsidR="006860F9" w:rsidRPr="00691A44" w:rsidRDefault="006860F9" w:rsidP="006860F9">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6860F9"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D011D8" w:rsidRDefault="006860F9" w:rsidP="006860F9">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6860F9"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6860F9" w:rsidRPr="0062585C" w:rsidRDefault="006860F9" w:rsidP="006860F9">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6860F9"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96039F" w:rsidRDefault="006860F9" w:rsidP="006860F9">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6860F9"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62585C" w:rsidRDefault="006860F9" w:rsidP="00802FCB">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w:t>
            </w:r>
            <w:r w:rsidR="00802FCB">
              <w:rPr>
                <w:rFonts w:ascii="Times New Roman" w:hAnsi="Times New Roman" w:cs="Times New Roman"/>
              </w:rPr>
              <w:t>не возможно.</w:t>
            </w:r>
          </w:p>
        </w:tc>
      </w:tr>
      <w:tr w:rsidR="006860F9"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96039F" w:rsidRDefault="006860F9" w:rsidP="006860F9">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6860F9"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62585C" w:rsidRDefault="006860F9" w:rsidP="006860F9">
            <w:pPr>
              <w:pStyle w:val="western"/>
              <w:shd w:val="clear" w:color="auto" w:fill="FFFFFF"/>
              <w:jc w:val="both"/>
              <w:rPr>
                <w:sz w:val="28"/>
                <w:szCs w:val="28"/>
              </w:rPr>
            </w:pPr>
            <w:r>
              <w:lastRenderedPageBreak/>
              <w:t>Сети газоснабжения отсутствуют.</w:t>
            </w:r>
          </w:p>
        </w:tc>
      </w:tr>
      <w:tr w:rsidR="006860F9"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62585C" w:rsidRDefault="006860F9" w:rsidP="006860F9">
            <w:pPr>
              <w:pStyle w:val="western"/>
              <w:numPr>
                <w:ilvl w:val="0"/>
                <w:numId w:val="1"/>
              </w:numPr>
              <w:shd w:val="clear" w:color="auto" w:fill="FFFFFF"/>
              <w:jc w:val="both"/>
            </w:pPr>
            <w:r>
              <w:t>Электроснабжение</w:t>
            </w:r>
          </w:p>
        </w:tc>
      </w:tr>
      <w:tr w:rsidR="006860F9"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Default="006860F9" w:rsidP="006860F9">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p w:rsidR="006860F9" w:rsidRPr="00BA1E7C" w:rsidRDefault="006860F9" w:rsidP="006860F9">
            <w:pPr>
              <w:spacing w:after="0" w:line="240" w:lineRule="auto"/>
              <w:rPr>
                <w:rFonts w:ascii="Times New Roman" w:hAnsi="Times New Roman" w:cs="Times New Roman"/>
              </w:rPr>
            </w:pPr>
          </w:p>
        </w:tc>
      </w:tr>
      <w:tr w:rsidR="006860F9" w:rsidRPr="000E2454" w:rsidTr="00CE3E99">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6860F9" w:rsidRDefault="006860F9" w:rsidP="006860F9">
            <w:pPr>
              <w:pStyle w:val="a3"/>
              <w:spacing w:after="0" w:line="240" w:lineRule="auto"/>
              <w:ind w:left="-123" w:right="-108"/>
              <w:jc w:val="center"/>
              <w:rPr>
                <w:rFonts w:ascii="Times New Roman" w:hAnsi="Times New Roman" w:cs="Times New Roman"/>
                <w:b/>
                <w:sz w:val="36"/>
                <w:szCs w:val="36"/>
              </w:rPr>
            </w:pPr>
          </w:p>
          <w:p w:rsidR="006860F9" w:rsidRDefault="006860F9" w:rsidP="006860F9">
            <w:pPr>
              <w:pStyle w:val="a3"/>
              <w:spacing w:after="0" w:line="240" w:lineRule="auto"/>
              <w:ind w:left="-123" w:right="-108"/>
              <w:jc w:val="center"/>
              <w:rPr>
                <w:rFonts w:ascii="Times New Roman" w:hAnsi="Times New Roman" w:cs="Times New Roman"/>
                <w:b/>
                <w:sz w:val="36"/>
                <w:szCs w:val="36"/>
              </w:rPr>
            </w:pPr>
          </w:p>
          <w:p w:rsidR="006860F9" w:rsidRDefault="006860F9" w:rsidP="006860F9">
            <w:pPr>
              <w:pStyle w:val="a3"/>
              <w:spacing w:after="0" w:line="240" w:lineRule="auto"/>
              <w:ind w:left="-123" w:right="-108"/>
              <w:jc w:val="center"/>
              <w:rPr>
                <w:rFonts w:ascii="Times New Roman" w:hAnsi="Times New Roman" w:cs="Times New Roman"/>
                <w:b/>
                <w:sz w:val="36"/>
                <w:szCs w:val="36"/>
              </w:rPr>
            </w:pPr>
          </w:p>
          <w:p w:rsidR="006860F9" w:rsidRPr="00DB080B" w:rsidRDefault="006860F9" w:rsidP="006860F9">
            <w:pPr>
              <w:pStyle w:val="a3"/>
              <w:spacing w:after="0" w:line="240" w:lineRule="auto"/>
              <w:ind w:left="-123" w:right="-108"/>
              <w:jc w:val="center"/>
              <w:rPr>
                <w:rFonts w:ascii="Times New Roman" w:hAnsi="Times New Roman" w:cs="Times New Roman"/>
                <w:b/>
                <w:sz w:val="28"/>
                <w:szCs w:val="28"/>
              </w:rPr>
            </w:pPr>
            <w:r>
              <w:rPr>
                <w:rFonts w:ascii="Times New Roman" w:hAnsi="Times New Roman" w:cs="Times New Roman"/>
                <w:b/>
                <w:sz w:val="28"/>
                <w:szCs w:val="28"/>
              </w:rPr>
              <w:t>ЛОТ № 2</w:t>
            </w:r>
          </w:p>
          <w:p w:rsidR="006860F9" w:rsidRPr="005C63F8" w:rsidRDefault="006860F9" w:rsidP="006860F9">
            <w:pPr>
              <w:pStyle w:val="a3"/>
              <w:spacing w:after="0" w:line="240" w:lineRule="auto"/>
              <w:ind w:left="-123" w:right="-108"/>
              <w:jc w:val="center"/>
              <w:rPr>
                <w:rFonts w:ascii="Times New Roman" w:hAnsi="Times New Roman" w:cs="Times New Roman"/>
                <w:sz w:val="18"/>
              </w:rPr>
            </w:pPr>
            <w:r w:rsidRPr="005C63F8">
              <w:rPr>
                <w:rFonts w:ascii="Times New Roman" w:hAnsi="Times New Roman" w:cs="Times New Roman"/>
                <w:sz w:val="18"/>
              </w:rPr>
              <w:t>Адрес:</w:t>
            </w:r>
          </w:p>
          <w:p w:rsidR="00383BB1" w:rsidRDefault="00383BB1" w:rsidP="006860F9">
            <w:pPr>
              <w:pStyle w:val="a3"/>
              <w:spacing w:after="0" w:line="240" w:lineRule="auto"/>
              <w:ind w:left="-123" w:right="-108"/>
              <w:jc w:val="center"/>
              <w:rPr>
                <w:rFonts w:ascii="Times New Roman" w:hAnsi="Times New Roman" w:cs="Times New Roman"/>
                <w:sz w:val="18"/>
              </w:rPr>
            </w:pPr>
            <w:r w:rsidRPr="00383BB1">
              <w:rPr>
                <w:rFonts w:ascii="Times New Roman" w:hAnsi="Times New Roman" w:cs="Times New Roman"/>
                <w:sz w:val="18"/>
              </w:rPr>
              <w:t xml:space="preserve">34:13:130021:2024, расположенный по адресу: обл. Волгоградская, р-н </w:t>
            </w:r>
            <w:proofErr w:type="spellStart"/>
            <w:r w:rsidRPr="00383BB1">
              <w:rPr>
                <w:rFonts w:ascii="Times New Roman" w:hAnsi="Times New Roman" w:cs="Times New Roman"/>
                <w:sz w:val="18"/>
              </w:rPr>
              <w:t>Котельниковский</w:t>
            </w:r>
            <w:proofErr w:type="spellEnd"/>
            <w:r w:rsidRPr="00383BB1">
              <w:rPr>
                <w:rFonts w:ascii="Times New Roman" w:hAnsi="Times New Roman" w:cs="Times New Roman"/>
                <w:sz w:val="18"/>
              </w:rPr>
              <w:t xml:space="preserve">, г. Котельниково, приблизительно в 15 м на север относительно ориентира-многоквартирного дома, расположенного по адресу: обл. Волгоградская, г. Котельниково, ул. Пролетарская, 10, площадью 24 </w:t>
            </w:r>
            <w:proofErr w:type="spellStart"/>
            <w:r w:rsidRPr="00383BB1">
              <w:rPr>
                <w:rFonts w:ascii="Times New Roman" w:hAnsi="Times New Roman" w:cs="Times New Roman"/>
                <w:sz w:val="18"/>
              </w:rPr>
              <w:t>кв.м</w:t>
            </w:r>
            <w:proofErr w:type="spellEnd"/>
            <w:r w:rsidRPr="00383BB1">
              <w:rPr>
                <w:rFonts w:ascii="Times New Roman" w:hAnsi="Times New Roman" w:cs="Times New Roman"/>
                <w:sz w:val="18"/>
              </w:rPr>
              <w:t>.</w:t>
            </w:r>
          </w:p>
          <w:p w:rsidR="006860F9" w:rsidRDefault="00383BB1" w:rsidP="006860F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К</w:t>
            </w:r>
            <w:r w:rsidRPr="00383BB1">
              <w:rPr>
                <w:rFonts w:ascii="Times New Roman" w:hAnsi="Times New Roman" w:cs="Times New Roman"/>
                <w:sz w:val="18"/>
              </w:rPr>
              <w:t>атегория земель – земли населенных пунктов.</w:t>
            </w: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Default="006860F9" w:rsidP="006860F9">
            <w:pPr>
              <w:pStyle w:val="a3"/>
              <w:spacing w:after="0" w:line="240" w:lineRule="auto"/>
              <w:ind w:left="-123"/>
              <w:jc w:val="center"/>
              <w:rPr>
                <w:rFonts w:ascii="Times New Roman" w:hAnsi="Times New Roman" w:cs="Times New Roman"/>
                <w:sz w:val="18"/>
              </w:rPr>
            </w:pPr>
          </w:p>
          <w:p w:rsidR="006860F9" w:rsidRPr="00185CDB" w:rsidRDefault="006860F9" w:rsidP="006860F9">
            <w:pPr>
              <w:pStyle w:val="a3"/>
              <w:spacing w:after="0" w:line="240" w:lineRule="auto"/>
              <w:ind w:left="-123"/>
              <w:jc w:val="center"/>
              <w:rPr>
                <w:rFonts w:ascii="Times New Roman" w:hAnsi="Times New Roman" w:cs="Times New Roman"/>
                <w:sz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383BB1" w:rsidP="006860F9">
            <w:pPr>
              <w:spacing w:after="0" w:line="240" w:lineRule="auto"/>
              <w:ind w:right="-108"/>
              <w:jc w:val="center"/>
              <w:rPr>
                <w:rFonts w:ascii="Times New Roman" w:hAnsi="Times New Roman" w:cs="Times New Roman"/>
                <w:sz w:val="18"/>
              </w:rPr>
            </w:pPr>
            <w:r w:rsidRPr="00383BB1">
              <w:rPr>
                <w:rFonts w:ascii="Times New Roman" w:hAnsi="Times New Roman" w:cs="Times New Roman"/>
                <w:sz w:val="18"/>
              </w:rPr>
              <w:t>для размещения индивидуальных гаражей</w:t>
            </w: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Default="006860F9" w:rsidP="006860F9">
            <w:pPr>
              <w:spacing w:after="0" w:line="240" w:lineRule="auto"/>
              <w:ind w:right="-108"/>
              <w:jc w:val="center"/>
              <w:rPr>
                <w:rFonts w:ascii="Times New Roman" w:hAnsi="Times New Roman" w:cs="Times New Roman"/>
                <w:sz w:val="18"/>
              </w:rPr>
            </w:pPr>
          </w:p>
          <w:p w:rsidR="006860F9" w:rsidRPr="00185CDB" w:rsidRDefault="006860F9" w:rsidP="006860F9">
            <w:pPr>
              <w:spacing w:after="0" w:line="240" w:lineRule="auto"/>
              <w:ind w:right="-108"/>
              <w:jc w:val="center"/>
              <w:rPr>
                <w:rFonts w:ascii="Times New Roman" w:hAnsi="Times New Roman" w:cs="Times New Roman"/>
                <w:sz w:val="18"/>
              </w:rPr>
            </w:pPr>
          </w:p>
        </w:tc>
        <w:tc>
          <w:tcPr>
            <w:tcW w:w="1417" w:type="dxa"/>
            <w:gridSpan w:val="2"/>
            <w:tcBorders>
              <w:top w:val="single" w:sz="4" w:space="0" w:color="auto"/>
              <w:left w:val="nil"/>
              <w:bottom w:val="single" w:sz="4" w:space="0" w:color="auto"/>
              <w:right w:val="single" w:sz="4" w:space="0" w:color="auto"/>
            </w:tcBorders>
            <w:vAlign w:val="center"/>
            <w:hideMark/>
          </w:tcPr>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2E0568" w:rsidP="006860F9">
            <w:pPr>
              <w:jc w:val="center"/>
              <w:rPr>
                <w:rFonts w:eastAsia="Times New Roman" w:cs="Arial"/>
                <w:sz w:val="20"/>
                <w:szCs w:val="20"/>
                <w:bdr w:val="none" w:sz="0" w:space="0" w:color="auto" w:frame="1"/>
                <w:lang w:eastAsia="ru-RU"/>
              </w:rPr>
            </w:pPr>
            <w:r w:rsidRPr="002E0568">
              <w:rPr>
                <w:rFonts w:eastAsia="Times New Roman" w:cs="Arial"/>
                <w:sz w:val="20"/>
                <w:szCs w:val="20"/>
                <w:bdr w:val="none" w:sz="0" w:space="0" w:color="auto" w:frame="1"/>
                <w:lang w:eastAsia="ru-RU"/>
              </w:rPr>
              <w:t>14782</w:t>
            </w:r>
            <w:r>
              <w:rPr>
                <w:rFonts w:eastAsia="Times New Roman" w:cs="Arial"/>
                <w:sz w:val="20"/>
                <w:szCs w:val="20"/>
                <w:bdr w:val="none" w:sz="0" w:space="0" w:color="auto" w:frame="1"/>
                <w:lang w:eastAsia="ru-RU"/>
              </w:rPr>
              <w:t>,56</w:t>
            </w: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Pr="0066117E" w:rsidRDefault="006860F9" w:rsidP="006860F9">
            <w:pPr>
              <w:jc w:val="center"/>
              <w:rPr>
                <w:rFonts w:cs="Times New Roman"/>
                <w:sz w:val="18"/>
              </w:rPr>
            </w:pPr>
          </w:p>
        </w:tc>
        <w:tc>
          <w:tcPr>
            <w:tcW w:w="1134" w:type="dxa"/>
            <w:gridSpan w:val="2"/>
            <w:tcBorders>
              <w:top w:val="single" w:sz="4" w:space="0" w:color="auto"/>
              <w:left w:val="nil"/>
              <w:bottom w:val="single" w:sz="4" w:space="0" w:color="auto"/>
              <w:right w:val="single" w:sz="4" w:space="0" w:color="auto"/>
            </w:tcBorders>
            <w:vAlign w:val="center"/>
            <w:hideMark/>
          </w:tcPr>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rPr>
                <w:rFonts w:eastAsia="Times New Roman" w:cs="Arial"/>
                <w:sz w:val="20"/>
                <w:szCs w:val="20"/>
                <w:bdr w:val="none" w:sz="0" w:space="0" w:color="auto" w:frame="1"/>
                <w:lang w:eastAsia="ru-RU"/>
              </w:rPr>
            </w:pPr>
          </w:p>
          <w:p w:rsidR="002E0568" w:rsidRDefault="002E0568" w:rsidP="002E0568">
            <w:pPr>
              <w:jc w:val="center"/>
              <w:rPr>
                <w:rFonts w:eastAsia="Times New Roman" w:cs="Arial"/>
                <w:sz w:val="20"/>
                <w:szCs w:val="20"/>
                <w:bdr w:val="none" w:sz="0" w:space="0" w:color="auto" w:frame="1"/>
                <w:lang w:eastAsia="ru-RU"/>
              </w:rPr>
            </w:pPr>
            <w:r w:rsidRPr="002E0568">
              <w:rPr>
                <w:rFonts w:eastAsia="Times New Roman" w:cs="Arial"/>
                <w:sz w:val="20"/>
                <w:szCs w:val="20"/>
                <w:bdr w:val="none" w:sz="0" w:space="0" w:color="auto" w:frame="1"/>
                <w:lang w:eastAsia="ru-RU"/>
              </w:rPr>
              <w:t>14782</w:t>
            </w:r>
            <w:r>
              <w:rPr>
                <w:rFonts w:eastAsia="Times New Roman" w:cs="Arial"/>
                <w:sz w:val="20"/>
                <w:szCs w:val="20"/>
                <w:bdr w:val="none" w:sz="0" w:space="0" w:color="auto" w:frame="1"/>
                <w:lang w:eastAsia="ru-RU"/>
              </w:rPr>
              <w:t>,56</w:t>
            </w: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Default="006860F9" w:rsidP="006860F9">
            <w:pPr>
              <w:jc w:val="center"/>
              <w:rPr>
                <w:rFonts w:eastAsia="Times New Roman" w:cs="Arial"/>
                <w:sz w:val="20"/>
                <w:szCs w:val="20"/>
                <w:bdr w:val="none" w:sz="0" w:space="0" w:color="auto" w:frame="1"/>
                <w:lang w:eastAsia="ru-RU"/>
              </w:rPr>
            </w:pPr>
          </w:p>
          <w:p w:rsidR="006860F9" w:rsidRPr="00955EE9" w:rsidRDefault="006860F9" w:rsidP="006860F9">
            <w:pPr>
              <w:jc w:val="center"/>
              <w:rPr>
                <w:rFonts w:ascii="Times New Roman" w:hAnsi="Times New Roman" w:cs="Times New Roman"/>
                <w:sz w:val="18"/>
              </w:rPr>
            </w:pPr>
          </w:p>
        </w:tc>
        <w:tc>
          <w:tcPr>
            <w:tcW w:w="851" w:type="dxa"/>
            <w:tcBorders>
              <w:top w:val="single" w:sz="4" w:space="0" w:color="auto"/>
              <w:left w:val="nil"/>
              <w:bottom w:val="single" w:sz="4" w:space="0" w:color="auto"/>
              <w:right w:val="single" w:sz="4" w:space="0" w:color="auto"/>
            </w:tcBorders>
            <w:vAlign w:val="center"/>
            <w:hideMark/>
          </w:tcPr>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rPr>
                <w:rFonts w:ascii="Times New Roman" w:hAnsi="Times New Roman" w:cs="Times New Roman"/>
                <w:sz w:val="18"/>
              </w:rPr>
            </w:pPr>
            <w:r>
              <w:rPr>
                <w:rFonts w:ascii="Times New Roman" w:hAnsi="Times New Roman" w:cs="Times New Roman"/>
                <w:sz w:val="18"/>
              </w:rPr>
              <w:t>5 лет</w:t>
            </w: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jc w:val="center"/>
              <w:rPr>
                <w:rFonts w:ascii="Times New Roman" w:hAnsi="Times New Roman" w:cs="Times New Roman"/>
                <w:sz w:val="18"/>
              </w:rPr>
            </w:pPr>
          </w:p>
          <w:p w:rsidR="006860F9" w:rsidRDefault="006860F9" w:rsidP="006860F9">
            <w:pPr>
              <w:rPr>
                <w:rFonts w:ascii="Times New Roman" w:hAnsi="Times New Roman" w:cs="Times New Roman"/>
                <w:sz w:val="18"/>
              </w:rPr>
            </w:pPr>
          </w:p>
          <w:p w:rsidR="006860F9" w:rsidRPr="00185CDB" w:rsidRDefault="006860F9" w:rsidP="006860F9">
            <w:pPr>
              <w:rPr>
                <w:rFonts w:ascii="Times New Roman" w:hAnsi="Times New Roman" w:cs="Times New Roman"/>
                <w:sz w:val="18"/>
              </w:rPr>
            </w:pPr>
          </w:p>
        </w:tc>
        <w:tc>
          <w:tcPr>
            <w:tcW w:w="1417" w:type="dxa"/>
            <w:gridSpan w:val="2"/>
            <w:tcBorders>
              <w:top w:val="single" w:sz="4" w:space="0" w:color="auto"/>
              <w:left w:val="nil"/>
              <w:bottom w:val="single" w:sz="4" w:space="0" w:color="auto"/>
              <w:right w:val="single" w:sz="4" w:space="0" w:color="auto"/>
            </w:tcBorders>
          </w:tcPr>
          <w:p w:rsidR="006860F9" w:rsidRPr="008911BC" w:rsidRDefault="006860F9" w:rsidP="006860F9">
            <w:pPr>
              <w:ind w:left="-108" w:right="-108"/>
              <w:jc w:val="center"/>
              <w:rPr>
                <w:rFonts w:ascii="Times New Roman" w:hAnsi="Times New Roman" w:cs="Times New Roman"/>
                <w:sz w:val="18"/>
                <w:szCs w:val="24"/>
              </w:rPr>
            </w:pPr>
          </w:p>
          <w:p w:rsidR="006860F9" w:rsidRPr="008911BC" w:rsidRDefault="006860F9" w:rsidP="006860F9">
            <w:pPr>
              <w:ind w:left="-108" w:right="-108"/>
              <w:jc w:val="center"/>
              <w:rPr>
                <w:rFonts w:ascii="Times New Roman" w:hAnsi="Times New Roman" w:cs="Times New Roman"/>
                <w:sz w:val="18"/>
                <w:szCs w:val="24"/>
              </w:rPr>
            </w:pPr>
          </w:p>
          <w:p w:rsidR="006860F9" w:rsidRPr="008911BC" w:rsidRDefault="006860F9" w:rsidP="006860F9">
            <w:pPr>
              <w:ind w:left="-108" w:right="-108"/>
              <w:jc w:val="center"/>
              <w:rPr>
                <w:rFonts w:ascii="Times New Roman" w:hAnsi="Times New Roman" w:cs="Times New Roman"/>
                <w:sz w:val="18"/>
                <w:szCs w:val="24"/>
              </w:rPr>
            </w:pPr>
          </w:p>
          <w:p w:rsidR="006860F9" w:rsidRPr="008911BC" w:rsidRDefault="006860F9" w:rsidP="006860F9">
            <w:pPr>
              <w:ind w:left="-108" w:right="-108"/>
              <w:jc w:val="center"/>
              <w:rPr>
                <w:rFonts w:ascii="Times New Roman" w:hAnsi="Times New Roman" w:cs="Times New Roman"/>
                <w:sz w:val="18"/>
                <w:szCs w:val="24"/>
              </w:rPr>
            </w:pPr>
          </w:p>
          <w:p w:rsidR="006860F9" w:rsidRDefault="006860F9" w:rsidP="006860F9">
            <w:pPr>
              <w:ind w:right="-108"/>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Default="006860F9" w:rsidP="006860F9">
            <w:pPr>
              <w:ind w:right="-108"/>
              <w:jc w:val="center"/>
              <w:rPr>
                <w:rFonts w:ascii="Times New Roman" w:hAnsi="Times New Roman" w:cs="Times New Roman"/>
                <w:sz w:val="18"/>
                <w:szCs w:val="24"/>
              </w:rPr>
            </w:pPr>
          </w:p>
          <w:p w:rsidR="006860F9" w:rsidRPr="008911BC" w:rsidRDefault="006860F9" w:rsidP="006860F9">
            <w:pPr>
              <w:ind w:right="-108"/>
              <w:jc w:val="center"/>
              <w:rPr>
                <w:rFonts w:ascii="Times New Roman" w:hAnsi="Times New Roman" w:cs="Times New Roman"/>
                <w:sz w:val="18"/>
                <w:szCs w:val="24"/>
              </w:rPr>
            </w:pPr>
          </w:p>
          <w:p w:rsidR="006860F9" w:rsidRPr="008911BC" w:rsidRDefault="006860F9" w:rsidP="006860F9">
            <w:pPr>
              <w:ind w:left="-108" w:right="-108"/>
              <w:jc w:val="center"/>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6860F9" w:rsidRPr="003534AF" w:rsidRDefault="006860F9" w:rsidP="006860F9">
            <w:pPr>
              <w:rPr>
                <w:rFonts w:ascii="Times New Roman" w:eastAsia="Times New Roman" w:hAnsi="Times New Roman" w:cs="Times New Roman"/>
                <w:sz w:val="18"/>
                <w:szCs w:val="18"/>
                <w:lang w:eastAsia="ru-RU"/>
              </w:rPr>
            </w:pPr>
            <w:r w:rsidRPr="003534AF">
              <w:rPr>
                <w:rFonts w:ascii="Times New Roman" w:eastAsia="Times New Roman" w:hAnsi="Times New Roman" w:cs="Times New Roman"/>
                <w:sz w:val="18"/>
                <w:szCs w:val="18"/>
                <w:lang w:eastAsia="ru-RU"/>
              </w:rPr>
              <w:lastRenderedPageBreak/>
              <w:t xml:space="preserve">В соответствии с Правилами землепользования и застройки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утвержденными решением Совета народных депутатов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городского поселения </w:t>
            </w:r>
            <w:proofErr w:type="spellStart"/>
            <w:r w:rsidRPr="003534AF">
              <w:rPr>
                <w:rFonts w:ascii="Times New Roman" w:eastAsia="Times New Roman" w:hAnsi="Times New Roman" w:cs="Times New Roman"/>
                <w:sz w:val="18"/>
                <w:szCs w:val="18"/>
                <w:lang w:eastAsia="ru-RU"/>
              </w:rPr>
              <w:t>Котельниковского</w:t>
            </w:r>
            <w:proofErr w:type="spellEnd"/>
            <w:r w:rsidRPr="003534AF">
              <w:rPr>
                <w:rFonts w:ascii="Times New Roman" w:eastAsia="Times New Roman" w:hAnsi="Times New Roman" w:cs="Times New Roman"/>
                <w:sz w:val="18"/>
                <w:szCs w:val="18"/>
                <w:lang w:eastAsia="ru-RU"/>
              </w:rPr>
              <w:t xml:space="preserve"> муниципального района Волгоградской области от 30.07.2020 г. № 57/310, указанный земельный участок расположен в зоне застройки объектов общественного назначения. Кодовое обозначение зоны (индекс) – Ж-2. 1. Цели выделения зоны застройки малоэтажными жилыми домами (Ж-2): 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смешанной застройки из отдельно стоящих и блокированных жилых зданий, многоквартирных зданий этажностью не выше 3 этажей; 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 3) размещение необходимых объектов коммунальной и транспортной инфраструктур.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1) минимальная и максимальная площадь земельного участка - </w:t>
            </w:r>
            <w:r w:rsidRPr="003534AF">
              <w:rPr>
                <w:rFonts w:ascii="Times New Roman" w:eastAsia="Times New Roman" w:hAnsi="Times New Roman" w:cs="Times New Roman"/>
                <w:sz w:val="18"/>
                <w:szCs w:val="18"/>
                <w:lang w:eastAsia="ru-RU"/>
              </w:rPr>
              <w:lastRenderedPageBreak/>
              <w:t xml:space="preserve">для индивидуального жилищного строительства - от 300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1500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малоэтажная многоквартирная жилая застройка - от 1200 кв. м до 5500 кв. м; - для блокированная жилая застройка - от 400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800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 для хранение автотранспорта - от 24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до 30 </w:t>
            </w:r>
            <w:proofErr w:type="spellStart"/>
            <w:r w:rsidRPr="003534AF">
              <w:rPr>
                <w:rFonts w:ascii="Times New Roman" w:eastAsia="Times New Roman" w:hAnsi="Times New Roman" w:cs="Times New Roman"/>
                <w:sz w:val="18"/>
                <w:szCs w:val="18"/>
                <w:lang w:eastAsia="ru-RU"/>
              </w:rPr>
              <w:t>кв.м</w:t>
            </w:r>
            <w:proofErr w:type="spellEnd"/>
            <w:r w:rsidRPr="003534AF">
              <w:rPr>
                <w:rFonts w:ascii="Times New Roman" w:eastAsia="Times New Roman" w:hAnsi="Times New Roman" w:cs="Times New Roman"/>
                <w:sz w:val="18"/>
                <w:szCs w:val="18"/>
                <w:lang w:eastAsia="ru-RU"/>
              </w:rPr>
              <w:t xml:space="preserve">.- минимальная и максимальная площадь других земельных участков с видами разрешенного использования, указанными в пункте 2 настоящей статьи - не подлежит установлению; 2) предельные (минимальные и (или) максимальные) размеры земельных участков: - для индивидуального жилищного строительства - минимальная ширина земельного участка вдоль фронта улицы - 15 м; - для малоэтажная многоквартирная жилая застройка - минимальная ширина земельного участка вдоль фронта улицы - 30 м; - для блокированная жилая застройка - минимальная ширина земельного участка вдоль фронта улицы - 20 м; - предельные (минимальные и (или) максимальные) размеры других земельных участков с видами разрешенного использования, указанными в пункте 2 настоящей статьи - не подлежит установлению; 3) предельное количество этажей надземной части зданий, строений, сооружений: - для индивидуального жилищного строительства - 3 этажа; - для малоэтажная многоквартирная жилая застройка - 3 этажа - для блокированная жилая застройка - 3 этажа; - предельное количество этажей зданий, строений, сооружений для других земельных участков с видами разрешенного использования, указанными в пункте 2 настоящей статьи - не подлежит установлению; 4) предельная высота зданий, строений, сооружений: - для дошкольное, начальное и среднее общее образование - 25 м; - предельная высота зданий, строений, сооружений для других земельных участков с видами разрешенного использования, указанными в пункте 2 настоящей статьи - 12 м; 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w:t>
            </w:r>
            <w:r w:rsidRPr="003534AF">
              <w:rPr>
                <w:rFonts w:ascii="Times New Roman" w:eastAsia="Times New Roman" w:hAnsi="Times New Roman" w:cs="Times New Roman"/>
                <w:sz w:val="18"/>
                <w:szCs w:val="18"/>
                <w:lang w:eastAsia="ru-RU"/>
              </w:rPr>
              <w:lastRenderedPageBreak/>
              <w:t>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разрешенного использования «хранение автотранспорта» - 0 м;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6860F9" w:rsidRPr="000E2454" w:rsidRDefault="006860F9" w:rsidP="006860F9">
            <w:pPr>
              <w:pStyle w:val="a6"/>
              <w:spacing w:before="115" w:after="115"/>
              <w:ind w:left="216"/>
              <w:rPr>
                <w:sz w:val="18"/>
                <w:szCs w:val="18"/>
              </w:rPr>
            </w:pPr>
          </w:p>
        </w:tc>
      </w:tr>
      <w:tr w:rsidR="006860F9" w:rsidRPr="000E2454" w:rsidTr="006B4BBF">
        <w:trPr>
          <w:trHeight w:val="601"/>
        </w:trPr>
        <w:tc>
          <w:tcPr>
            <w:tcW w:w="14805" w:type="dxa"/>
            <w:gridSpan w:val="11"/>
            <w:tcBorders>
              <w:top w:val="single" w:sz="4" w:space="0" w:color="auto"/>
              <w:left w:val="single" w:sz="4" w:space="0" w:color="auto"/>
              <w:bottom w:val="single" w:sz="4" w:space="0" w:color="auto"/>
            </w:tcBorders>
            <w:vAlign w:val="center"/>
          </w:tcPr>
          <w:p w:rsidR="006860F9" w:rsidRPr="006B4BBF" w:rsidRDefault="006860F9" w:rsidP="006860F9">
            <w:pPr>
              <w:spacing w:after="0" w:line="240" w:lineRule="auto"/>
              <w:ind w:left="-81"/>
              <w:jc w:val="both"/>
              <w:rPr>
                <w:rFonts w:ascii="Times New Roman" w:hAnsi="Times New Roman" w:cs="Times New Roman"/>
              </w:rPr>
            </w:pPr>
            <w:r>
              <w:rPr>
                <w:rFonts w:ascii="Times New Roman" w:hAnsi="Times New Roman" w:cs="Times New Roman"/>
              </w:rPr>
              <w:lastRenderedPageBreak/>
              <w:t xml:space="preserve">1. </w:t>
            </w:r>
            <w:r w:rsidRPr="006B4BBF">
              <w:rPr>
                <w:rFonts w:ascii="Times New Roman" w:hAnsi="Times New Roman" w:cs="Times New Roman"/>
              </w:rPr>
              <w:t>Водоснабжение</w:t>
            </w:r>
          </w:p>
          <w:p w:rsidR="006860F9" w:rsidRPr="003534AF" w:rsidRDefault="006860F9" w:rsidP="006860F9">
            <w:pPr>
              <w:rPr>
                <w:rFonts w:ascii="Times New Roman" w:eastAsia="Times New Roman" w:hAnsi="Times New Roman" w:cs="Times New Roman"/>
                <w:sz w:val="18"/>
                <w:szCs w:val="18"/>
                <w:lang w:eastAsia="ru-RU"/>
              </w:rPr>
            </w:pPr>
          </w:p>
        </w:tc>
      </w:tr>
      <w:tr w:rsidR="006860F9" w:rsidRPr="00691A44" w:rsidTr="0011039C">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2E0568" w:rsidRDefault="006860F9" w:rsidP="000C4E4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0C4E42" w:rsidRPr="000C4E42">
              <w:rPr>
                <w:rFonts w:ascii="Times New Roman" w:hAnsi="Times New Roman" w:cs="Times New Roman"/>
                <w:sz w:val="20"/>
                <w:szCs w:val="20"/>
              </w:rPr>
              <w:t xml:space="preserve"> 1.В центральную линию водопровода, труба ПЭ ø 110 мм проходящая по ул. </w:t>
            </w:r>
            <w:r w:rsidR="002E0568">
              <w:rPr>
                <w:rFonts w:ascii="Times New Roman" w:hAnsi="Times New Roman" w:cs="Times New Roman"/>
                <w:sz w:val="20"/>
                <w:szCs w:val="20"/>
              </w:rPr>
              <w:t>Пролетарская</w:t>
            </w:r>
          </w:p>
          <w:p w:rsidR="000C4E42" w:rsidRPr="000C4E42" w:rsidRDefault="000C4E42" w:rsidP="000C4E42">
            <w:pPr>
              <w:pStyle w:val="a3"/>
              <w:spacing w:after="0" w:line="240" w:lineRule="auto"/>
              <w:ind w:left="-81"/>
              <w:jc w:val="center"/>
              <w:rPr>
                <w:rFonts w:ascii="Times New Roman" w:hAnsi="Times New Roman" w:cs="Times New Roman"/>
                <w:sz w:val="20"/>
                <w:szCs w:val="20"/>
              </w:rPr>
            </w:pPr>
            <w:r w:rsidRPr="000C4E42">
              <w:rPr>
                <w:rFonts w:ascii="Times New Roman" w:hAnsi="Times New Roman" w:cs="Times New Roman"/>
                <w:sz w:val="20"/>
                <w:szCs w:val="20"/>
              </w:rPr>
              <w:t>. Максимальная нагрузка в точке подключения ориентировочно составляет 30 м3/</w:t>
            </w:r>
            <w:proofErr w:type="spellStart"/>
            <w:r w:rsidRPr="000C4E42">
              <w:rPr>
                <w:rFonts w:ascii="Times New Roman" w:hAnsi="Times New Roman" w:cs="Times New Roman"/>
                <w:sz w:val="20"/>
                <w:szCs w:val="20"/>
              </w:rPr>
              <w:t>сут</w:t>
            </w:r>
            <w:proofErr w:type="spellEnd"/>
            <w:r w:rsidRPr="000C4E42">
              <w:rPr>
                <w:rFonts w:ascii="Times New Roman" w:hAnsi="Times New Roman" w:cs="Times New Roman"/>
                <w:sz w:val="20"/>
                <w:szCs w:val="20"/>
              </w:rPr>
              <w:t>.</w:t>
            </w:r>
          </w:p>
          <w:p w:rsidR="006860F9" w:rsidRPr="00DF4ADF" w:rsidRDefault="006860F9" w:rsidP="006860F9">
            <w:pPr>
              <w:pStyle w:val="a3"/>
              <w:spacing w:after="0" w:line="240" w:lineRule="auto"/>
              <w:ind w:left="-81"/>
              <w:jc w:val="center"/>
              <w:rPr>
                <w:rFonts w:ascii="Times New Roman" w:hAnsi="Times New Roman" w:cs="Times New Roman"/>
                <w:sz w:val="20"/>
                <w:szCs w:val="20"/>
              </w:rPr>
            </w:pPr>
          </w:p>
          <w:p w:rsidR="006860F9" w:rsidRPr="00DF4ADF" w:rsidRDefault="006860F9" w:rsidP="006860F9">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6860F9" w:rsidRPr="004B10C0" w:rsidRDefault="006860F9" w:rsidP="006860F9">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 0,1 Мпа (1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6860F9" w:rsidRPr="0062585C" w:rsidRDefault="006860F9" w:rsidP="006860F9">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6860F9" w:rsidRPr="0062585C" w:rsidRDefault="006860F9" w:rsidP="006860F9">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860F9" w:rsidRPr="00691A44" w:rsidRDefault="006860F9" w:rsidP="006860F9">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6860F9" w:rsidRPr="00691A44" w:rsidRDefault="006860F9" w:rsidP="006860F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21</w:t>
            </w:r>
            <w:r w:rsidRPr="00691A44">
              <w:rPr>
                <w:rFonts w:ascii="Times New Roman" w:hAnsi="Times New Roman" w:cs="Times New Roman"/>
                <w:sz w:val="18"/>
              </w:rPr>
              <w:t xml:space="preserve"> по 31.12.20</w:t>
            </w:r>
            <w:r>
              <w:rPr>
                <w:rFonts w:ascii="Times New Roman" w:hAnsi="Times New Roman" w:cs="Times New Roman"/>
                <w:sz w:val="18"/>
              </w:rPr>
              <w:t>21</w:t>
            </w:r>
            <w:r w:rsidRPr="00691A44">
              <w:rPr>
                <w:rFonts w:ascii="Times New Roman" w:hAnsi="Times New Roman" w:cs="Times New Roman"/>
                <w:sz w:val="18"/>
              </w:rPr>
              <w:t xml:space="preserve"> – </w:t>
            </w:r>
            <w:r>
              <w:rPr>
                <w:rFonts w:ascii="Times New Roman" w:hAnsi="Times New Roman" w:cs="Times New Roman"/>
                <w:sz w:val="18"/>
              </w:rPr>
              <w:t>4,993</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21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11.11.2020</w:t>
            </w:r>
            <w:r w:rsidRPr="00691A44">
              <w:rPr>
                <w:rFonts w:ascii="Times New Roman" w:hAnsi="Times New Roman" w:cs="Times New Roman"/>
                <w:sz w:val="18"/>
              </w:rPr>
              <w:t xml:space="preserve"> г. № </w:t>
            </w:r>
            <w:r>
              <w:rPr>
                <w:rFonts w:ascii="Times New Roman" w:hAnsi="Times New Roman" w:cs="Times New Roman"/>
                <w:sz w:val="18"/>
              </w:rPr>
              <w:t>37/2</w:t>
            </w:r>
            <w:r w:rsidRPr="00691A44">
              <w:rPr>
                <w:rFonts w:ascii="Times New Roman" w:hAnsi="Times New Roman" w:cs="Times New Roman"/>
                <w:sz w:val="18"/>
              </w:rPr>
              <w:t xml:space="preserve"> «Об установлении тарифов на подключение </w:t>
            </w:r>
            <w:r w:rsidRPr="00691A44">
              <w:rPr>
                <w:rFonts w:ascii="Times New Roman" w:hAnsi="Times New Roman" w:cs="Times New Roman"/>
                <w:sz w:val="18"/>
              </w:rPr>
              <w:lastRenderedPageBreak/>
              <w:t xml:space="preserve">(технологическое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21</w:t>
            </w:r>
            <w:r w:rsidRPr="00691A44">
              <w:rPr>
                <w:rFonts w:ascii="Times New Roman" w:hAnsi="Times New Roman" w:cs="Times New Roman"/>
                <w:sz w:val="18"/>
              </w:rPr>
              <w:t xml:space="preserve"> год».</w:t>
            </w:r>
          </w:p>
        </w:tc>
      </w:tr>
      <w:tr w:rsidR="006860F9"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5C63F8" w:rsidRDefault="006860F9" w:rsidP="006860F9">
            <w:pPr>
              <w:jc w:val="both"/>
              <w:rPr>
                <w:rFonts w:ascii="Times New Roman" w:hAnsi="Times New Roman" w:cs="Times New Roman"/>
              </w:rPr>
            </w:pPr>
            <w:r w:rsidRPr="005C63F8">
              <w:rPr>
                <w:rFonts w:ascii="Times New Roman" w:hAnsi="Times New Roman" w:cs="Times New Roman"/>
              </w:rPr>
              <w:lastRenderedPageBreak/>
              <w:t>2. Водоотведение</w:t>
            </w:r>
          </w:p>
        </w:tc>
      </w:tr>
      <w:tr w:rsidR="006860F9"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5C63F8" w:rsidRDefault="006860F9" w:rsidP="00072A84">
            <w:pPr>
              <w:jc w:val="both"/>
              <w:rPr>
                <w:rFonts w:ascii="Times New Roman" w:hAnsi="Times New Roman" w:cs="Times New Roman"/>
              </w:rPr>
            </w:pPr>
            <w:r w:rsidRPr="005C63F8">
              <w:rPr>
                <w:rFonts w:ascii="Times New Roman" w:hAnsi="Times New Roman" w:cs="Times New Roman"/>
              </w:rPr>
              <w:t>В действующую линию хозяйственно-бытовой канализации</w:t>
            </w:r>
            <w:r w:rsidR="00072A84">
              <w:rPr>
                <w:rFonts w:ascii="Times New Roman" w:hAnsi="Times New Roman" w:cs="Times New Roman"/>
              </w:rPr>
              <w:t xml:space="preserve"> ПЭ </w:t>
            </w:r>
            <w:r w:rsidRPr="005C63F8">
              <w:rPr>
                <w:rFonts w:ascii="Times New Roman" w:hAnsi="Times New Roman" w:cs="Times New Roman"/>
              </w:rPr>
              <w:t xml:space="preserve">ø 160 мм по ул. </w:t>
            </w:r>
            <w:r w:rsidR="00072A84">
              <w:rPr>
                <w:rFonts w:ascii="Times New Roman" w:hAnsi="Times New Roman" w:cs="Times New Roman"/>
              </w:rPr>
              <w:t>Пролетарская</w:t>
            </w:r>
            <w:r w:rsidRPr="005C63F8">
              <w:rPr>
                <w:rFonts w:ascii="Times New Roman" w:hAnsi="Times New Roman" w:cs="Times New Roman"/>
              </w:rPr>
              <w:t>. Максимальная нагрузка в точке подключения ориентировочно составляет 30 м3/</w:t>
            </w:r>
            <w:proofErr w:type="spellStart"/>
            <w:r w:rsidRPr="005C63F8">
              <w:rPr>
                <w:rFonts w:ascii="Times New Roman" w:hAnsi="Times New Roman" w:cs="Times New Roman"/>
              </w:rPr>
              <w:t>сут</w:t>
            </w:r>
            <w:proofErr w:type="spellEnd"/>
            <w:r w:rsidRPr="005C63F8">
              <w:rPr>
                <w:rFonts w:ascii="Times New Roman" w:hAnsi="Times New Roman" w:cs="Times New Roman"/>
              </w:rPr>
              <w:t>.</w:t>
            </w:r>
          </w:p>
        </w:tc>
      </w:tr>
      <w:tr w:rsidR="006860F9"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5C63F8" w:rsidRDefault="006860F9" w:rsidP="006860F9">
            <w:pPr>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6860F9"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5C63F8" w:rsidRDefault="006860F9" w:rsidP="006860F9">
            <w:pPr>
              <w:jc w:val="both"/>
              <w:rPr>
                <w:rFonts w:ascii="Times New Roman" w:hAnsi="Times New Roman" w:cs="Times New Roman"/>
              </w:rPr>
            </w:pPr>
            <w:r w:rsidRPr="005C63F8">
              <w:rPr>
                <w:rFonts w:ascii="Times New Roman" w:hAnsi="Times New Roman" w:cs="Times New Roman"/>
              </w:rPr>
              <w:t>3. Теплоснабжение</w:t>
            </w:r>
          </w:p>
        </w:tc>
      </w:tr>
      <w:tr w:rsidR="006860F9"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62585C" w:rsidRDefault="000C4E42" w:rsidP="006860F9">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возможно. Максимальная нагрузка 0,0026 Гкал/час. Плата за подключение к системе теплоснабжения МУП «Тепловые сети не установлена».</w:t>
            </w:r>
          </w:p>
        </w:tc>
      </w:tr>
      <w:tr w:rsidR="006860F9"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62585C" w:rsidRDefault="006860F9" w:rsidP="006860F9">
            <w:pPr>
              <w:jc w:val="both"/>
              <w:rPr>
                <w:rFonts w:ascii="Times New Roman" w:hAnsi="Times New Roman" w:cs="Times New Roman"/>
              </w:rPr>
            </w:pPr>
            <w:r>
              <w:rPr>
                <w:rFonts w:ascii="Times New Roman" w:hAnsi="Times New Roman" w:cs="Times New Roman"/>
              </w:rPr>
              <w:t xml:space="preserve">4. </w:t>
            </w:r>
            <w:r w:rsidRPr="0096039F">
              <w:rPr>
                <w:rFonts w:ascii="Times New Roman" w:hAnsi="Times New Roman" w:cs="Times New Roman"/>
              </w:rPr>
              <w:t>Газоснабжение</w:t>
            </w:r>
          </w:p>
        </w:tc>
      </w:tr>
      <w:tr w:rsidR="006860F9"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62585C" w:rsidRDefault="006860F9" w:rsidP="006860F9">
            <w:pPr>
              <w:jc w:val="both"/>
              <w:rPr>
                <w:rFonts w:ascii="Times New Roman" w:hAnsi="Times New Roman" w:cs="Times New Roman"/>
              </w:rPr>
            </w:pPr>
            <w:r w:rsidRPr="005C63F8">
              <w:rPr>
                <w:rFonts w:ascii="Times New Roman" w:hAnsi="Times New Roman" w:cs="Times New Roman"/>
              </w:rPr>
              <w:t>Сети газоснабжения отсутствуют.</w:t>
            </w:r>
          </w:p>
        </w:tc>
      </w:tr>
      <w:tr w:rsidR="006860F9" w:rsidRPr="00691A44" w:rsidTr="00D4121B">
        <w:trPr>
          <w:trHeight w:val="6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D4121B" w:rsidRDefault="006860F9" w:rsidP="006860F9">
            <w:pPr>
              <w:jc w:val="both"/>
              <w:rPr>
                <w:rFonts w:ascii="Times New Roman" w:hAnsi="Times New Roman" w:cs="Times New Roman"/>
                <w:sz w:val="24"/>
                <w:szCs w:val="24"/>
              </w:rPr>
            </w:pPr>
            <w:r w:rsidRPr="00D4121B">
              <w:rPr>
                <w:rFonts w:ascii="Times New Roman" w:hAnsi="Times New Roman" w:cs="Times New Roman"/>
                <w:sz w:val="24"/>
                <w:szCs w:val="24"/>
              </w:rPr>
              <w:t>5. Электроснабжение</w:t>
            </w:r>
          </w:p>
        </w:tc>
      </w:tr>
      <w:tr w:rsidR="006860F9" w:rsidRPr="00691A44" w:rsidTr="00EF0BA4">
        <w:trPr>
          <w:trHeight w:val="468"/>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6860F9" w:rsidRPr="005C63F8" w:rsidRDefault="006860F9" w:rsidP="006860F9">
            <w:pPr>
              <w:jc w:val="both"/>
              <w:rPr>
                <w:rFonts w:ascii="Times New Roman" w:hAnsi="Times New Roman" w:cs="Times New Roman"/>
              </w:rPr>
            </w:pPr>
            <w:r w:rsidRPr="00D4121B">
              <w:rPr>
                <w:rFonts w:ascii="Times New Roman" w:hAnsi="Times New Roman" w:cs="Times New Roman"/>
              </w:rPr>
              <w:t>Осуществление технологического присоединения возможно от сетей ПАО «</w:t>
            </w:r>
            <w:proofErr w:type="spellStart"/>
            <w:r w:rsidRPr="00D4121B">
              <w:rPr>
                <w:rFonts w:ascii="Times New Roman" w:hAnsi="Times New Roman" w:cs="Times New Roman"/>
              </w:rPr>
              <w:t>Волгоградоблэлектро</w:t>
            </w:r>
            <w:proofErr w:type="spellEnd"/>
            <w:r w:rsidRPr="00D4121B">
              <w:rPr>
                <w:rFonts w:ascii="Times New Roman" w:hAnsi="Times New Roman" w:cs="Times New Roman"/>
              </w:rPr>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D4121B">
              <w:rPr>
                <w:rFonts w:ascii="Times New Roman" w:hAnsi="Times New Roman" w:cs="Times New Roman"/>
              </w:rPr>
              <w:t>Волгоградоблэлектро</w:t>
            </w:r>
            <w:proofErr w:type="spellEnd"/>
            <w:r w:rsidRPr="00D4121B">
              <w:rPr>
                <w:rFonts w:ascii="Times New Roman" w:hAnsi="Times New Roman" w:cs="Times New Roman"/>
              </w:rPr>
              <w:t xml:space="preserve">» филиал пригородные межрайонные электрические сети </w:t>
            </w:r>
            <w:proofErr w:type="spellStart"/>
            <w:r w:rsidRPr="00D4121B">
              <w:rPr>
                <w:rFonts w:ascii="Times New Roman" w:hAnsi="Times New Roman" w:cs="Times New Roman"/>
              </w:rPr>
              <w:t>Котельниковский</w:t>
            </w:r>
            <w:proofErr w:type="spellEnd"/>
            <w:r w:rsidRPr="00D4121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495636A7"/>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abstractNum w:abstractNumId="3" w15:restartNumberingAfterBreak="0">
    <w:nsid w:val="75BB6995"/>
    <w:multiLevelType w:val="hybridMultilevel"/>
    <w:tmpl w:val="1F2C56B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2A84"/>
    <w:rsid w:val="00073A5F"/>
    <w:rsid w:val="0007562B"/>
    <w:rsid w:val="000766E3"/>
    <w:rsid w:val="00077A4C"/>
    <w:rsid w:val="000A25E9"/>
    <w:rsid w:val="000A41C3"/>
    <w:rsid w:val="000B25E6"/>
    <w:rsid w:val="000B7C2D"/>
    <w:rsid w:val="000C3FD8"/>
    <w:rsid w:val="000C4DAD"/>
    <w:rsid w:val="000C4E42"/>
    <w:rsid w:val="000D0732"/>
    <w:rsid w:val="000D56E5"/>
    <w:rsid w:val="000E0DFE"/>
    <w:rsid w:val="000E2454"/>
    <w:rsid w:val="000E3479"/>
    <w:rsid w:val="000E5160"/>
    <w:rsid w:val="000F62C3"/>
    <w:rsid w:val="00112E65"/>
    <w:rsid w:val="00116BEA"/>
    <w:rsid w:val="0011794B"/>
    <w:rsid w:val="00117A89"/>
    <w:rsid w:val="00126960"/>
    <w:rsid w:val="001434F0"/>
    <w:rsid w:val="001510E4"/>
    <w:rsid w:val="00151A29"/>
    <w:rsid w:val="0016713C"/>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130B"/>
    <w:rsid w:val="002B6222"/>
    <w:rsid w:val="002C0860"/>
    <w:rsid w:val="002D2736"/>
    <w:rsid w:val="002E0568"/>
    <w:rsid w:val="002E1F35"/>
    <w:rsid w:val="002F1FB6"/>
    <w:rsid w:val="002F54FB"/>
    <w:rsid w:val="00304AE9"/>
    <w:rsid w:val="003069C8"/>
    <w:rsid w:val="00310D9E"/>
    <w:rsid w:val="00315947"/>
    <w:rsid w:val="0032105E"/>
    <w:rsid w:val="00327F4B"/>
    <w:rsid w:val="003303E2"/>
    <w:rsid w:val="003534AF"/>
    <w:rsid w:val="0035568D"/>
    <w:rsid w:val="00356988"/>
    <w:rsid w:val="00364C73"/>
    <w:rsid w:val="00366FCA"/>
    <w:rsid w:val="00375406"/>
    <w:rsid w:val="00383BB1"/>
    <w:rsid w:val="003952A4"/>
    <w:rsid w:val="00396C2C"/>
    <w:rsid w:val="003D2508"/>
    <w:rsid w:val="003D6BB4"/>
    <w:rsid w:val="003E7881"/>
    <w:rsid w:val="004131D8"/>
    <w:rsid w:val="0042003B"/>
    <w:rsid w:val="004210F1"/>
    <w:rsid w:val="00440E12"/>
    <w:rsid w:val="00461A36"/>
    <w:rsid w:val="00464DF9"/>
    <w:rsid w:val="0047041B"/>
    <w:rsid w:val="004834E2"/>
    <w:rsid w:val="004857E7"/>
    <w:rsid w:val="00496D25"/>
    <w:rsid w:val="0049777C"/>
    <w:rsid w:val="004A7945"/>
    <w:rsid w:val="004B10C0"/>
    <w:rsid w:val="004D4C98"/>
    <w:rsid w:val="004F7A77"/>
    <w:rsid w:val="004F7C93"/>
    <w:rsid w:val="00516835"/>
    <w:rsid w:val="00532892"/>
    <w:rsid w:val="00537B2F"/>
    <w:rsid w:val="005433BB"/>
    <w:rsid w:val="00545275"/>
    <w:rsid w:val="00545A28"/>
    <w:rsid w:val="00553AE2"/>
    <w:rsid w:val="00553F2D"/>
    <w:rsid w:val="00556E70"/>
    <w:rsid w:val="0055721B"/>
    <w:rsid w:val="00564EE6"/>
    <w:rsid w:val="005757FE"/>
    <w:rsid w:val="005A41FF"/>
    <w:rsid w:val="005A4E9B"/>
    <w:rsid w:val="005B158E"/>
    <w:rsid w:val="005B3AB4"/>
    <w:rsid w:val="005C63F8"/>
    <w:rsid w:val="005D57C0"/>
    <w:rsid w:val="005E7695"/>
    <w:rsid w:val="005F3F7B"/>
    <w:rsid w:val="005F4747"/>
    <w:rsid w:val="005F6ADD"/>
    <w:rsid w:val="006019B1"/>
    <w:rsid w:val="0060312F"/>
    <w:rsid w:val="0060321E"/>
    <w:rsid w:val="006051CF"/>
    <w:rsid w:val="00617B05"/>
    <w:rsid w:val="0062585C"/>
    <w:rsid w:val="006478B4"/>
    <w:rsid w:val="00650F82"/>
    <w:rsid w:val="0066117E"/>
    <w:rsid w:val="0067046F"/>
    <w:rsid w:val="00675984"/>
    <w:rsid w:val="006820AE"/>
    <w:rsid w:val="00684C4B"/>
    <w:rsid w:val="006860F9"/>
    <w:rsid w:val="00691A44"/>
    <w:rsid w:val="006938C7"/>
    <w:rsid w:val="00695FD6"/>
    <w:rsid w:val="006B356D"/>
    <w:rsid w:val="006B4BBF"/>
    <w:rsid w:val="006C0EC2"/>
    <w:rsid w:val="007000D6"/>
    <w:rsid w:val="007132A7"/>
    <w:rsid w:val="00736386"/>
    <w:rsid w:val="00741816"/>
    <w:rsid w:val="00756C8B"/>
    <w:rsid w:val="007655C4"/>
    <w:rsid w:val="00773E52"/>
    <w:rsid w:val="00783E57"/>
    <w:rsid w:val="007911AB"/>
    <w:rsid w:val="007B3354"/>
    <w:rsid w:val="007B7DE4"/>
    <w:rsid w:val="007C08BE"/>
    <w:rsid w:val="00801F7F"/>
    <w:rsid w:val="00802FCB"/>
    <w:rsid w:val="00807717"/>
    <w:rsid w:val="00823500"/>
    <w:rsid w:val="008419A5"/>
    <w:rsid w:val="008558C9"/>
    <w:rsid w:val="00863540"/>
    <w:rsid w:val="00863C8A"/>
    <w:rsid w:val="008642EB"/>
    <w:rsid w:val="00867697"/>
    <w:rsid w:val="00870D4F"/>
    <w:rsid w:val="008911BC"/>
    <w:rsid w:val="008955A2"/>
    <w:rsid w:val="008A0290"/>
    <w:rsid w:val="008A22F1"/>
    <w:rsid w:val="008B3C15"/>
    <w:rsid w:val="008E7793"/>
    <w:rsid w:val="009023D1"/>
    <w:rsid w:val="00916AB1"/>
    <w:rsid w:val="009336B8"/>
    <w:rsid w:val="00951F09"/>
    <w:rsid w:val="00952901"/>
    <w:rsid w:val="00955EE9"/>
    <w:rsid w:val="0096039F"/>
    <w:rsid w:val="00961DA8"/>
    <w:rsid w:val="00965D5F"/>
    <w:rsid w:val="009664F3"/>
    <w:rsid w:val="0098723C"/>
    <w:rsid w:val="009C1F91"/>
    <w:rsid w:val="009C69EE"/>
    <w:rsid w:val="009D09A2"/>
    <w:rsid w:val="00A03BAF"/>
    <w:rsid w:val="00A341D4"/>
    <w:rsid w:val="00A42E8F"/>
    <w:rsid w:val="00A60749"/>
    <w:rsid w:val="00A80CE8"/>
    <w:rsid w:val="00A844BB"/>
    <w:rsid w:val="00A94811"/>
    <w:rsid w:val="00AA531C"/>
    <w:rsid w:val="00AC0D08"/>
    <w:rsid w:val="00AD0BE4"/>
    <w:rsid w:val="00AD757E"/>
    <w:rsid w:val="00B360F8"/>
    <w:rsid w:val="00B3771E"/>
    <w:rsid w:val="00B44CAB"/>
    <w:rsid w:val="00B57078"/>
    <w:rsid w:val="00B57968"/>
    <w:rsid w:val="00B60392"/>
    <w:rsid w:val="00B733C8"/>
    <w:rsid w:val="00B73551"/>
    <w:rsid w:val="00B75584"/>
    <w:rsid w:val="00BA1E7C"/>
    <w:rsid w:val="00BE538A"/>
    <w:rsid w:val="00BF2DE7"/>
    <w:rsid w:val="00BF4E0E"/>
    <w:rsid w:val="00C04374"/>
    <w:rsid w:val="00C23D72"/>
    <w:rsid w:val="00C25F50"/>
    <w:rsid w:val="00C309E0"/>
    <w:rsid w:val="00C35710"/>
    <w:rsid w:val="00C552B5"/>
    <w:rsid w:val="00C57CB2"/>
    <w:rsid w:val="00C60319"/>
    <w:rsid w:val="00C60BD7"/>
    <w:rsid w:val="00C62350"/>
    <w:rsid w:val="00C7530C"/>
    <w:rsid w:val="00C76FC0"/>
    <w:rsid w:val="00CA1C00"/>
    <w:rsid w:val="00CA6CB4"/>
    <w:rsid w:val="00CC00F6"/>
    <w:rsid w:val="00CC1983"/>
    <w:rsid w:val="00CD210E"/>
    <w:rsid w:val="00CD45F5"/>
    <w:rsid w:val="00CF0560"/>
    <w:rsid w:val="00D011D8"/>
    <w:rsid w:val="00D03FE2"/>
    <w:rsid w:val="00D12D16"/>
    <w:rsid w:val="00D4121B"/>
    <w:rsid w:val="00D439EE"/>
    <w:rsid w:val="00D91498"/>
    <w:rsid w:val="00D96901"/>
    <w:rsid w:val="00D97D0B"/>
    <w:rsid w:val="00DA393E"/>
    <w:rsid w:val="00DB080B"/>
    <w:rsid w:val="00DC0044"/>
    <w:rsid w:val="00DC35E8"/>
    <w:rsid w:val="00DC6BE0"/>
    <w:rsid w:val="00DD704C"/>
    <w:rsid w:val="00DE76F4"/>
    <w:rsid w:val="00DF4ADF"/>
    <w:rsid w:val="00DF710A"/>
    <w:rsid w:val="00E03079"/>
    <w:rsid w:val="00E05FEA"/>
    <w:rsid w:val="00E1376E"/>
    <w:rsid w:val="00E21D3F"/>
    <w:rsid w:val="00E22223"/>
    <w:rsid w:val="00E31710"/>
    <w:rsid w:val="00E511A3"/>
    <w:rsid w:val="00E63B08"/>
    <w:rsid w:val="00E73ACF"/>
    <w:rsid w:val="00E8595A"/>
    <w:rsid w:val="00E93932"/>
    <w:rsid w:val="00EA2D0F"/>
    <w:rsid w:val="00EC306F"/>
    <w:rsid w:val="00ED615C"/>
    <w:rsid w:val="00EE6013"/>
    <w:rsid w:val="00EF238B"/>
    <w:rsid w:val="00F1671A"/>
    <w:rsid w:val="00F40538"/>
    <w:rsid w:val="00F52E87"/>
    <w:rsid w:val="00F610E1"/>
    <w:rsid w:val="00F66D4B"/>
    <w:rsid w:val="00F70BD0"/>
    <w:rsid w:val="00FB1451"/>
    <w:rsid w:val="00FB2590"/>
    <w:rsid w:val="00FD3DD9"/>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04C9-2E3A-427E-B09C-F27B9B71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8</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247</cp:revision>
  <cp:lastPrinted>2018-08-10T11:22:00Z</cp:lastPrinted>
  <dcterms:created xsi:type="dcterms:W3CDTF">2019-03-11T10:51:00Z</dcterms:created>
  <dcterms:modified xsi:type="dcterms:W3CDTF">2021-10-15T12:55:00Z</dcterms:modified>
</cp:coreProperties>
</file>