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2B" w:rsidRPr="00F3542B" w:rsidRDefault="000A009D" w:rsidP="00000E67">
      <w:pPr>
        <w:pStyle w:val="a3"/>
        <w:jc w:val="both"/>
        <w:textAlignment w:val="baseline"/>
        <w:rPr>
          <w:b/>
        </w:rPr>
      </w:pPr>
      <w:r>
        <w:t xml:space="preserve">             </w:t>
      </w:r>
      <w:r w:rsidR="00F3542B" w:rsidRPr="00F3542B">
        <w:rPr>
          <w:b/>
        </w:rPr>
        <w:t xml:space="preserve">О </w:t>
      </w:r>
      <w:proofErr w:type="gramStart"/>
      <w:r w:rsidR="00F3542B" w:rsidRPr="00F3542B">
        <w:rPr>
          <w:b/>
        </w:rPr>
        <w:t xml:space="preserve">введении </w:t>
      </w:r>
      <w:r w:rsidRPr="00F3542B">
        <w:rPr>
          <w:b/>
        </w:rPr>
        <w:t xml:space="preserve"> </w:t>
      </w:r>
      <w:r w:rsidR="00F3542B" w:rsidRPr="00F3542B">
        <w:rPr>
          <w:b/>
        </w:rPr>
        <w:t>особого</w:t>
      </w:r>
      <w:proofErr w:type="gramEnd"/>
      <w:r w:rsidR="00F3542B" w:rsidRPr="00F3542B">
        <w:rPr>
          <w:b/>
        </w:rPr>
        <w:t xml:space="preserve"> пожароопасного режима</w:t>
      </w:r>
      <w:bookmarkStart w:id="0" w:name="_GoBack"/>
      <w:bookmarkEnd w:id="0"/>
    </w:p>
    <w:p w:rsidR="000A009D" w:rsidRDefault="00000E67" w:rsidP="00000E67">
      <w:pPr>
        <w:pStyle w:val="a3"/>
        <w:jc w:val="both"/>
        <w:textAlignment w:val="baseline"/>
      </w:pPr>
      <w:r>
        <w:t xml:space="preserve">Администрация </w:t>
      </w:r>
      <w:proofErr w:type="spellStart"/>
      <w:r>
        <w:t>Котельниковского</w:t>
      </w:r>
      <w:proofErr w:type="spellEnd"/>
      <w:r>
        <w:t xml:space="preserve"> городского поселения информирует население о </w:t>
      </w:r>
      <w:r>
        <w:t xml:space="preserve">введении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особого противопожарного режима с 8 часов 00 минут 27.06.2022 года</w:t>
      </w:r>
      <w:r>
        <w:t xml:space="preserve">. </w:t>
      </w:r>
      <w:r w:rsidR="00D70B65">
        <w:t xml:space="preserve">В условиях особого противопожарного режима на территории </w:t>
      </w:r>
      <w:proofErr w:type="spellStart"/>
      <w:r w:rsidR="00D70B65">
        <w:t>Котельниковского</w:t>
      </w:r>
      <w:proofErr w:type="spellEnd"/>
      <w:r w:rsidR="00D70B65">
        <w:t xml:space="preserve"> городского поселения </w:t>
      </w:r>
      <w:r w:rsidR="00D70B65" w:rsidRPr="00D70B65">
        <w:rPr>
          <w:i/>
          <w:u w:val="single"/>
        </w:rPr>
        <w:t>запрещено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этих целей.</w:t>
      </w:r>
      <w:r w:rsidR="00D70B65">
        <w:t xml:space="preserve"> </w:t>
      </w:r>
    </w:p>
    <w:p w:rsidR="00464AF3" w:rsidRDefault="00000E67" w:rsidP="00464AF3">
      <w:pPr>
        <w:pStyle w:val="a3"/>
        <w:jc w:val="both"/>
        <w:textAlignment w:val="baseline"/>
      </w:pPr>
      <w:r>
        <w:t xml:space="preserve">В соответствии с </w:t>
      </w:r>
      <w:r>
        <w:t>Правил</w:t>
      </w:r>
      <w:r>
        <w:t>ами</w:t>
      </w:r>
      <w:r>
        <w:t xml:space="preserve"> противопожарног</w:t>
      </w:r>
      <w:r>
        <w:t>о режима в Российской Федерации</w:t>
      </w:r>
      <w:r w:rsidR="00464AF3">
        <w:t xml:space="preserve"> н</w:t>
      </w:r>
      <w:r>
        <w:t>а землях общего пользования населенных пунктов, а также на территориях частных домовладений, расположенных на</w:t>
      </w:r>
      <w:r w:rsidR="00464AF3">
        <w:t xml:space="preserve"> территориях населенных пунктов</w:t>
      </w:r>
      <w:r w:rsidR="00D70B65">
        <w:t>:</w:t>
      </w:r>
    </w:p>
    <w:p w:rsidR="00000E67" w:rsidRDefault="00464AF3" w:rsidP="00464AF3">
      <w:pPr>
        <w:pStyle w:val="a3"/>
        <w:jc w:val="both"/>
        <w:textAlignment w:val="baseline"/>
      </w:pPr>
      <w:r>
        <w:t>1 З</w:t>
      </w:r>
      <w:r w:rsidR="00000E67">
        <w:t xml:space="preserve">апрещается </w:t>
      </w:r>
      <w:r>
        <w:t>разводить костры, использовать о</w:t>
      </w:r>
      <w:r w:rsidR="00000E67">
        <w:t>ткрытый огонь для приготовления пищи вне и оборудованных для этого мест, а также сжигать мусор, траву, листву и иные отходы, материалы и изделия</w:t>
      </w:r>
      <w:r w:rsidR="00000E67">
        <w:t xml:space="preserve">. </w:t>
      </w:r>
      <w:r w:rsidR="00000E67">
        <w:t>Пра</w:t>
      </w:r>
      <w:r w:rsidR="00000E67">
        <w:t xml:space="preserve">вообладатели земельных участков, </w:t>
      </w:r>
      <w:r w:rsidR="00000E67">
        <w:t xml:space="preserve">расположенных </w:t>
      </w:r>
      <w:r w:rsidR="00000E67">
        <w:t xml:space="preserve">в </w:t>
      </w:r>
      <w:r w:rsidR="00000E67">
        <w:t>границах населенных пунктов и на территориях общего пользовани</w:t>
      </w:r>
      <w:r w:rsidR="00000E67">
        <w:t xml:space="preserve">я вне границ населенных </w:t>
      </w:r>
      <w:proofErr w:type="gramStart"/>
      <w:r w:rsidR="00000E67">
        <w:t>пунктов</w:t>
      </w:r>
      <w:r>
        <w:t>,</w:t>
      </w:r>
      <w:r w:rsidR="00000E67">
        <w:t xml:space="preserve"> </w:t>
      </w:r>
      <w:r w:rsidR="00F3542B">
        <w:t xml:space="preserve"> </w:t>
      </w:r>
      <w:r w:rsidR="00000E67">
        <w:t xml:space="preserve"> </w:t>
      </w:r>
      <w:proofErr w:type="gramEnd"/>
      <w:r w:rsidR="00000E67">
        <w:t>правообладатели территорий ведения гражданами садоводства или огородничества для собственных нужд</w:t>
      </w:r>
      <w:r w:rsidR="00000E67">
        <w:t xml:space="preserve"> </w:t>
      </w:r>
      <w:r w:rsidR="00000E67">
        <w:t>обязаны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000E67" w:rsidRDefault="00F3542B" w:rsidP="000A009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2. </w:t>
      </w:r>
      <w:r w:rsidR="00000E67" w:rsidRPr="000A009D">
        <w:rPr>
          <w:rStyle w:val="a4"/>
          <w:b w:val="0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F3542B" w:rsidRDefault="00F3542B" w:rsidP="000A009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</w:p>
    <w:p w:rsidR="000A009D" w:rsidRDefault="00F3542B" w:rsidP="000A009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="000A009D" w:rsidRPr="000A009D">
        <w:rPr>
          <w:rStyle w:val="a4"/>
          <w:b w:val="0"/>
        </w:rPr>
        <w:t>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</w:t>
      </w:r>
    </w:p>
    <w:p w:rsidR="00F3542B" w:rsidRPr="000A009D" w:rsidRDefault="00F3542B" w:rsidP="000A009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</w:p>
    <w:p w:rsidR="000A009D" w:rsidRDefault="00F3542B" w:rsidP="00F3542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4. </w:t>
      </w:r>
      <w:r w:rsidR="000A009D" w:rsidRPr="000A009D">
        <w:rPr>
          <w:rStyle w:val="a4"/>
          <w:b w:val="0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F3542B" w:rsidRDefault="00F3542B" w:rsidP="00F3542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</w:p>
    <w:p w:rsidR="000A009D" w:rsidRPr="000A009D" w:rsidRDefault="00F3542B" w:rsidP="00F3542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</w:rPr>
        <w:t xml:space="preserve">5. </w:t>
      </w:r>
      <w:r w:rsidR="000A009D" w:rsidRPr="000A009D">
        <w:rPr>
          <w:rStyle w:val="a4"/>
          <w:b w:val="0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000E67" w:rsidRDefault="00000E67" w:rsidP="00000E67">
      <w:pPr>
        <w:pStyle w:val="a3"/>
        <w:jc w:val="both"/>
        <w:textAlignment w:val="baseline"/>
      </w:pPr>
      <w:r>
        <w:t>Нарушение данных требований пожарной безопасности влечёт наложение административного штрафа:</w:t>
      </w:r>
    </w:p>
    <w:p w:rsidR="00000E67" w:rsidRDefault="00000E67" w:rsidP="00000E67">
      <w:pPr>
        <w:pStyle w:val="a3"/>
        <w:jc w:val="both"/>
        <w:textAlignment w:val="baseline"/>
      </w:pPr>
      <w:r>
        <w:t>— на граждан в размере от 2 тысяч до 3 тысяч рублей; — на должностных лиц — от 6 тысяч до 15 тысяч рублей;</w:t>
      </w:r>
    </w:p>
    <w:p w:rsidR="00000E67" w:rsidRDefault="00000E67" w:rsidP="00000E67">
      <w:pPr>
        <w:pStyle w:val="a3"/>
        <w:jc w:val="both"/>
        <w:textAlignment w:val="baseline"/>
      </w:pPr>
      <w:r>
        <w:t>— на юридических лиц — от 150 тысяч до 200 тысяч рублей.</w:t>
      </w:r>
    </w:p>
    <w:p w:rsidR="00000E67" w:rsidRDefault="00000E67" w:rsidP="00000E67">
      <w:pPr>
        <w:pStyle w:val="a3"/>
        <w:jc w:val="both"/>
        <w:textAlignment w:val="baseline"/>
      </w:pPr>
      <w:r>
        <w:lastRenderedPageBreak/>
        <w:t xml:space="preserve">Те же действия, совершенные в условиях </w:t>
      </w:r>
      <w:proofErr w:type="gramStart"/>
      <w:r>
        <w:t>особого противопожарного режима</w:t>
      </w:r>
      <w:proofErr w:type="gramEnd"/>
      <w:r>
        <w:t xml:space="preserve"> влечёт наложение административного штрафа;</w:t>
      </w:r>
    </w:p>
    <w:p w:rsidR="00000E67" w:rsidRDefault="00000E67" w:rsidP="00000E67">
      <w:pPr>
        <w:pStyle w:val="a3"/>
        <w:jc w:val="both"/>
        <w:textAlignment w:val="baseline"/>
      </w:pPr>
      <w:r>
        <w:t>— на граждан в размере от 2 тысяч до 4 тысяч рублей; — на должностных лиц — от 15 тысяч до 30 рублей;</w:t>
      </w:r>
    </w:p>
    <w:p w:rsidR="00000E67" w:rsidRDefault="00000E67" w:rsidP="00000E67">
      <w:pPr>
        <w:pStyle w:val="a3"/>
        <w:jc w:val="both"/>
        <w:textAlignment w:val="baseline"/>
      </w:pPr>
      <w:r>
        <w:t>— на юридических лиц — от 200 тысяч до 400 тысяч рублей.</w:t>
      </w:r>
    </w:p>
    <w:p w:rsidR="00000E67" w:rsidRDefault="00000E67" w:rsidP="00000E67">
      <w:pPr>
        <w:pStyle w:val="a3"/>
        <w:jc w:val="both"/>
        <w:textAlignment w:val="baseline"/>
      </w:pPr>
      <w:r>
        <w:t>Соблюдение мер пожарной безопасности является основой Вашей безопасности и людей Вас окружающих. В случае возникновения пожара немедленно сообщите об этом в пожарную охрану по телефону «01» или с мобильного телефона П 01» укажите точный адрес и место пожара. Единый номер вызова экстренных оперативных служб 112.</w:t>
      </w:r>
    </w:p>
    <w:p w:rsidR="00374D56" w:rsidRDefault="00F3542B"/>
    <w:sectPr w:rsidR="0037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6"/>
    <w:rsid w:val="00000E67"/>
    <w:rsid w:val="000A009D"/>
    <w:rsid w:val="00223B40"/>
    <w:rsid w:val="00464AF3"/>
    <w:rsid w:val="00661B3C"/>
    <w:rsid w:val="00B470C6"/>
    <w:rsid w:val="00D70B65"/>
    <w:rsid w:val="00F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BA14"/>
  <w15:chartTrackingRefBased/>
  <w15:docId w15:val="{E67B6942-EB63-400C-A815-2213139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09D"/>
    <w:rPr>
      <w:b/>
      <w:bCs/>
    </w:rPr>
  </w:style>
  <w:style w:type="paragraph" w:customStyle="1" w:styleId="formattext">
    <w:name w:val="formattext"/>
    <w:basedOn w:val="a"/>
    <w:rsid w:val="000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2022-06-29T07:00:00Z</dcterms:created>
  <dcterms:modified xsi:type="dcterms:W3CDTF">2022-06-29T07:00:00Z</dcterms:modified>
</cp:coreProperties>
</file>