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A7" w:rsidRDefault="002215A7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D22492" wp14:editId="6ED1C40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2215A7" w:rsidRPr="002215A7" w:rsidRDefault="002215A7" w:rsidP="00221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МУНИЦИПАЛЬНОГО РАЙОНА                                   </w:t>
      </w: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ВОЛГОГРАДСКОЙ ОБЛАСТИ</w:t>
      </w:r>
    </w:p>
    <w:p w:rsidR="002215A7" w:rsidRPr="002215A7" w:rsidRDefault="002215A7" w:rsidP="002215A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15A7" w:rsidRPr="002215A7" w:rsidRDefault="003A79D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3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2215A7"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6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772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рисков причинения вреда (ущерба) охраняемым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законом ценностям в сфере муниципального контроля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автомобильном транспорте, городском наземном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электрическом транспорте и в дорожном хозяйстве в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Котельниковском городском поселении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Котельниковского муниципального района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Волгоградской области на 202</w:t>
      </w:r>
      <w:r w:rsidR="00105F2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2215A7" w:rsidRPr="002215A7" w:rsidRDefault="002215A7" w:rsidP="00221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частью 11.3 статьи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Решением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 «Об утверждении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области»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31.07.2020 248-ФЗ «О государственном контроле (надзоре) и муниципальном контроле в Российской Федерации»</w:t>
      </w:r>
      <w:r w:rsidRPr="00221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A7" w:rsidRPr="002215A7" w:rsidRDefault="002215A7" w:rsidP="002215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Котельниковском городском поселении Котельниковского муниципального района Волгоградской области на 202</w:t>
      </w:r>
      <w:r w:rsidR="00105F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B547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</w:t>
      </w:r>
      <w:r w:rsidR="006C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01 января 2023 года и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обнародованию на официальном сайте администрации Котельниковского городского поселения.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Котельниковского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Федоров</w:t>
      </w:r>
    </w:p>
    <w:p w:rsidR="002215A7" w:rsidRPr="002215A7" w:rsidRDefault="002215A7" w:rsidP="0022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5A7" w:rsidRDefault="002215A7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34C1E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Утвержден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о:</w:t>
      </w:r>
    </w:p>
    <w:p w:rsidR="00105F26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ем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администрации</w:t>
      </w:r>
    </w:p>
    <w:p w:rsidR="00105F26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городского поселения </w:t>
      </w:r>
    </w:p>
    <w:p w:rsidR="00A34C1E" w:rsidRPr="00F45A20" w:rsidRDefault="00B16411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772 </w:t>
      </w:r>
      <w:proofErr w:type="gramStart"/>
      <w:r w:rsidR="00A34C1E"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от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0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.11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.202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г</w:t>
      </w:r>
      <w:r w:rsidR="00A34C1E"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5B2F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A34C1E" w:rsidRDefault="00A34C1E" w:rsidP="00A34C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105F26" w:rsidRPr="00B44DCB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</w:t>
      </w:r>
    </w:p>
    <w:p w:rsidR="00D52EB1" w:rsidRPr="00B44DCB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proofErr w:type="gramStart"/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в </w:t>
      </w:r>
      <w:r w:rsidR="00105F26"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Котельниковском</w:t>
      </w:r>
      <w:proofErr w:type="spellEnd"/>
      <w:proofErr w:type="gramEnd"/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городском поселении </w:t>
      </w:r>
    </w:p>
    <w:p w:rsidR="00D52EB1" w:rsidRPr="00B44DCB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Котельниковского муниципального района </w:t>
      </w:r>
    </w:p>
    <w:p w:rsidR="00D52EB1" w:rsidRPr="00B44DCB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Волгоградской области на 202</w:t>
      </w:r>
      <w:r w:rsidR="00105F26"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44DC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Котельниковского городского поселения (далее – Контрольный орган)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Непосредственное осуществление муниципального контроля возлагается на отдел жилищно-коммунального хозяйства администрации Котельниковского городского поселения.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D52EB1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дорог;</w:t>
      </w:r>
    </w:p>
    <w:p w:rsidR="00020EEE" w:rsidRPr="00D52EB1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дорожном хозяйстве в области организации регулярных перевозок.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2215A7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52EB1" w:rsidRPr="00D52EB1" w:rsidRDefault="00D52EB1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поселении:</w:t>
      </w:r>
    </w:p>
    <w:p w:rsidR="00D52EB1" w:rsidRPr="006B146F" w:rsidRDefault="00D52EB1" w:rsidP="006B14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6F">
        <w:rPr>
          <w:rFonts w:ascii="Times New Roman" w:eastAsia="Times New Roman" w:hAnsi="Times New Roman" w:cs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52EB1" w:rsidRPr="006B146F" w:rsidRDefault="00D52EB1" w:rsidP="006B14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6F">
        <w:rPr>
          <w:rFonts w:ascii="Times New Roman" w:eastAsia="Times New Roman" w:hAnsi="Times New Roman" w:cs="Times New Roman"/>
          <w:sz w:val="24"/>
          <w:szCs w:val="24"/>
        </w:rPr>
        <w:t>- Федеральный закон от 08.11.2007 № 259-ФЗ «Устав автомобильного транспорта и городского назем</w:t>
      </w:r>
      <w:r w:rsidR="00AD5418" w:rsidRPr="006B146F">
        <w:rPr>
          <w:rFonts w:ascii="Times New Roman" w:eastAsia="Times New Roman" w:hAnsi="Times New Roman" w:cs="Times New Roman"/>
          <w:sz w:val="24"/>
          <w:szCs w:val="24"/>
        </w:rPr>
        <w:t>ного электрического транспорта»;</w:t>
      </w:r>
    </w:p>
    <w:p w:rsidR="00020EEE" w:rsidRPr="006B146F" w:rsidRDefault="00020EEE" w:rsidP="006B14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6F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020EEE" w:rsidRPr="006B146F" w:rsidRDefault="00020EEE" w:rsidP="006B14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146F">
        <w:rPr>
          <w:rFonts w:ascii="Times New Roman" w:hAnsi="Times New Roman" w:cs="Times New Roman"/>
          <w:sz w:val="24"/>
          <w:szCs w:val="24"/>
        </w:rPr>
        <w:t xml:space="preserve"> </w:t>
      </w:r>
      <w:r w:rsidRPr="006B146F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20EEE" w:rsidRPr="006B146F" w:rsidRDefault="00020EEE" w:rsidP="006B14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5A74" w:rsidRPr="006B146F">
        <w:rPr>
          <w:rFonts w:ascii="Times New Roman" w:hAnsi="Times New Roman" w:cs="Times New Roman"/>
          <w:sz w:val="24"/>
          <w:szCs w:val="24"/>
        </w:rPr>
        <w:t xml:space="preserve"> </w:t>
      </w:r>
      <w:r w:rsidR="00105F26" w:rsidRPr="006B146F">
        <w:rPr>
          <w:rFonts w:ascii="Times New Roman" w:hAnsi="Times New Roman" w:cs="Times New Roman"/>
          <w:sz w:val="24"/>
          <w:szCs w:val="24"/>
        </w:rPr>
        <w:t xml:space="preserve"> Технический регламент таможенного союза ТР ТС 014/2011 «Безопасность автомобильных дорог»;</w:t>
      </w:r>
    </w:p>
    <w:p w:rsidR="00AD5418" w:rsidRPr="006B146F" w:rsidRDefault="00AD5418" w:rsidP="006B14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46F">
        <w:rPr>
          <w:rFonts w:ascii="Times New Roman" w:eastAsia="Times New Roman" w:hAnsi="Times New Roman" w:cs="Times New Roman"/>
          <w:sz w:val="24"/>
          <w:szCs w:val="24"/>
        </w:rPr>
        <w:t xml:space="preserve">- Решение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6B146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B146F">
        <w:rPr>
          <w:rFonts w:ascii="Times New Roman" w:eastAsia="Times New Roman" w:hAnsi="Times New Roman" w:cs="Times New Roman"/>
          <w:sz w:val="24"/>
          <w:szCs w:val="24"/>
        </w:rPr>
        <w:t xml:space="preserve"> созыва от 19.08.2021г. № 69/359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Котельниковском городском поселении Котельниковского муниципального района Волгоградской области».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AD5418" w:rsidRPr="00AD5418" w:rsidRDefault="00AD5418" w:rsidP="001C18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отношении юридических лиц проводится один раз в три года. </w:t>
      </w:r>
      <w:r w:rsidR="001C183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Последняя 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плановая пров</w:t>
      </w:r>
      <w:r w:rsidR="001C183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ерка МУП «Управляющая компания»</w:t>
      </w:r>
      <w:r w:rsidR="001C1833" w:rsidRPr="001C183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C1833"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была проведена </w:t>
      </w:r>
      <w:r w:rsidR="001C183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1C1833"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2019 году</w:t>
      </w:r>
      <w:r w:rsidR="001C183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D5418" w:rsidRPr="0024795B" w:rsidRDefault="00AA126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4795B">
        <w:rPr>
          <w:rFonts w:ascii="Times New Roman" w:hAnsi="Times New Roman"/>
          <w:sz w:val="24"/>
          <w:szCs w:val="24"/>
        </w:rPr>
        <w:t>Согласно Постановлению Правительства РФ от 10.03.2022 N 336 "Об особенностях организации и осуществления государственного контроля (надзора), муниципального контроля</w:t>
      </w:r>
      <w:proofErr w:type="gramStart"/>
      <w:r w:rsidRPr="0024795B">
        <w:rPr>
          <w:rFonts w:ascii="Times New Roman" w:hAnsi="Times New Roman"/>
          <w:sz w:val="24"/>
          <w:szCs w:val="24"/>
        </w:rPr>
        <w:t>"</w:t>
      </w:r>
      <w:proofErr w:type="gramEnd"/>
      <w:r w:rsidRPr="0024795B">
        <w:rPr>
          <w:rFonts w:ascii="Times New Roman" w:hAnsi="Times New Roman"/>
          <w:sz w:val="24"/>
          <w:szCs w:val="24"/>
        </w:rPr>
        <w:t xml:space="preserve"> проверки в отношении юридических лиц приостановлены. </w:t>
      </w:r>
      <w:r w:rsidR="00AD5418" w:rsidRPr="002479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Таким образом, в 202</w:t>
      </w:r>
      <w:r w:rsidR="00433B24" w:rsidRPr="002479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AD5418" w:rsidRPr="002479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проверки в отношении юридических лиц не проводились.</w:t>
      </w:r>
    </w:p>
    <w:p w:rsidR="00AD5418" w:rsidRPr="00D52EB1" w:rsidRDefault="00AD541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онтрольным органом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году. В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являются: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профилактических мероприятий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объеме контрольных мероприятий-3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0 %.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Контрольному органу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Контрольного органа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территории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2215A7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44DCB" w:rsidRDefault="00B44DCB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4DCB" w:rsidRDefault="00B44DCB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4DCB" w:rsidRDefault="00B44DCB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7370" w:rsidRPr="00B57370" w:rsidRDefault="00D52EB1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  <w:r w:rsidRPr="00B57370">
        <w:rPr>
          <w:rFonts w:ascii="Times New Roman" w:eastAsia="Times New Roman" w:hAnsi="Times New Roman" w:cs="Times New Roman"/>
          <w:sz w:val="20"/>
          <w:szCs w:val="20"/>
        </w:rPr>
        <w:lastRenderedPageBreak/>
        <w:t>   Приложение </w:t>
      </w:r>
    </w:p>
    <w:p w:rsidR="00B57370" w:rsidRDefault="00D52EB1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7370">
        <w:rPr>
          <w:rFonts w:ascii="Times New Roman" w:eastAsia="Times New Roman" w:hAnsi="Times New Roman" w:cs="Times New Roman"/>
          <w:sz w:val="20"/>
          <w:szCs w:val="20"/>
        </w:rPr>
        <w:t>к Программе профилактики рисков</w:t>
      </w:r>
      <w:r w:rsidRPr="00B57370">
        <w:rPr>
          <w:rFonts w:ascii="Times New Roman" w:eastAsia="Times New Roman" w:hAnsi="Times New Roman" w:cs="Times New Roman"/>
          <w:sz w:val="20"/>
          <w:szCs w:val="20"/>
        </w:rPr>
        <w:br/>
        <w:t xml:space="preserve">причинения вреда (ущерба) охраняемым </w:t>
      </w:r>
    </w:p>
    <w:p w:rsidR="00D52EB1" w:rsidRDefault="00D52EB1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7370">
        <w:rPr>
          <w:rFonts w:ascii="Times New Roman" w:eastAsia="Times New Roman" w:hAnsi="Times New Roman" w:cs="Times New Roman"/>
          <w:sz w:val="20"/>
          <w:szCs w:val="20"/>
        </w:rPr>
        <w:t>законом ценностям</w:t>
      </w:r>
      <w:r w:rsidR="00B573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7370"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B57370" w:rsidRPr="00B5737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57370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B57370" w:rsidRPr="00B57370" w:rsidRDefault="00B57370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7370" w:rsidRDefault="00D52EB1" w:rsidP="00D52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D52EB1" w:rsidRPr="00D52EB1" w:rsidRDefault="00D52EB1" w:rsidP="00D52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</w:t>
      </w:r>
      <w:r w:rsidR="00883EBF" w:rsidRPr="00883EB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83EBF" w:rsidRP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C2268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883EBF" w:rsidRP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</w:t>
      </w:r>
      <w:r w:rsid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д </w:t>
      </w:r>
    </w:p>
    <w:tbl>
      <w:tblPr>
        <w:tblW w:w="10450" w:type="dxa"/>
        <w:tblInd w:w="-8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558"/>
        <w:gridCol w:w="1915"/>
        <w:gridCol w:w="1305"/>
      </w:tblGrid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883EBF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D52EB1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C2B29" w:rsidRPr="00923AE5" w:rsidRDefault="00BC2B29" w:rsidP="00BC2B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 информационно-телекоммуникационной сети «Интернет» и в иных формах:</w:t>
            </w:r>
          </w:p>
          <w:p w:rsidR="00BC2B29" w:rsidRDefault="00BC2B29" w:rsidP="00BC2B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BC2B29" w:rsidRDefault="00BC2B29" w:rsidP="00BC2B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BC2B29" w:rsidRDefault="00BC2B29" w:rsidP="00BC2B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органа, действий (бездействия) его должностных лиц.</w:t>
            </w:r>
          </w:p>
          <w:p w:rsidR="00D52EB1" w:rsidRPr="00D52EB1" w:rsidRDefault="00883EBF" w:rsidP="00BC2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D52EB1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883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="00883EBF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52EB1" w:rsidRPr="00D52EB1" w:rsidRDefault="00D52EB1" w:rsidP="0088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Контрольным органом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52EB1" w:rsidRPr="00D52EB1" w:rsidRDefault="00D52EB1" w:rsidP="00467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="00467743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Федерального закона от 31.07.2020 № 248-</w:t>
            </w:r>
            <w:proofErr w:type="gramStart"/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Default="00A3233A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 квартал</w:t>
            </w:r>
          </w:p>
          <w:p w:rsidR="00122BEF" w:rsidRPr="00D52EB1" w:rsidRDefault="00122BEF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2023 года</w:t>
            </w:r>
          </w:p>
        </w:tc>
      </w:tr>
    </w:tbl>
    <w:p w:rsidR="00D52EB1" w:rsidRPr="00D52EB1" w:rsidRDefault="00D52EB1" w:rsidP="00DD2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D52EB1" w:rsidRPr="00D52EB1" w:rsidSect="00221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1"/>
    <w:rsid w:val="00020EEE"/>
    <w:rsid w:val="000907FE"/>
    <w:rsid w:val="00105F26"/>
    <w:rsid w:val="00122BEF"/>
    <w:rsid w:val="001C1833"/>
    <w:rsid w:val="002215A7"/>
    <w:rsid w:val="0024795B"/>
    <w:rsid w:val="003A79D7"/>
    <w:rsid w:val="00433B24"/>
    <w:rsid w:val="00467743"/>
    <w:rsid w:val="0051152F"/>
    <w:rsid w:val="005B2F20"/>
    <w:rsid w:val="006B146F"/>
    <w:rsid w:val="006C688C"/>
    <w:rsid w:val="006D4C8A"/>
    <w:rsid w:val="00883EBF"/>
    <w:rsid w:val="009366B7"/>
    <w:rsid w:val="00945A74"/>
    <w:rsid w:val="00A3233A"/>
    <w:rsid w:val="00A34C1E"/>
    <w:rsid w:val="00AA1268"/>
    <w:rsid w:val="00AD5418"/>
    <w:rsid w:val="00B16411"/>
    <w:rsid w:val="00B44AC9"/>
    <w:rsid w:val="00B44DCB"/>
    <w:rsid w:val="00B5479B"/>
    <w:rsid w:val="00B57370"/>
    <w:rsid w:val="00BC2B29"/>
    <w:rsid w:val="00C22688"/>
    <w:rsid w:val="00C969D6"/>
    <w:rsid w:val="00D52EB1"/>
    <w:rsid w:val="00D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D3B8"/>
  <w15:chartTrackingRefBased/>
  <w15:docId w15:val="{2E2D968F-0BF6-4546-A625-1F2AB76F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2B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2021-11-10T07:04:00Z</cp:lastPrinted>
  <dcterms:created xsi:type="dcterms:W3CDTF">2021-09-22T11:34:00Z</dcterms:created>
  <dcterms:modified xsi:type="dcterms:W3CDTF">2022-11-02T13:48:00Z</dcterms:modified>
</cp:coreProperties>
</file>