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638" w:rsidRPr="005A6F38" w:rsidRDefault="00522E2D" w:rsidP="005A6F38">
      <w:pPr>
        <w:pStyle w:val="a3"/>
        <w:shd w:val="clear" w:color="auto" w:fill="FFFFFF"/>
        <w:spacing w:before="0" w:beforeAutospacing="0"/>
        <w:jc w:val="both"/>
        <w:rPr>
          <w:rFonts w:ascii="Arial" w:hAnsi="Arial" w:cs="Arial"/>
          <w:b/>
          <w:color w:val="000000"/>
          <w:sz w:val="27"/>
          <w:szCs w:val="27"/>
        </w:rPr>
      </w:pPr>
      <w:r w:rsidRPr="00522E2D">
        <w:rPr>
          <w:rFonts w:ascii="Arial" w:hAnsi="Arial" w:cs="Arial"/>
          <w:b/>
          <w:color w:val="000000"/>
          <w:sz w:val="27"/>
          <w:szCs w:val="27"/>
        </w:rPr>
        <w:t xml:space="preserve">                      О безо</w:t>
      </w:r>
      <w:r w:rsidR="005A6F38">
        <w:rPr>
          <w:rFonts w:ascii="Arial" w:hAnsi="Arial" w:cs="Arial"/>
          <w:b/>
          <w:color w:val="000000"/>
          <w:sz w:val="27"/>
          <w:szCs w:val="27"/>
        </w:rPr>
        <w:t>пасности в новогодние праздники.</w:t>
      </w:r>
    </w:p>
    <w:p w:rsidR="005A6F38" w:rsidRPr="005A6F38" w:rsidRDefault="005A6F38" w:rsidP="005A6F38">
      <w:pPr>
        <w:rPr>
          <w:rFonts w:ascii="Times New Roman" w:hAnsi="Times New Roman" w:cs="Times New Roman"/>
        </w:rPr>
      </w:pPr>
    </w:p>
    <w:p w:rsidR="005A6F38" w:rsidRPr="005A6F38" w:rsidRDefault="005A6F38" w:rsidP="005A6F38">
      <w:pPr>
        <w:rPr>
          <w:rFonts w:ascii="Times New Roman" w:eastAsia="Times New Roman" w:hAnsi="Times New Roman" w:cs="Times New Roman"/>
          <w:color w:val="3B4256"/>
          <w:lang w:eastAsia="ru-RU"/>
        </w:rPr>
      </w:pPr>
      <w:r w:rsidRPr="005A6F38">
        <w:rPr>
          <w:rFonts w:ascii="Times New Roman" w:eastAsia="Times New Roman" w:hAnsi="Times New Roman" w:cs="Times New Roman"/>
          <w:color w:val="3B4256"/>
          <w:lang w:eastAsia="ru-RU"/>
        </w:rPr>
        <w:t> Новогодние и Рождественские праздники — замечательное время для детей и взрослых. Почти в каждом доме устанавливают и украшают красавицу-елку. Для того, чтобы эти дни не были омрачены бедой, необходимо обратить особое внимание на соблюдение мер пожарной безопасности, которые очень просты:</w:t>
      </w:r>
    </w:p>
    <w:p w:rsidR="005A6F38" w:rsidRPr="005A6F38" w:rsidRDefault="005A6F38" w:rsidP="005A6F38">
      <w:pPr>
        <w:rPr>
          <w:rFonts w:ascii="Times New Roman" w:eastAsia="Times New Roman" w:hAnsi="Times New Roman" w:cs="Times New Roman"/>
          <w:color w:val="3B4256"/>
          <w:lang w:eastAsia="ru-RU"/>
        </w:rPr>
      </w:pPr>
      <w:r w:rsidRPr="005A6F38">
        <w:rPr>
          <w:rFonts w:ascii="Times New Roman" w:eastAsia="Times New Roman" w:hAnsi="Times New Roman" w:cs="Times New Roman"/>
          <w:color w:val="3B4256"/>
          <w:lang w:eastAsia="ru-RU"/>
        </w:rPr>
        <w:t>- ёлка устанавливается на устойчивой подставке, подальше от отопительных приборов.</w:t>
      </w:r>
    </w:p>
    <w:p w:rsidR="005A6F38" w:rsidRPr="005A6F38" w:rsidRDefault="005A6F38" w:rsidP="005A6F38">
      <w:pPr>
        <w:rPr>
          <w:rFonts w:ascii="Times New Roman" w:eastAsia="Times New Roman" w:hAnsi="Times New Roman" w:cs="Times New Roman"/>
          <w:color w:val="3B4256"/>
          <w:lang w:eastAsia="ru-RU"/>
        </w:rPr>
      </w:pPr>
      <w:r w:rsidRPr="005A6F38">
        <w:rPr>
          <w:rFonts w:ascii="Times New Roman" w:eastAsia="Times New Roman" w:hAnsi="Times New Roman" w:cs="Times New Roman"/>
          <w:color w:val="3B4256"/>
          <w:lang w:eastAsia="ru-RU"/>
        </w:rPr>
        <w:t>- для освещения елки необходимо использовать только исправные электрические гирлянды заводского изготовления.</w:t>
      </w:r>
    </w:p>
    <w:p w:rsidR="005A6F38" w:rsidRPr="005A6F38" w:rsidRDefault="005A6F38" w:rsidP="005A6F38">
      <w:pPr>
        <w:rPr>
          <w:rFonts w:ascii="Times New Roman" w:eastAsia="Times New Roman" w:hAnsi="Times New Roman" w:cs="Times New Roman"/>
          <w:color w:val="3B4256"/>
          <w:lang w:eastAsia="ru-RU"/>
        </w:rPr>
      </w:pPr>
      <w:r w:rsidRPr="005A6F38">
        <w:rPr>
          <w:rFonts w:ascii="Times New Roman" w:eastAsia="Times New Roman" w:hAnsi="Times New Roman" w:cs="Times New Roman"/>
          <w:b/>
          <w:bCs/>
          <w:i/>
          <w:iCs/>
          <w:color w:val="3B4256"/>
          <w:bdr w:val="none" w:sz="0" w:space="0" w:color="auto" w:frame="1"/>
          <w:lang w:eastAsia="ru-RU"/>
        </w:rPr>
        <w:t>Запрещается:</w:t>
      </w:r>
    </w:p>
    <w:p w:rsidR="005A6F38" w:rsidRPr="005A6F38" w:rsidRDefault="005A6F38" w:rsidP="005A6F38">
      <w:pPr>
        <w:rPr>
          <w:rFonts w:ascii="Times New Roman" w:eastAsia="Times New Roman" w:hAnsi="Times New Roman" w:cs="Times New Roman"/>
          <w:color w:val="3B4256"/>
          <w:lang w:eastAsia="ru-RU"/>
        </w:rPr>
      </w:pPr>
      <w:r w:rsidRPr="005A6F38">
        <w:rPr>
          <w:rFonts w:ascii="Times New Roman" w:eastAsia="Times New Roman" w:hAnsi="Times New Roman" w:cs="Times New Roman"/>
          <w:color w:val="3B4256"/>
          <w:lang w:eastAsia="ru-RU"/>
        </w:rPr>
        <w:t>- украшать елку свечами, ватой, игрушками из бумаги и целлулоида;</w:t>
      </w:r>
    </w:p>
    <w:p w:rsidR="005A6F38" w:rsidRPr="005A6F38" w:rsidRDefault="005A6F38" w:rsidP="005A6F38">
      <w:pPr>
        <w:rPr>
          <w:rFonts w:ascii="Times New Roman" w:eastAsia="Times New Roman" w:hAnsi="Times New Roman" w:cs="Times New Roman"/>
          <w:color w:val="3B4256"/>
          <w:lang w:eastAsia="ru-RU"/>
        </w:rPr>
      </w:pPr>
      <w:r w:rsidRPr="005A6F38">
        <w:rPr>
          <w:rFonts w:ascii="Times New Roman" w:eastAsia="Times New Roman" w:hAnsi="Times New Roman" w:cs="Times New Roman"/>
          <w:color w:val="3B4256"/>
          <w:lang w:eastAsia="ru-RU"/>
        </w:rPr>
        <w:t>- одевать маскарадные костюмы из марли, ваты, бумаги и картона;</w:t>
      </w:r>
    </w:p>
    <w:p w:rsidR="005A6F38" w:rsidRPr="005A6F38" w:rsidRDefault="005A6F38" w:rsidP="005A6F38">
      <w:pPr>
        <w:rPr>
          <w:rFonts w:ascii="Times New Roman" w:eastAsia="Times New Roman" w:hAnsi="Times New Roman" w:cs="Times New Roman"/>
          <w:color w:val="3B4256"/>
          <w:lang w:eastAsia="ru-RU"/>
        </w:rPr>
      </w:pPr>
      <w:r w:rsidRPr="005A6F38">
        <w:rPr>
          <w:rFonts w:ascii="Times New Roman" w:eastAsia="Times New Roman" w:hAnsi="Times New Roman" w:cs="Times New Roman"/>
          <w:color w:val="3B4256"/>
          <w:lang w:eastAsia="ru-RU"/>
        </w:rPr>
        <w:t>- зажигать на елке и возле нее свечи, бенгальские огни, пользоваться хлопушками.</w:t>
      </w:r>
    </w:p>
    <w:p w:rsidR="005A6F38" w:rsidRPr="005A6F38" w:rsidRDefault="005A6F38" w:rsidP="005A6F38">
      <w:pPr>
        <w:rPr>
          <w:rFonts w:ascii="Times New Roman" w:eastAsia="Times New Roman" w:hAnsi="Times New Roman" w:cs="Times New Roman"/>
          <w:color w:val="3B4256"/>
          <w:lang w:eastAsia="ru-RU"/>
        </w:rPr>
      </w:pPr>
      <w:r w:rsidRPr="005A6F38">
        <w:rPr>
          <w:rFonts w:ascii="Times New Roman" w:eastAsia="Times New Roman" w:hAnsi="Times New Roman" w:cs="Times New Roman"/>
          <w:b/>
          <w:bCs/>
          <w:i/>
          <w:iCs/>
          <w:color w:val="3B4256"/>
          <w:bdr w:val="none" w:sz="0" w:space="0" w:color="auto" w:frame="1"/>
          <w:lang w:eastAsia="ru-RU"/>
        </w:rPr>
        <w:t>При установке елок необходимо учитывать следующие требования:</w:t>
      </w:r>
    </w:p>
    <w:p w:rsidR="005A6F38" w:rsidRPr="005A6F38" w:rsidRDefault="005A6F38" w:rsidP="005A6F38">
      <w:pPr>
        <w:rPr>
          <w:rFonts w:ascii="Times New Roman" w:eastAsia="Times New Roman" w:hAnsi="Times New Roman" w:cs="Times New Roman"/>
          <w:color w:val="3B4256"/>
          <w:lang w:eastAsia="ru-RU"/>
        </w:rPr>
      </w:pPr>
      <w:r w:rsidRPr="005A6F38">
        <w:rPr>
          <w:rFonts w:ascii="Times New Roman" w:eastAsia="Times New Roman" w:hAnsi="Times New Roman" w:cs="Times New Roman"/>
          <w:color w:val="3B4256"/>
          <w:lang w:eastAsia="ru-RU"/>
        </w:rPr>
        <w:t>- елку не следует устанавливать около выходов, в проходах. Елка должна устанавливаться на устойчивом основании с таким расчетом, чтобы ветви не касались стен и потолка.</w:t>
      </w:r>
    </w:p>
    <w:p w:rsidR="005A6F38" w:rsidRPr="005A6F38" w:rsidRDefault="005A6F38" w:rsidP="005A6F38">
      <w:pPr>
        <w:rPr>
          <w:rFonts w:ascii="Times New Roman" w:eastAsia="Times New Roman" w:hAnsi="Times New Roman" w:cs="Times New Roman"/>
          <w:color w:val="3B4256"/>
          <w:lang w:eastAsia="ru-RU"/>
        </w:rPr>
      </w:pPr>
      <w:r w:rsidRPr="005A6F38">
        <w:rPr>
          <w:rFonts w:ascii="Times New Roman" w:eastAsia="Times New Roman" w:hAnsi="Times New Roman" w:cs="Times New Roman"/>
          <w:color w:val="3B4256"/>
          <w:lang w:eastAsia="ru-RU"/>
        </w:rPr>
        <w:t>- помещение, где находится елка, должно быть обеспечено первичными средствами пожарот</w:t>
      </w:r>
      <w:r w:rsidR="00773D18">
        <w:rPr>
          <w:rFonts w:ascii="Times New Roman" w:eastAsia="Times New Roman" w:hAnsi="Times New Roman" w:cs="Times New Roman"/>
          <w:color w:val="3B4256"/>
          <w:lang w:eastAsia="ru-RU"/>
        </w:rPr>
        <w:t>ушения (огнетушители</w:t>
      </w:r>
      <w:r w:rsidRPr="005A6F38">
        <w:rPr>
          <w:rFonts w:ascii="Times New Roman" w:eastAsia="Times New Roman" w:hAnsi="Times New Roman" w:cs="Times New Roman"/>
          <w:color w:val="3B4256"/>
          <w:lang w:eastAsia="ru-RU"/>
        </w:rPr>
        <w:t>).</w:t>
      </w:r>
    </w:p>
    <w:p w:rsidR="005A6F38" w:rsidRPr="005A6F38" w:rsidRDefault="005A6F38" w:rsidP="005A6F38">
      <w:pPr>
        <w:rPr>
          <w:rFonts w:ascii="Times New Roman" w:eastAsia="Times New Roman" w:hAnsi="Times New Roman" w:cs="Times New Roman"/>
          <w:color w:val="3B4256"/>
          <w:lang w:eastAsia="ru-RU"/>
        </w:rPr>
      </w:pPr>
      <w:r w:rsidRPr="005A6F38">
        <w:rPr>
          <w:rFonts w:ascii="Times New Roman" w:eastAsia="Times New Roman" w:hAnsi="Times New Roman" w:cs="Times New Roman"/>
          <w:color w:val="3B4256"/>
          <w:lang w:eastAsia="ru-RU"/>
        </w:rPr>
        <w:t xml:space="preserve">- иллюминация должна быть смонтирована с соблюдением правил устройства электроустановок. На елке могут применяться </w:t>
      </w:r>
      <w:proofErr w:type="spellStart"/>
      <w:r w:rsidRPr="005A6F38">
        <w:rPr>
          <w:rFonts w:ascii="Times New Roman" w:eastAsia="Times New Roman" w:hAnsi="Times New Roman" w:cs="Times New Roman"/>
          <w:color w:val="3B4256"/>
          <w:lang w:eastAsia="ru-RU"/>
        </w:rPr>
        <w:t>электрогирлянды</w:t>
      </w:r>
      <w:proofErr w:type="spellEnd"/>
      <w:r w:rsidRPr="005A6F38">
        <w:rPr>
          <w:rFonts w:ascii="Times New Roman" w:eastAsia="Times New Roman" w:hAnsi="Times New Roman" w:cs="Times New Roman"/>
          <w:color w:val="3B4256"/>
          <w:lang w:eastAsia="ru-RU"/>
        </w:rPr>
        <w:t xml:space="preserve"> только заводского изготовления с последовательным включением лампочек напряжением до 12 В, мощность лампочек не должна превышать 25 Вт. На коробке с гирляндой должен стоять знак </w:t>
      </w:r>
      <w:proofErr w:type="spellStart"/>
      <w:r w:rsidRPr="005A6F38">
        <w:rPr>
          <w:rFonts w:ascii="Times New Roman" w:eastAsia="Times New Roman" w:hAnsi="Times New Roman" w:cs="Times New Roman"/>
          <w:color w:val="3B4256"/>
          <w:lang w:eastAsia="ru-RU"/>
        </w:rPr>
        <w:t>Росстандарта</w:t>
      </w:r>
      <w:proofErr w:type="spellEnd"/>
      <w:r w:rsidRPr="005A6F38">
        <w:rPr>
          <w:rFonts w:ascii="Times New Roman" w:eastAsia="Times New Roman" w:hAnsi="Times New Roman" w:cs="Times New Roman"/>
          <w:color w:val="3B4256"/>
          <w:lang w:eastAsia="ru-RU"/>
        </w:rPr>
        <w:t xml:space="preserve"> и знак Сертификации пожарной безопасности.</w:t>
      </w:r>
    </w:p>
    <w:p w:rsidR="005A6F38" w:rsidRPr="005A6F38" w:rsidRDefault="005A6F38" w:rsidP="005A6F38">
      <w:pPr>
        <w:rPr>
          <w:rFonts w:ascii="Times New Roman" w:eastAsia="Times New Roman" w:hAnsi="Times New Roman" w:cs="Times New Roman"/>
          <w:color w:val="3B4256"/>
          <w:lang w:eastAsia="ru-RU"/>
        </w:rPr>
      </w:pPr>
      <w:bookmarkStart w:id="0" w:name="_GoBack"/>
      <w:bookmarkEnd w:id="0"/>
      <w:r w:rsidRPr="005A6F38">
        <w:rPr>
          <w:rFonts w:ascii="Times New Roman" w:eastAsia="Times New Roman" w:hAnsi="Times New Roman" w:cs="Times New Roman"/>
          <w:color w:val="3B4256"/>
          <w:lang w:eastAsia="ru-RU"/>
        </w:rPr>
        <w:t>Категорически запрещается пользоваться пиротехническими изделиями!</w:t>
      </w:r>
    </w:p>
    <w:p w:rsidR="005A6F38" w:rsidRPr="005A6F38" w:rsidRDefault="005A6F38" w:rsidP="005A6F38">
      <w:pPr>
        <w:rPr>
          <w:rFonts w:ascii="Times New Roman" w:eastAsia="Times New Roman" w:hAnsi="Times New Roman" w:cs="Times New Roman"/>
          <w:color w:val="3B4256"/>
          <w:lang w:eastAsia="ru-RU"/>
        </w:rPr>
      </w:pPr>
      <w:r w:rsidRPr="005A6F38">
        <w:rPr>
          <w:rFonts w:ascii="Times New Roman" w:eastAsia="Times New Roman" w:hAnsi="Times New Roman" w:cs="Times New Roman"/>
          <w:color w:val="3B4256"/>
          <w:lang w:eastAsia="ru-RU"/>
        </w:rPr>
        <w:t>Для того, чтобы праздник не превратился в трагедию, необходимо строго соблюдать правила пожарной безопасности при организации и проведении новогодней елки.</w:t>
      </w:r>
    </w:p>
    <w:p w:rsidR="005A6F38" w:rsidRPr="005A6F38" w:rsidRDefault="005A6F38" w:rsidP="005A6F38">
      <w:pPr>
        <w:rPr>
          <w:rFonts w:ascii="Times New Roman" w:eastAsia="Times New Roman" w:hAnsi="Times New Roman" w:cs="Times New Roman"/>
          <w:color w:val="3B4256"/>
          <w:lang w:eastAsia="ru-RU"/>
        </w:rPr>
      </w:pPr>
      <w:r w:rsidRPr="005A6F38">
        <w:rPr>
          <w:rFonts w:ascii="Times New Roman" w:eastAsia="Times New Roman" w:hAnsi="Times New Roman" w:cs="Times New Roman"/>
          <w:b/>
          <w:bCs/>
          <w:color w:val="3B4256"/>
          <w:bdr w:val="none" w:sz="0" w:space="0" w:color="auto" w:frame="1"/>
          <w:lang w:eastAsia="ru-RU"/>
        </w:rPr>
        <w:t>При возникновении чрезвычайных ситуаций необходимо звонить по единому телефону спасения «01», сотовая связь «112» со всех мобильных операторов. Также сохраняется возможность осуществить вызов одной экстренной оперативной службы по отдельному номеру любого оператора сотовой связи: это номера 101 (служба пожарной охраны и реагирования на ЧС), 102 (служба полиции), 103 (служба скорой медицинской помощи), 104 (служба газовой сети).</w:t>
      </w:r>
    </w:p>
    <w:p w:rsidR="005A6F38" w:rsidRDefault="005A6F38" w:rsidP="00522E2D">
      <w:pPr>
        <w:spacing w:after="0" w:line="240" w:lineRule="auto"/>
      </w:pPr>
    </w:p>
    <w:sectPr w:rsidR="005A6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577"/>
    <w:rsid w:val="00522E2D"/>
    <w:rsid w:val="005A6F38"/>
    <w:rsid w:val="005F1577"/>
    <w:rsid w:val="00773D18"/>
    <w:rsid w:val="00FF7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72233"/>
  <w15:chartTrackingRefBased/>
  <w15:docId w15:val="{C7D60A5A-CF65-49D5-A4BA-8923552C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2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2E2D"/>
    <w:rPr>
      <w:b/>
      <w:bCs/>
    </w:rPr>
  </w:style>
  <w:style w:type="paragraph" w:styleId="a5">
    <w:name w:val="Balloon Text"/>
    <w:basedOn w:val="a"/>
    <w:link w:val="a6"/>
    <w:uiPriority w:val="99"/>
    <w:semiHidden/>
    <w:unhideWhenUsed/>
    <w:rsid w:val="00522E2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22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9378">
      <w:bodyDiv w:val="1"/>
      <w:marLeft w:val="0"/>
      <w:marRight w:val="0"/>
      <w:marTop w:val="0"/>
      <w:marBottom w:val="0"/>
      <w:divBdr>
        <w:top w:val="none" w:sz="0" w:space="0" w:color="auto"/>
        <w:left w:val="none" w:sz="0" w:space="0" w:color="auto"/>
        <w:bottom w:val="none" w:sz="0" w:space="0" w:color="auto"/>
        <w:right w:val="none" w:sz="0" w:space="0" w:color="auto"/>
      </w:divBdr>
    </w:div>
    <w:div w:id="93883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317</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cp:lastPrinted>2021-11-16T10:34:00Z</cp:lastPrinted>
  <dcterms:created xsi:type="dcterms:W3CDTF">2021-11-16T10:30:00Z</dcterms:created>
  <dcterms:modified xsi:type="dcterms:W3CDTF">2022-11-25T08:15:00Z</dcterms:modified>
</cp:coreProperties>
</file>