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 w:rsidP="005F1C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</w:t>
            </w:r>
            <w:r w:rsidR="00BB22FF">
              <w:rPr>
                <w:rFonts w:ascii="Times New Roman" w:hAnsi="Times New Roman"/>
                <w:b/>
                <w:color w:val="000000"/>
              </w:rPr>
              <w:t>0</w:t>
            </w:r>
            <w:r w:rsidR="005F1C2E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>.202</w:t>
            </w:r>
            <w:r w:rsidR="00BB22FF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  <w:bookmarkStart w:id="0" w:name="_GoBack"/>
        <w:bookmarkEnd w:id="0"/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7F7F77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A6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41612,32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A6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23387,96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>(сухой фонтан) 9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EC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873988,93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BA2C1E" w:rsidRDefault="00C819FF" w:rsidP="003F68AB">
            <w:r w:rsidRPr="00BA2C1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3F68AB">
            <w:r w:rsidRPr="00BA2C1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Детский игровой комплекс «Антивандальный»6000х6000х3000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</w:t>
            </w:r>
            <w:r w:rsidR="00F776CE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270058,00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A577A0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189770,54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4E382E" w:rsidRDefault="00C819FF" w:rsidP="00693645">
            <w:r w:rsidRPr="004E382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693645">
            <w:r w:rsidRPr="004E382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821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</w:t>
            </w:r>
            <w:r w:rsidR="0082164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AD2FD8" w:rsidRDefault="00C819FF" w:rsidP="00C948F5">
            <w:r w:rsidRPr="00AD2FD8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948F5">
            <w:r w:rsidRPr="00AD2FD8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1500х500х800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001CF" w:rsidRDefault="00C819FF" w:rsidP="0028668F">
            <w:r w:rsidRPr="002001CF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28668F">
            <w:r w:rsidRPr="002001CF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902E5" w:rsidRDefault="00C819FF" w:rsidP="00E075D2">
            <w:r w:rsidRPr="002902E5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E075D2">
            <w:r w:rsidRPr="002902E5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011AD" w:rsidRDefault="00C819FF" w:rsidP="00A55201">
            <w:r w:rsidRPr="00C011AD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55201">
            <w:r w:rsidRPr="00C011AD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машина с горкой «Вертолет» 300х2100х2000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7B7403" w:rsidRDefault="00C819FF" w:rsidP="00C82914">
            <w:r w:rsidRPr="007B7403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82914">
            <w:r w:rsidRPr="007B7403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карусель2000х600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D37A9" w:rsidRDefault="00C819FF" w:rsidP="009E3AE6">
            <w:r w:rsidRPr="002D37A9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E3AE6">
            <w:r w:rsidRPr="002D37A9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песочница1500х1500х350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474FC" w:rsidRDefault="00C819FF" w:rsidP="009466ED">
            <w:r w:rsidRPr="00C474FC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466ED">
            <w:r w:rsidRPr="00C474FC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Детские качели 2110х500х840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9548F6" w:rsidRDefault="00C819FF" w:rsidP="004208CA">
            <w:r w:rsidRPr="009548F6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4208CA">
            <w:r w:rsidRPr="009548F6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9FF">
              <w:rPr>
                <w:rFonts w:ascii="Times New Roman" w:hAnsi="Times New Roman"/>
                <w:sz w:val="24"/>
              </w:rPr>
              <w:t>Секция пешеходного ограждения 2000х40х600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113620,00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8A6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70628,66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615A07" w:rsidRDefault="00C819FF" w:rsidP="00A414E4"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414E4"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Коммунальная щетка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D54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97258,34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отвал на трактор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BB22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Белорус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1 292505,00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EC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1148893,32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A53351" w:rsidP="00A5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23.11.2022.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  <w:jc w:val="center"/>
            </w:pPr>
            <w:r w:rsidRPr="00615A07">
              <w:t>Передано в оперативное управление</w:t>
            </w:r>
          </w:p>
        </w:tc>
      </w:tr>
      <w:tr w:rsidR="007F7F77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811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4 899874,05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5F1C2E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2 445540,07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F77" w:rsidRDefault="007F7F77">
      <w:pPr>
        <w:rPr>
          <w:rFonts w:ascii="Times New Roman" w:hAnsi="Times New Roman"/>
        </w:rPr>
      </w:pPr>
    </w:p>
    <w:sectPr w:rsidR="007F7F77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77"/>
    <w:rsid w:val="000C4D9F"/>
    <w:rsid w:val="00165AE7"/>
    <w:rsid w:val="003161ED"/>
    <w:rsid w:val="00433EB5"/>
    <w:rsid w:val="00535C94"/>
    <w:rsid w:val="005F1C2E"/>
    <w:rsid w:val="00713057"/>
    <w:rsid w:val="007F7F77"/>
    <w:rsid w:val="008110F3"/>
    <w:rsid w:val="0082164C"/>
    <w:rsid w:val="0087761E"/>
    <w:rsid w:val="0089626B"/>
    <w:rsid w:val="008A6EB6"/>
    <w:rsid w:val="00A53351"/>
    <w:rsid w:val="00A577A0"/>
    <w:rsid w:val="00BB22FF"/>
    <w:rsid w:val="00C819FF"/>
    <w:rsid w:val="00D5439E"/>
    <w:rsid w:val="00EB7AD4"/>
    <w:rsid w:val="00EC0E65"/>
    <w:rsid w:val="00F776CE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A464-FA00-42DB-8E1F-BC1C3327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dcterms:created xsi:type="dcterms:W3CDTF">2022-02-28T11:15:00Z</dcterms:created>
  <dcterms:modified xsi:type="dcterms:W3CDTF">2023-03-30T07:00:00Z</dcterms:modified>
</cp:coreProperties>
</file>