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75349F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20</w:t>
      </w:r>
      <w:r w:rsidR="00570E91">
        <w:rPr>
          <w:rFonts w:eastAsiaTheme="minorEastAsia"/>
          <w:lang w:eastAsia="ru-RU"/>
        </w:rPr>
        <w:t>.04</w:t>
      </w:r>
      <w:r w:rsidR="008116C0">
        <w:rPr>
          <w:rFonts w:eastAsiaTheme="minorEastAsia"/>
          <w:lang w:eastAsia="ru-RU"/>
        </w:rPr>
        <w:t>.2023</w:t>
      </w:r>
      <w:r w:rsidR="00996302">
        <w:rPr>
          <w:rFonts w:eastAsiaTheme="minorEastAsia"/>
          <w:lang w:eastAsia="ru-RU"/>
        </w:rPr>
        <w:t>г.  с 14-</w:t>
      </w:r>
      <w:r w:rsidR="005B53C0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>0  до 1</w:t>
      </w:r>
      <w:r w:rsidR="005B53C0">
        <w:rPr>
          <w:rFonts w:eastAsiaTheme="minorEastAsia"/>
          <w:lang w:eastAsia="ru-RU"/>
        </w:rPr>
        <w:t>4</w:t>
      </w:r>
      <w:r w:rsidR="00243CE8">
        <w:rPr>
          <w:rFonts w:eastAsiaTheme="minorEastAsia"/>
          <w:lang w:eastAsia="ru-RU"/>
        </w:rPr>
        <w:t>-</w:t>
      </w:r>
      <w:r w:rsidR="005B53C0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75349F" w:rsidRPr="00B36232" w:rsidRDefault="00996302" w:rsidP="0075349F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75349F" w:rsidRPr="00B36232">
        <w:rPr>
          <w:lang w:eastAsia="ru-RU"/>
        </w:rPr>
        <w:t xml:space="preserve">площадью </w:t>
      </w:r>
      <w:r w:rsidR="0075349F">
        <w:rPr>
          <w:lang w:eastAsia="ru-RU"/>
        </w:rPr>
        <w:t>459</w:t>
      </w:r>
      <w:r w:rsidR="0075349F" w:rsidRPr="00B36232">
        <w:rPr>
          <w:lang w:eastAsia="ru-RU"/>
        </w:rPr>
        <w:t>.0 кв. м с кадастровым номером 34:13:1300</w:t>
      </w:r>
      <w:r w:rsidR="0075349F">
        <w:rPr>
          <w:lang w:eastAsia="ru-RU"/>
        </w:rPr>
        <w:t>24</w:t>
      </w:r>
      <w:r w:rsidR="0075349F" w:rsidRPr="00B36232">
        <w:rPr>
          <w:lang w:eastAsia="ru-RU"/>
        </w:rPr>
        <w:t>:</w:t>
      </w:r>
      <w:r w:rsidR="0075349F">
        <w:rPr>
          <w:lang w:eastAsia="ru-RU"/>
        </w:rPr>
        <w:t>140</w:t>
      </w:r>
      <w:r w:rsidR="0075349F" w:rsidRPr="00B36232">
        <w:rPr>
          <w:lang w:eastAsia="ru-RU"/>
        </w:rPr>
        <w:t xml:space="preserve"> расположенном по адресу: Волгоградская область, Котельниковский район, г. Котельни</w:t>
      </w:r>
      <w:r w:rsidR="0075349F">
        <w:rPr>
          <w:lang w:eastAsia="ru-RU"/>
        </w:rPr>
        <w:t>ково, пер. Октябрьский, 6</w:t>
      </w:r>
    </w:p>
    <w:p w:rsidR="00996302" w:rsidRDefault="00996302" w:rsidP="008116C0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5B53C0">
        <w:rPr>
          <w:u w:val="single"/>
          <w:lang w:eastAsia="ru-RU"/>
        </w:rPr>
        <w:t xml:space="preserve"> </w:t>
      </w:r>
      <w:r w:rsidR="00F177DC">
        <w:rPr>
          <w:u w:val="single"/>
          <w:lang w:eastAsia="ru-RU"/>
        </w:rPr>
        <w:t xml:space="preserve">9 </w:t>
      </w:r>
      <w:bookmarkStart w:id="0" w:name="_GoBack"/>
      <w:bookmarkEnd w:id="0"/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0401FC">
        <w:rPr>
          <w:lang w:eastAsia="ru-RU"/>
        </w:rPr>
        <w:t>19.04</w:t>
      </w:r>
      <w:r w:rsidR="002B7000">
        <w:rPr>
          <w:lang w:eastAsia="ru-RU"/>
        </w:rPr>
        <w:t>.2023</w:t>
      </w:r>
      <w:r>
        <w:rPr>
          <w:lang w:eastAsia="ru-RU"/>
        </w:rPr>
        <w:t>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B53C0" w:rsidRDefault="00996302" w:rsidP="0075349F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75349F" w:rsidRPr="00B36232">
        <w:rPr>
          <w:lang w:eastAsia="ru-RU"/>
        </w:rPr>
        <w:t xml:space="preserve">площадью </w:t>
      </w:r>
      <w:r w:rsidR="0075349F">
        <w:rPr>
          <w:lang w:eastAsia="ru-RU"/>
        </w:rPr>
        <w:t>459</w:t>
      </w:r>
      <w:r w:rsidR="0075349F" w:rsidRPr="00B36232">
        <w:rPr>
          <w:lang w:eastAsia="ru-RU"/>
        </w:rPr>
        <w:t>.0 кв. м с кадастровым номером 34:13:1300</w:t>
      </w:r>
      <w:r w:rsidR="0075349F">
        <w:rPr>
          <w:lang w:eastAsia="ru-RU"/>
        </w:rPr>
        <w:t>24</w:t>
      </w:r>
      <w:r w:rsidR="0075349F" w:rsidRPr="00B36232">
        <w:rPr>
          <w:lang w:eastAsia="ru-RU"/>
        </w:rPr>
        <w:t>:</w:t>
      </w:r>
      <w:r w:rsidR="0075349F">
        <w:rPr>
          <w:lang w:eastAsia="ru-RU"/>
        </w:rPr>
        <w:t>140</w:t>
      </w:r>
      <w:r w:rsidR="0075349F" w:rsidRPr="00B36232">
        <w:rPr>
          <w:lang w:eastAsia="ru-RU"/>
        </w:rPr>
        <w:t xml:space="preserve"> расположенном по адресу: Волгоградская область, Котельниковский район, г. Котельни</w:t>
      </w:r>
      <w:r w:rsidR="0075349F">
        <w:rPr>
          <w:lang w:eastAsia="ru-RU"/>
        </w:rPr>
        <w:t>ково, пер. Октябрьский, 6</w:t>
      </w:r>
    </w:p>
    <w:p w:rsidR="00996302" w:rsidRDefault="002B7000" w:rsidP="00AC043A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96302">
        <w:rPr>
          <w:lang w:eastAsia="ru-RU"/>
        </w:rPr>
        <w:t>Публичные слушания считать состоявшимися.</w:t>
      </w:r>
      <w:r w:rsidR="0099630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="0099630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0401FC"/>
    <w:rsid w:val="00073558"/>
    <w:rsid w:val="00243CE8"/>
    <w:rsid w:val="002B7000"/>
    <w:rsid w:val="002D30F1"/>
    <w:rsid w:val="00570E91"/>
    <w:rsid w:val="005A16DA"/>
    <w:rsid w:val="005B53C0"/>
    <w:rsid w:val="0075349F"/>
    <w:rsid w:val="008116C0"/>
    <w:rsid w:val="0085535E"/>
    <w:rsid w:val="00996302"/>
    <w:rsid w:val="009D4127"/>
    <w:rsid w:val="00A604F6"/>
    <w:rsid w:val="00A615B5"/>
    <w:rsid w:val="00AB60CF"/>
    <w:rsid w:val="00AC043A"/>
    <w:rsid w:val="00C11B25"/>
    <w:rsid w:val="00C23705"/>
    <w:rsid w:val="00F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cp:lastPrinted>2023-04-21T05:07:00Z</cp:lastPrinted>
  <dcterms:created xsi:type="dcterms:W3CDTF">2022-09-08T09:50:00Z</dcterms:created>
  <dcterms:modified xsi:type="dcterms:W3CDTF">2023-04-21T05:07:00Z</dcterms:modified>
</cp:coreProperties>
</file>