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Информация, об опубликовании оповещения о начале публичных слушаний, дата,  источник: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участку</w:t>
      </w:r>
      <w:proofErr w:type="gramEnd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Котельниково, </w:t>
      </w:r>
      <w:r w:rsidR="000B0C0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пер. октябрьский. 6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AA647B">
        <w:rPr>
          <w:rFonts w:ascii="Times New Roman" w:hAnsi="Times New Roman" w:cs="Times New Roman"/>
          <w:sz w:val="24"/>
          <w:szCs w:val="24"/>
          <w:u w:val="single"/>
          <w:lang w:eastAsia="ru-RU"/>
        </w:rPr>
        <w:t>22.03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6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AA647B"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>.03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="00862A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«за» - </w:t>
      </w:r>
      <w:r w:rsidR="00862A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Главы  Котельниковского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Сегодня проводятся публичные </w:t>
      </w:r>
      <w:proofErr w:type="gramStart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слушания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0B0C03">
        <w:rPr>
          <w:rFonts w:ascii="Times New Roman" w:hAnsi="Times New Roman" w:cs="Times New Roman"/>
          <w:sz w:val="24"/>
          <w:szCs w:val="24"/>
          <w:u w:val="single"/>
          <w:lang w:eastAsia="ru-RU"/>
        </w:rPr>
        <w:t>224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AA647B">
        <w:rPr>
          <w:rFonts w:ascii="Times New Roman" w:hAnsi="Times New Roman" w:cs="Times New Roman"/>
          <w:sz w:val="24"/>
          <w:szCs w:val="24"/>
          <w:u w:val="single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.03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459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140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ково, пер. Октябрьский, 6</w:t>
      </w:r>
    </w:p>
    <w:p w:rsidR="00B36232" w:rsidRPr="00B36232" w:rsidRDefault="00B36232" w:rsidP="00B362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голосования  (количество голосов):  </w:t>
      </w:r>
      <w:r w:rsidR="00862A1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слушаниях:   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(подпись)   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0B0C03" w:rsidRPr="00B36232" w:rsidRDefault="00B36232" w:rsidP="000B0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459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140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ково, пер. Октябрьский, 6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proofErr w:type="spellStart"/>
      <w:r w:rsidR="000B0C03">
        <w:rPr>
          <w:rFonts w:ascii="Times New Roman" w:hAnsi="Times New Roman" w:cs="Times New Roman"/>
          <w:sz w:val="24"/>
          <w:szCs w:val="24"/>
        </w:rPr>
        <w:t>Гречишкин</w:t>
      </w:r>
      <w:proofErr w:type="spellEnd"/>
      <w:r w:rsidR="000B0C03">
        <w:rPr>
          <w:rFonts w:ascii="Times New Roman" w:hAnsi="Times New Roman" w:cs="Times New Roman"/>
          <w:sz w:val="24"/>
          <w:szCs w:val="24"/>
        </w:rPr>
        <w:t xml:space="preserve"> Вадим Александрович</w:t>
      </w:r>
    </w:p>
    <w:p w:rsidR="000B0C03" w:rsidRPr="00B36232" w:rsidRDefault="00B36232" w:rsidP="000B0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459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140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ково, пер. Октябрьский, 6</w:t>
      </w:r>
    </w:p>
    <w:p w:rsidR="000B0C03" w:rsidRDefault="00C65FE9" w:rsidP="000B0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Предельные параметры </w:t>
      </w:r>
      <w:r w:rsidR="000B0C03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0B0C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B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0C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B0C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0C03" w:rsidRDefault="000B0C03" w:rsidP="000B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10.00 м;                                                             -минимальный отступ зданий, строений, сооружений от передней (северной)границы земельного участка-0.0 м.;                                                                                                                                                                   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участка- 3.0  м.;   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(южной) границы земельного участка- 3.0 м;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C03" w:rsidRDefault="000B0C03" w:rsidP="000B0C0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B36232" w:rsidRDefault="00B36232" w:rsidP="000B0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47B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 xml:space="preserve">пер. </w:t>
      </w:r>
      <w:proofErr w:type="gramStart"/>
      <w:r w:rsidR="000B0C03" w:rsidRPr="000B0C0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Октябрьский</w:t>
      </w:r>
      <w:proofErr w:type="gramEnd"/>
      <w:r w:rsidR="000B0C03" w:rsidRPr="000B0C0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6</w:t>
      </w:r>
    </w:p>
    <w:p w:rsidR="000B0C03" w:rsidRDefault="00C65FE9" w:rsidP="000B0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Предельные параметры </w:t>
      </w:r>
      <w:r w:rsidR="000B0C03">
        <w:rPr>
          <w:rFonts w:ascii="Times New Roman" w:eastAsia="Times New Roman" w:hAnsi="Times New Roman" w:cs="Times New Roman"/>
          <w:sz w:val="24"/>
          <w:szCs w:val="24"/>
        </w:rPr>
        <w:t>зданий строений сооружений для индивидуального жилищного строительства</w:t>
      </w:r>
      <w:r w:rsidR="000B0C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0B0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0C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B0C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0C03" w:rsidRDefault="000B0C03" w:rsidP="000B0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459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25.68 м;                                                             -минимальный отступ зданий, строений, сооружений от передней (северной)границы земельного участка-0.0 м.;                                                                                                                                                                   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(западной) границы земельного участка- 0.0  м.;   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(южной) границы земельного участка- 3.0 м;</w:t>
      </w:r>
    </w:p>
    <w:p w:rsidR="000B0C03" w:rsidRDefault="000B0C03" w:rsidP="000B0C0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предельное количество этажей надземной части зданий, строений,  сооружений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2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FE9" w:rsidRDefault="000B0C03" w:rsidP="000B0C0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B36232" w:rsidRPr="000B0C03" w:rsidRDefault="00B36232" w:rsidP="000B0C0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B0C03" w:rsidRPr="000B0C03">
        <w:rPr>
          <w:rFonts w:ascii="Times New Roman" w:hAnsi="Times New Roman" w:cs="Times New Roman"/>
          <w:sz w:val="24"/>
          <w:szCs w:val="24"/>
          <w:lang w:eastAsia="ru-RU"/>
        </w:rPr>
        <w:t>пер. Октябрьский, 6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»-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6C5D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слушаниях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   (ф. и.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                  (ф. и.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B0C03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0B0C03" w:rsidRPr="00B36232" w:rsidRDefault="00B36232" w:rsidP="000B0C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459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140</w:t>
      </w:r>
      <w:r w:rsidR="000B0C03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расположенном по адресу: Волгоградская область, Котельниковский район, г. Котельни</w:t>
      </w:r>
      <w:r w:rsidR="000B0C03">
        <w:rPr>
          <w:rFonts w:ascii="Times New Roman" w:hAnsi="Times New Roman" w:cs="Times New Roman"/>
          <w:sz w:val="24"/>
          <w:szCs w:val="24"/>
          <w:lang w:eastAsia="ru-RU"/>
        </w:rPr>
        <w:t>ково, пер. Октябрьский, 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A9666E"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B0C03"/>
    <w:rsid w:val="004A7388"/>
    <w:rsid w:val="004F147C"/>
    <w:rsid w:val="0054684E"/>
    <w:rsid w:val="00616C5D"/>
    <w:rsid w:val="007E7841"/>
    <w:rsid w:val="00862A19"/>
    <w:rsid w:val="00AA647B"/>
    <w:rsid w:val="00B36232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9</cp:revision>
  <cp:lastPrinted>2023-04-21T05:06:00Z</cp:lastPrinted>
  <dcterms:created xsi:type="dcterms:W3CDTF">2023-03-31T06:27:00Z</dcterms:created>
  <dcterms:modified xsi:type="dcterms:W3CDTF">2023-04-21T05:06:00Z</dcterms:modified>
</cp:coreProperties>
</file>