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публичных слушаний, дата,  источник: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0B0C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октябрьский. 6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14.04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14.04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28.04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Главы  Котельниковского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303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12.04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450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196 5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ул. Калинина, 96А</w:t>
      </w:r>
    </w:p>
    <w:p w:rsidR="00B36232" w:rsidRPr="00B36232" w:rsidRDefault="00B36232" w:rsidP="00B362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голосования  (количество голосов):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слушаниях:   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                                         (ф.и.о.)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                                             (ф.и.о.)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450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196 5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ково, ул. Калинина, 96А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227BDC">
        <w:rPr>
          <w:rFonts w:ascii="Times New Roman" w:hAnsi="Times New Roman" w:cs="Times New Roman"/>
          <w:sz w:val="24"/>
          <w:szCs w:val="24"/>
        </w:rPr>
        <w:t>Нечаев Николаев Викторович</w:t>
      </w:r>
    </w:p>
    <w:p w:rsidR="000C5159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450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1965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5159">
        <w:rPr>
          <w:rFonts w:ascii="Times New Roman" w:hAnsi="Times New Roman" w:cs="Times New Roman"/>
          <w:sz w:val="24"/>
          <w:szCs w:val="24"/>
          <w:lang w:eastAsia="ru-RU"/>
        </w:rPr>
        <w:t>+</w:t>
      </w:r>
    </w:p>
    <w:p w:rsidR="00227BDC" w:rsidRPr="00B36232" w:rsidRDefault="00227BDC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ково, ул. Калинина, 96А</w:t>
      </w:r>
    </w:p>
    <w:p w:rsidR="000C5159" w:rsidRDefault="000C5159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зданий строений сооружений (для строительство магазина): </w:t>
      </w:r>
    </w:p>
    <w:p w:rsidR="000C5159" w:rsidRDefault="000C5159" w:rsidP="000C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км.м;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(южной)границы земельного участка- 3.0 м.;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(восточной) границы земельного участк</w:t>
      </w:r>
      <w:r>
        <w:rPr>
          <w:rFonts w:ascii="Times New Roman" w:eastAsia="Times New Roman" w:hAnsi="Times New Roman" w:cs="Times New Roman"/>
          <w:sz w:val="24"/>
          <w:szCs w:val="24"/>
        </w:rPr>
        <w:t>а- 3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 м.;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участка- 0.0 м.;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(северной) границы земельного участка- 0.0 м;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надземной части зданий, строений, 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B36232" w:rsidRDefault="00B36232" w:rsidP="000B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47B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ул. Калинина, 96А</w:t>
      </w:r>
    </w:p>
    <w:p w:rsidR="000C5159" w:rsidRDefault="00C65FE9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C51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5159"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зданий строений сооружений (для строительство магазина): </w:t>
      </w:r>
    </w:p>
    <w:p w:rsidR="000C5159" w:rsidRDefault="000C5159" w:rsidP="000C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км.м;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(южной)границы земельного участка- 3.0 м.;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участка- 1.0  м.;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участка- 0.0 м.;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(северной) границы земельного участка- 0.0 м;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надземной части зданий, строений, 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участка- 90 %.</w:t>
      </w:r>
    </w:p>
    <w:p w:rsidR="00B36232" w:rsidRPr="000B0C03" w:rsidRDefault="00B36232" w:rsidP="000C51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B0C03" w:rsidRPr="000B0C03">
        <w:rPr>
          <w:rFonts w:ascii="Times New Roman" w:hAnsi="Times New Roman" w:cs="Times New Roman"/>
          <w:sz w:val="24"/>
          <w:szCs w:val="24"/>
          <w:lang w:eastAsia="ru-RU"/>
        </w:rPr>
        <w:t>пер. Октябрьский, 6</w:t>
      </w:r>
    </w:p>
    <w:p w:rsid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слушаниях:   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(подпись)   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BDC" w:rsidRDefault="00227BDC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27BDC">
        <w:rPr>
          <w:rFonts w:ascii="Times New Roman" w:hAnsi="Times New Roman" w:cs="Times New Roman"/>
          <w:b/>
          <w:sz w:val="24"/>
          <w:szCs w:val="24"/>
          <w:lang w:eastAsia="ru-RU"/>
        </w:rPr>
        <w:t>28.04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450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1965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ково, ул. Калинина, 96А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B0C03"/>
    <w:rsid w:val="000C5159"/>
    <w:rsid w:val="00227BDC"/>
    <w:rsid w:val="004A7388"/>
    <w:rsid w:val="004F147C"/>
    <w:rsid w:val="0054684E"/>
    <w:rsid w:val="00616C5D"/>
    <w:rsid w:val="007E7841"/>
    <w:rsid w:val="00862A19"/>
    <w:rsid w:val="00AA647B"/>
    <w:rsid w:val="00B36232"/>
    <w:rsid w:val="00C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207B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2023-04-28T06:06:00Z</cp:lastPrinted>
  <dcterms:created xsi:type="dcterms:W3CDTF">2023-03-31T06:27:00Z</dcterms:created>
  <dcterms:modified xsi:type="dcterms:W3CDTF">2023-04-28T06:22:00Z</dcterms:modified>
</cp:coreProperties>
</file>