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  <w:r>
        <w:rPr>
          <w:rFonts w:ascii="Times New Roman" w:eastAsiaTheme="minorEastAsia" w:hAnsi="Times New Roman" w:cs="Times New Roman"/>
          <w:b/>
          <w:color w:val="FF0000"/>
          <w:lang w:eastAsia="ru-RU"/>
        </w:rPr>
        <w:t>ПРОЕКТ</w:t>
      </w:r>
    </w:p>
    <w:p w:rsidR="00591C6B" w:rsidRDefault="002900B8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7007498" wp14:editId="6785D1F1">
            <wp:extent cx="684530" cy="80200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ПОСТАНОВЛЕНИЕ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АДМИНИСТРАЦИИ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ГОРОДСКОГО ПОСЕЛЕНИЯ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МУНИЦИПАЛЬНОГО РАЙОНА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eastAsiaTheme="minorEastAsia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ВОЛГОГРАДСКОЙ ОБЛАСТИ</w:t>
      </w:r>
    </w:p>
    <w:p w:rsidR="00591C6B" w:rsidRDefault="00591C6B" w:rsidP="00591C6B">
      <w:pPr>
        <w:pBdr>
          <w:bottom w:val="double" w:sz="18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91C6B" w:rsidRDefault="00F961F8" w:rsidP="00591C6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.202</w:t>
      </w:r>
      <w:r w:rsidR="00D533FB">
        <w:rPr>
          <w:rFonts w:ascii="Times New Roman" w:eastAsiaTheme="minorEastAsia" w:hAnsi="Times New Roman" w:cs="Times New Roman"/>
          <w:b/>
          <w:lang w:eastAsia="ru-RU"/>
        </w:rPr>
        <w:t>4</w:t>
      </w:r>
      <w:r w:rsidR="00591C6B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№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предоставлении разрешения на отклонение от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предельных параметров разрешенного строительства,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</w:p>
    <w:p w:rsidR="00591C6B" w:rsidRPr="00A4061C" w:rsidRDefault="00CF5430" w:rsidP="00AA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18.09.2024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>1210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>Авдеевой Марины Григорьевны, проживающей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F32775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proofErr w:type="spellStart"/>
      <w:r w:rsidR="00F32775">
        <w:rPr>
          <w:rFonts w:ascii="Times New Roman" w:eastAsia="Times New Roman" w:hAnsi="Times New Roman" w:cs="Times New Roman"/>
          <w:sz w:val="24"/>
          <w:szCs w:val="24"/>
        </w:rPr>
        <w:t>Пимено</w:t>
      </w:r>
      <w:proofErr w:type="spellEnd"/>
      <w:r w:rsidR="00F32775">
        <w:rPr>
          <w:rFonts w:ascii="Times New Roman" w:eastAsia="Times New Roman" w:hAnsi="Times New Roman" w:cs="Times New Roman"/>
          <w:sz w:val="24"/>
          <w:szCs w:val="24"/>
        </w:rPr>
        <w:t xml:space="preserve">-Черни, ул. Мира, д. 6, о разрешении на 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 xml:space="preserve"> ул. 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>Партизанская, д. 49</w:t>
      </w:r>
      <w:r w:rsidR="00F32775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 xml:space="preserve">кадастровым номером </w:t>
      </w:r>
      <w:r w:rsidR="00F32775" w:rsidRPr="0095613F">
        <w:rPr>
          <w:rFonts w:ascii="Times New Roman" w:eastAsia="Times New Roman" w:hAnsi="Times New Roman" w:cs="Times New Roman"/>
          <w:sz w:val="24"/>
          <w:szCs w:val="24"/>
        </w:rPr>
        <w:t>34:13:130027:4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материалов о результатах проведения пу</w:t>
      </w:r>
      <w:r w:rsidR="007309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</w:t>
      </w:r>
      <w:r w:rsidR="006F3D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чных слушаний, проведенных </w:t>
      </w:r>
      <w:r w:rsidR="00F32775">
        <w:rPr>
          <w:rFonts w:ascii="Times New Roman" w:eastAsiaTheme="minorEastAsia" w:hAnsi="Times New Roman" w:cs="Times New Roman"/>
          <w:sz w:val="24"/>
          <w:szCs w:val="24"/>
          <w:lang w:eastAsia="ru-RU"/>
        </w:rPr>
        <w:t>11</w:t>
      </w:r>
      <w:r w:rsidR="00BD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F32775"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  <w:r w:rsidR="00C0400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.2024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г., руководствуясь ст. 28 Федера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льного закона</w:t>
      </w:r>
      <w:r w:rsidR="006C38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D08B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C13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15.11.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2003 г. № 131-ФЗ «Об общих принципах организации местного самоуправления в Российской Федерации», решением Совета народных депутатов Котельниковского городского п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оселения от 28.02.2022г. №9/49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"Об утверждении Порядка организации и проведения публичных слушаний по проектам документов в сфере градостроительной деятельности в Котельниковском городском поселении Котельниковского муниципального района Волгоградской области», 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25.10.2022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№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21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101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Уставом Котельниковского городского поселения, администрация Котельниковского городского поселения</w:t>
      </w:r>
    </w:p>
    <w:p w:rsidR="00D533FB" w:rsidRPr="00723F81" w:rsidRDefault="00D533FB" w:rsidP="00723F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591C6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ПОСТАНОВЛЯЕТ:</w:t>
      </w:r>
    </w:p>
    <w:p w:rsidR="00D533FB" w:rsidRDefault="00D533F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A760EB" w:rsidRDefault="00D533FB" w:rsidP="005E5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1.</w:t>
      </w:r>
      <w:r w:rsidR="00591C6B" w:rsidRPr="00B80CFE">
        <w:rPr>
          <w:rFonts w:ascii="Times New Roman" w:hAnsi="Times New Roman" w:cs="Times New Roman"/>
          <w:sz w:val="24"/>
          <w:szCs w:val="24"/>
        </w:rPr>
        <w:t>Разрешить отклонение от предельных параметров разрешенного строительства, реконструкции н</w:t>
      </w:r>
      <w:r w:rsidR="0045211D" w:rsidRPr="00B80CFE">
        <w:rPr>
          <w:rFonts w:ascii="Times New Roman" w:hAnsi="Times New Roman" w:cs="Times New Roman"/>
          <w:sz w:val="24"/>
          <w:szCs w:val="24"/>
        </w:rPr>
        <w:t xml:space="preserve">а земельном участке 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F32775">
        <w:rPr>
          <w:rFonts w:ascii="Times New Roman" w:hAnsi="Times New Roman" w:cs="Times New Roman"/>
          <w:sz w:val="24"/>
          <w:szCs w:val="24"/>
        </w:rPr>
        <w:t>952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 кв. м с </w:t>
      </w:r>
      <w:r w:rsidR="00F32775">
        <w:rPr>
          <w:rFonts w:ascii="Times New Roman" w:hAnsi="Times New Roman" w:cs="Times New Roman"/>
          <w:sz w:val="24"/>
          <w:szCs w:val="24"/>
        </w:rPr>
        <w:t>кадастровым номером 34:13:130027</w:t>
      </w:r>
      <w:r w:rsidR="00FF5D29">
        <w:rPr>
          <w:rFonts w:ascii="Times New Roman" w:hAnsi="Times New Roman" w:cs="Times New Roman"/>
          <w:sz w:val="24"/>
          <w:szCs w:val="24"/>
        </w:rPr>
        <w:t>:</w:t>
      </w:r>
      <w:r w:rsidR="00F32775">
        <w:rPr>
          <w:rFonts w:ascii="Times New Roman" w:hAnsi="Times New Roman" w:cs="Times New Roman"/>
          <w:sz w:val="24"/>
          <w:szCs w:val="24"/>
        </w:rPr>
        <w:t>4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, расположенном по адресу: обл. Волгоградская, г. Котельниково, </w:t>
      </w:r>
      <w:proofErr w:type="spellStart"/>
      <w:r w:rsidR="00CF5430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F32775">
        <w:rPr>
          <w:rFonts w:ascii="Times New Roman" w:eastAsia="Times New Roman" w:hAnsi="Times New Roman" w:cs="Times New Roman"/>
          <w:sz w:val="24"/>
          <w:szCs w:val="24"/>
        </w:rPr>
        <w:t>Партизанская</w:t>
      </w:r>
      <w:proofErr w:type="spellEnd"/>
      <w:r w:rsidR="00F32775">
        <w:rPr>
          <w:rFonts w:ascii="Times New Roman" w:eastAsia="Times New Roman" w:hAnsi="Times New Roman" w:cs="Times New Roman"/>
          <w:sz w:val="24"/>
          <w:szCs w:val="24"/>
        </w:rPr>
        <w:t>, д. 49</w:t>
      </w:r>
      <w:r w:rsidR="00EC35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5894" w:rsidRPr="005E5894" w:rsidRDefault="00411913" w:rsidP="005E58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5894" w:rsidRPr="005E5894">
        <w:rPr>
          <w:rFonts w:ascii="Times New Roman" w:eastAsia="Times New Roman" w:hAnsi="Times New Roman" w:cs="Times New Roman"/>
          <w:sz w:val="24"/>
          <w:szCs w:val="24"/>
        </w:rPr>
        <w:t xml:space="preserve">Предельные параметры зданий строений сооружений для </w:t>
      </w:r>
      <w:r w:rsidR="00D533FB" w:rsidRPr="00D533FB">
        <w:rPr>
          <w:rFonts w:ascii="Times New Roman" w:eastAsia="Times New Roman" w:hAnsi="Times New Roman" w:cs="Times New Roman"/>
          <w:sz w:val="24"/>
          <w:szCs w:val="24"/>
        </w:rPr>
        <w:t>индивидуального жилищного строительства</w:t>
      </w:r>
      <w:r w:rsidR="005E5894" w:rsidRPr="005E589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32775" w:rsidRPr="00F32775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для индивидуального жилищного строительства: </w:t>
      </w:r>
    </w:p>
    <w:p w:rsidR="00F32775" w:rsidRPr="00F32775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- Минимальная площадь земельного участка – 300 </w:t>
      </w:r>
      <w:proofErr w:type="spellStart"/>
      <w:r w:rsidRPr="00F32775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-минимальная ширина земельного участка вдоль фронта улицы – 10,0 м;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-минимальный отступ зданий, строений, сооружений от боковой (западной) границы земельного участка- 3,0 м.;                                                                                                                                                                   </w:t>
      </w:r>
    </w:p>
    <w:p w:rsidR="00F32775" w:rsidRPr="00F32775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минимальный отступ зданий, строений, сооружений от передней (южной) границы земельного участка- 3,0 м.;  </w:t>
      </w:r>
    </w:p>
    <w:p w:rsidR="00F32775" w:rsidRPr="00F32775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минимальный отступ зданий, строений, сооружений от задней (северной) границы земельного участка - 3,0 м.; </w:t>
      </w:r>
    </w:p>
    <w:p w:rsidR="00F32775" w:rsidRPr="00F32775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775">
        <w:rPr>
          <w:rFonts w:ascii="Times New Roman" w:eastAsia="Times New Roman" w:hAnsi="Times New Roman" w:cs="Times New Roman"/>
          <w:sz w:val="24"/>
          <w:szCs w:val="24"/>
        </w:rPr>
        <w:lastRenderedPageBreak/>
        <w:t>минимальный отступ зданий, строений, сооружений от боковой (восточной) границы земельного участка- 0,8 м;</w:t>
      </w:r>
    </w:p>
    <w:p w:rsidR="00F32775" w:rsidRPr="00F32775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775">
        <w:rPr>
          <w:rFonts w:ascii="Times New Roman" w:eastAsia="Times New Roman" w:hAnsi="Times New Roman" w:cs="Times New Roman"/>
          <w:sz w:val="24"/>
          <w:szCs w:val="24"/>
        </w:rPr>
        <w:t xml:space="preserve">- предельное количество этажей надземной части зданий, строений, сооружений – 3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2775" w:rsidRDefault="00F32775" w:rsidP="00F32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775">
        <w:rPr>
          <w:rFonts w:ascii="Times New Roman" w:eastAsia="Times New Roman" w:hAnsi="Times New Roman" w:cs="Times New Roman"/>
          <w:sz w:val="24"/>
          <w:szCs w:val="24"/>
        </w:rPr>
        <w:t>-максимальный процент застройки в границах земельного участка- 60%.</w:t>
      </w:r>
      <w:r w:rsidR="00FF5D2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91C6B" w:rsidRPr="00B80CFE" w:rsidRDefault="00F32775" w:rsidP="00F3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>
        <w:rPr>
          <w:rFonts w:ascii="Times New Roman" w:eastAsia="Times New Roman" w:hAnsi="Times New Roman" w:cs="Times New Roman"/>
          <w:sz w:val="24"/>
          <w:szCs w:val="24"/>
        </w:rPr>
        <w:t>Авдеевой Марине Григорьевне</w:t>
      </w:r>
      <w:r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6F9" w:rsidRPr="00B80CFE">
        <w:rPr>
          <w:rFonts w:ascii="Times New Roman" w:eastAsia="Times New Roman" w:hAnsi="Times New Roman" w:cs="Times New Roman"/>
          <w:sz w:val="24"/>
          <w:szCs w:val="24"/>
        </w:rPr>
        <w:t>опубликовать</w:t>
      </w:r>
      <w:r w:rsidR="001F79CD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заключение о результатах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области, состо</w:t>
      </w:r>
      <w:r w:rsidR="00320D7E" w:rsidRPr="00B80CFE">
        <w:rPr>
          <w:rFonts w:ascii="Times New Roman" w:eastAsia="Times New Roman" w:hAnsi="Times New Roman" w:cs="Times New Roman"/>
          <w:sz w:val="24"/>
          <w:szCs w:val="24"/>
        </w:rPr>
        <w:t xml:space="preserve">явшихся </w:t>
      </w:r>
      <w:r>
        <w:rPr>
          <w:rFonts w:ascii="Times New Roman" w:eastAsia="Times New Roman" w:hAnsi="Times New Roman" w:cs="Times New Roman"/>
          <w:sz w:val="24"/>
          <w:szCs w:val="24"/>
        </w:rPr>
        <w:t>11.10</w:t>
      </w:r>
      <w:r w:rsidR="005E5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0CF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533F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г. в соответствии с ч. 4 ст. 40 Градостроительного кодекса РФ.</w:t>
      </w:r>
    </w:p>
    <w:p w:rsidR="00D533FB" w:rsidRPr="00D533FB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DB04F2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свидетельства: ЭЛ № ФС 77- </w:t>
      </w:r>
      <w:proofErr w:type="gramStart"/>
      <w:r w:rsidRPr="00D533FB">
        <w:rPr>
          <w:rFonts w:ascii="Times New Roman" w:hAnsi="Times New Roman" w:cs="Times New Roman"/>
          <w:sz w:val="24"/>
          <w:szCs w:val="24"/>
        </w:rPr>
        <w:t>85330  от</w:t>
      </w:r>
      <w:proofErr w:type="gramEnd"/>
      <w:r w:rsidRPr="00D533FB">
        <w:rPr>
          <w:rFonts w:ascii="Times New Roman" w:hAnsi="Times New Roman" w:cs="Times New Roman"/>
          <w:sz w:val="24"/>
          <w:szCs w:val="24"/>
        </w:rPr>
        <w:t xml:space="preserve"> 15.05.2023 года). </w:t>
      </w:r>
    </w:p>
    <w:p w:rsidR="00591C6B" w:rsidRDefault="00DB04F2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4.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подписания и </w:t>
      </w:r>
      <w:r w:rsidR="002E0525" w:rsidRPr="00B80CFE">
        <w:rPr>
          <w:rFonts w:ascii="Times New Roman" w:hAnsi="Times New Roman" w:cs="Times New Roman"/>
          <w:sz w:val="24"/>
          <w:szCs w:val="24"/>
        </w:rPr>
        <w:t>обнародования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894" w:rsidRDefault="005E5894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3FB" w:rsidRPr="00B80CFE" w:rsidRDefault="00D533FB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F32775" w:rsidP="00591C6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И. о.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главы</w:t>
      </w:r>
      <w:r w:rsidR="00591C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591C6B">
        <w:rPr>
          <w:rFonts w:ascii="Times New Roman" w:hAnsi="Times New Roman" w:cs="Times New Roman"/>
          <w:b/>
          <w:sz w:val="24"/>
          <w:szCs w:val="24"/>
        </w:rPr>
        <w:t>Котельниковского</w:t>
      </w:r>
      <w:proofErr w:type="spellEnd"/>
      <w:proofErr w:type="gramEnd"/>
    </w:p>
    <w:p w:rsidR="00591C6B" w:rsidRPr="00723F81" w:rsidRDefault="00591C6B" w:rsidP="00723F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</w:t>
      </w:r>
      <w:r w:rsidR="00D533F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8035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45E4">
        <w:rPr>
          <w:rFonts w:ascii="Times New Roman" w:hAnsi="Times New Roman" w:cs="Times New Roman"/>
          <w:b/>
          <w:sz w:val="24"/>
          <w:szCs w:val="24"/>
        </w:rPr>
        <w:t>А.</w:t>
      </w:r>
      <w:r w:rsidR="00CC12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775">
        <w:rPr>
          <w:rFonts w:ascii="Times New Roman" w:hAnsi="Times New Roman" w:cs="Times New Roman"/>
          <w:b/>
          <w:sz w:val="24"/>
          <w:szCs w:val="24"/>
        </w:rPr>
        <w:t>Б. Страхов</w:t>
      </w:r>
      <w:bookmarkStart w:id="0" w:name="_GoBack"/>
      <w:bookmarkEnd w:id="0"/>
    </w:p>
    <w:p w:rsidR="008C4D58" w:rsidRPr="00591C6B" w:rsidRDefault="008C4D58" w:rsidP="00591C6B"/>
    <w:sectPr w:rsidR="008C4D58" w:rsidRPr="00591C6B" w:rsidSect="00D533FB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A74BB"/>
    <w:multiLevelType w:val="hybridMultilevel"/>
    <w:tmpl w:val="CC3A6B54"/>
    <w:lvl w:ilvl="0" w:tplc="924ACAAC">
      <w:start w:val="1"/>
      <w:numFmt w:val="decimal"/>
      <w:lvlText w:val="%1."/>
      <w:lvlJc w:val="left"/>
      <w:pPr>
        <w:ind w:left="151" w:hanging="375"/>
      </w:pPr>
      <w:rPr>
        <w:rFonts w:eastAsiaTheme="minorHAnsi"/>
        <w:sz w:val="22"/>
      </w:rPr>
    </w:lvl>
    <w:lvl w:ilvl="1" w:tplc="04190019">
      <w:start w:val="1"/>
      <w:numFmt w:val="lowerLetter"/>
      <w:lvlText w:val="%2."/>
      <w:lvlJc w:val="left"/>
      <w:pPr>
        <w:ind w:left="856" w:hanging="360"/>
      </w:pPr>
    </w:lvl>
    <w:lvl w:ilvl="2" w:tplc="0419001B">
      <w:start w:val="1"/>
      <w:numFmt w:val="lowerRoman"/>
      <w:lvlText w:val="%3."/>
      <w:lvlJc w:val="right"/>
      <w:pPr>
        <w:ind w:left="1576" w:hanging="180"/>
      </w:pPr>
    </w:lvl>
    <w:lvl w:ilvl="3" w:tplc="0419000F">
      <w:start w:val="1"/>
      <w:numFmt w:val="decimal"/>
      <w:lvlText w:val="%4."/>
      <w:lvlJc w:val="left"/>
      <w:pPr>
        <w:ind w:left="2296" w:hanging="360"/>
      </w:pPr>
    </w:lvl>
    <w:lvl w:ilvl="4" w:tplc="04190019">
      <w:start w:val="1"/>
      <w:numFmt w:val="lowerLetter"/>
      <w:lvlText w:val="%5."/>
      <w:lvlJc w:val="left"/>
      <w:pPr>
        <w:ind w:left="3016" w:hanging="360"/>
      </w:pPr>
    </w:lvl>
    <w:lvl w:ilvl="5" w:tplc="0419001B">
      <w:start w:val="1"/>
      <w:numFmt w:val="lowerRoman"/>
      <w:lvlText w:val="%6."/>
      <w:lvlJc w:val="right"/>
      <w:pPr>
        <w:ind w:left="3736" w:hanging="180"/>
      </w:pPr>
    </w:lvl>
    <w:lvl w:ilvl="6" w:tplc="0419000F">
      <w:start w:val="1"/>
      <w:numFmt w:val="decimal"/>
      <w:lvlText w:val="%7."/>
      <w:lvlJc w:val="left"/>
      <w:pPr>
        <w:ind w:left="4456" w:hanging="360"/>
      </w:pPr>
    </w:lvl>
    <w:lvl w:ilvl="7" w:tplc="04190019">
      <w:start w:val="1"/>
      <w:numFmt w:val="lowerLetter"/>
      <w:lvlText w:val="%8."/>
      <w:lvlJc w:val="left"/>
      <w:pPr>
        <w:ind w:left="5176" w:hanging="360"/>
      </w:pPr>
    </w:lvl>
    <w:lvl w:ilvl="8" w:tplc="0419001B">
      <w:start w:val="1"/>
      <w:numFmt w:val="lowerRoman"/>
      <w:lvlText w:val="%9."/>
      <w:lvlJc w:val="right"/>
      <w:pPr>
        <w:ind w:left="58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C7"/>
    <w:rsid w:val="00002C70"/>
    <w:rsid w:val="00004E39"/>
    <w:rsid w:val="00020B6A"/>
    <w:rsid w:val="000245E4"/>
    <w:rsid w:val="00026667"/>
    <w:rsid w:val="000545EB"/>
    <w:rsid w:val="000825A8"/>
    <w:rsid w:val="00085DCF"/>
    <w:rsid w:val="000C2225"/>
    <w:rsid w:val="0012377A"/>
    <w:rsid w:val="00134456"/>
    <w:rsid w:val="00136A4A"/>
    <w:rsid w:val="00144652"/>
    <w:rsid w:val="001522AC"/>
    <w:rsid w:val="00152EF4"/>
    <w:rsid w:val="00180359"/>
    <w:rsid w:val="00186583"/>
    <w:rsid w:val="001F0F3A"/>
    <w:rsid w:val="001F79CD"/>
    <w:rsid w:val="00200F97"/>
    <w:rsid w:val="00226191"/>
    <w:rsid w:val="00233506"/>
    <w:rsid w:val="00274621"/>
    <w:rsid w:val="002900B8"/>
    <w:rsid w:val="002C5CCF"/>
    <w:rsid w:val="002D3363"/>
    <w:rsid w:val="002E0525"/>
    <w:rsid w:val="002E6C4A"/>
    <w:rsid w:val="002F498A"/>
    <w:rsid w:val="00320D7E"/>
    <w:rsid w:val="00375403"/>
    <w:rsid w:val="00380599"/>
    <w:rsid w:val="003A33F1"/>
    <w:rsid w:val="003A49F9"/>
    <w:rsid w:val="003B4E2D"/>
    <w:rsid w:val="003C0E73"/>
    <w:rsid w:val="003C52D8"/>
    <w:rsid w:val="003D06EA"/>
    <w:rsid w:val="003D243A"/>
    <w:rsid w:val="003E1B8A"/>
    <w:rsid w:val="00411913"/>
    <w:rsid w:val="00412A81"/>
    <w:rsid w:val="00416778"/>
    <w:rsid w:val="004223DD"/>
    <w:rsid w:val="00445191"/>
    <w:rsid w:val="0045211D"/>
    <w:rsid w:val="004616F9"/>
    <w:rsid w:val="00477E51"/>
    <w:rsid w:val="004A4621"/>
    <w:rsid w:val="004A7EAA"/>
    <w:rsid w:val="0050164E"/>
    <w:rsid w:val="0051771A"/>
    <w:rsid w:val="0054290D"/>
    <w:rsid w:val="0058059C"/>
    <w:rsid w:val="005822DB"/>
    <w:rsid w:val="00586B54"/>
    <w:rsid w:val="00591C6B"/>
    <w:rsid w:val="005A090E"/>
    <w:rsid w:val="005C3C0E"/>
    <w:rsid w:val="005C63EE"/>
    <w:rsid w:val="005D2B51"/>
    <w:rsid w:val="005D6F26"/>
    <w:rsid w:val="005E1116"/>
    <w:rsid w:val="005E5894"/>
    <w:rsid w:val="005E61EF"/>
    <w:rsid w:val="005F4ECE"/>
    <w:rsid w:val="00613B33"/>
    <w:rsid w:val="00634DC8"/>
    <w:rsid w:val="00641825"/>
    <w:rsid w:val="0064357A"/>
    <w:rsid w:val="00650A59"/>
    <w:rsid w:val="00662B91"/>
    <w:rsid w:val="0066775E"/>
    <w:rsid w:val="006821E6"/>
    <w:rsid w:val="006870CC"/>
    <w:rsid w:val="006A37E4"/>
    <w:rsid w:val="006C38EB"/>
    <w:rsid w:val="006F3DFD"/>
    <w:rsid w:val="0070635F"/>
    <w:rsid w:val="00711944"/>
    <w:rsid w:val="00723F81"/>
    <w:rsid w:val="007309D6"/>
    <w:rsid w:val="00766FC9"/>
    <w:rsid w:val="00777E7F"/>
    <w:rsid w:val="007A2138"/>
    <w:rsid w:val="007A2436"/>
    <w:rsid w:val="007B5DB3"/>
    <w:rsid w:val="007C21BE"/>
    <w:rsid w:val="007F0A2F"/>
    <w:rsid w:val="007F3A49"/>
    <w:rsid w:val="00801889"/>
    <w:rsid w:val="00820C5E"/>
    <w:rsid w:val="008239AD"/>
    <w:rsid w:val="00837424"/>
    <w:rsid w:val="00845A5A"/>
    <w:rsid w:val="008565EF"/>
    <w:rsid w:val="00867DFE"/>
    <w:rsid w:val="00874D42"/>
    <w:rsid w:val="00896391"/>
    <w:rsid w:val="008968A1"/>
    <w:rsid w:val="008B2D77"/>
    <w:rsid w:val="008C2E59"/>
    <w:rsid w:val="008C4D58"/>
    <w:rsid w:val="009242DD"/>
    <w:rsid w:val="00940D32"/>
    <w:rsid w:val="00956629"/>
    <w:rsid w:val="0099063D"/>
    <w:rsid w:val="009A406A"/>
    <w:rsid w:val="009C4B1D"/>
    <w:rsid w:val="00A12F85"/>
    <w:rsid w:val="00A1674A"/>
    <w:rsid w:val="00A4061C"/>
    <w:rsid w:val="00A760EB"/>
    <w:rsid w:val="00A95545"/>
    <w:rsid w:val="00AA610B"/>
    <w:rsid w:val="00AB16C7"/>
    <w:rsid w:val="00B068C8"/>
    <w:rsid w:val="00B10FB8"/>
    <w:rsid w:val="00B304F9"/>
    <w:rsid w:val="00B80CFE"/>
    <w:rsid w:val="00B84985"/>
    <w:rsid w:val="00BD044C"/>
    <w:rsid w:val="00BE2284"/>
    <w:rsid w:val="00C0400B"/>
    <w:rsid w:val="00C06AFC"/>
    <w:rsid w:val="00C079DE"/>
    <w:rsid w:val="00C137C5"/>
    <w:rsid w:val="00C26F0D"/>
    <w:rsid w:val="00C5476F"/>
    <w:rsid w:val="00C65710"/>
    <w:rsid w:val="00C66418"/>
    <w:rsid w:val="00C73BFA"/>
    <w:rsid w:val="00CC124C"/>
    <w:rsid w:val="00CD08BB"/>
    <w:rsid w:val="00CE1592"/>
    <w:rsid w:val="00CF5430"/>
    <w:rsid w:val="00CF6636"/>
    <w:rsid w:val="00D25971"/>
    <w:rsid w:val="00D52008"/>
    <w:rsid w:val="00D533FB"/>
    <w:rsid w:val="00D72F08"/>
    <w:rsid w:val="00D7462F"/>
    <w:rsid w:val="00D765B5"/>
    <w:rsid w:val="00D873D0"/>
    <w:rsid w:val="00DA73F0"/>
    <w:rsid w:val="00DB04F2"/>
    <w:rsid w:val="00DB109D"/>
    <w:rsid w:val="00DB7019"/>
    <w:rsid w:val="00DB70ED"/>
    <w:rsid w:val="00DD3098"/>
    <w:rsid w:val="00E13093"/>
    <w:rsid w:val="00E209D4"/>
    <w:rsid w:val="00E26684"/>
    <w:rsid w:val="00E26F54"/>
    <w:rsid w:val="00E30029"/>
    <w:rsid w:val="00E3163E"/>
    <w:rsid w:val="00E43989"/>
    <w:rsid w:val="00E73307"/>
    <w:rsid w:val="00E85EEA"/>
    <w:rsid w:val="00E956EA"/>
    <w:rsid w:val="00EC12DF"/>
    <w:rsid w:val="00EC2BC7"/>
    <w:rsid w:val="00EC355B"/>
    <w:rsid w:val="00ED3752"/>
    <w:rsid w:val="00EE4239"/>
    <w:rsid w:val="00EE57C2"/>
    <w:rsid w:val="00EF6976"/>
    <w:rsid w:val="00F32775"/>
    <w:rsid w:val="00F3329B"/>
    <w:rsid w:val="00F44E21"/>
    <w:rsid w:val="00F86B0E"/>
    <w:rsid w:val="00F961F8"/>
    <w:rsid w:val="00FB4CC9"/>
    <w:rsid w:val="00FC1973"/>
    <w:rsid w:val="00FD1FDA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0024"/>
  <w15:docId w15:val="{7741C7DE-6222-4E49-9745-AE5C0AC5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B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2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dcterms:created xsi:type="dcterms:W3CDTF">2024-09-20T08:59:00Z</dcterms:created>
  <dcterms:modified xsi:type="dcterms:W3CDTF">2024-09-20T08:59:00Z</dcterms:modified>
</cp:coreProperties>
</file>