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Pr="00A4061C" w:rsidRDefault="00CF5430" w:rsidP="008D2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17.10.2024</w:t>
      </w:r>
      <w:r w:rsidR="008D26A5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8D26A5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8D26A5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1329</w:t>
      </w:r>
      <w:r w:rsidR="008D26A5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8D26A5">
        <w:rPr>
          <w:rFonts w:ascii="Times New Roman" w:eastAsia="Times New Roman" w:hAnsi="Times New Roman" w:cs="Times New Roman"/>
          <w:sz w:val="24"/>
          <w:szCs w:val="24"/>
        </w:rPr>
        <w:t>Абашиной</w:t>
      </w:r>
      <w:proofErr w:type="spellEnd"/>
      <w:r w:rsidR="008D26A5">
        <w:rPr>
          <w:rFonts w:ascii="Times New Roman" w:eastAsia="Times New Roman" w:hAnsi="Times New Roman" w:cs="Times New Roman"/>
          <w:sz w:val="24"/>
          <w:szCs w:val="24"/>
        </w:rPr>
        <w:t xml:space="preserve"> Ирины Алексеевны, проживающей</w:t>
      </w:r>
      <w:r w:rsidR="008D26A5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8D26A5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 xml:space="preserve">ул. им. Т.И. Соловьева, д. 5 кв. 28, о разрешении на </w:t>
      </w:r>
      <w:r w:rsidR="008D26A5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8D26A5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26A5" w:rsidRPr="00A760E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Береговая, д. 2а</w:t>
      </w:r>
      <w:r w:rsidR="008D26A5"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кадастровым номером 34:13:130018:2248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760EB" w:rsidRDefault="00D533FB" w:rsidP="005E5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реконструкции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8D26A5">
        <w:rPr>
          <w:rFonts w:ascii="Times New Roman" w:hAnsi="Times New Roman" w:cs="Times New Roman"/>
          <w:sz w:val="24"/>
          <w:szCs w:val="24"/>
        </w:rPr>
        <w:t>811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34: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13:130027:2422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Береговая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5E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D26A5" w:rsidRDefault="00F14C6A" w:rsidP="008D2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811</w:t>
      </w:r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14C6A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F14C6A">
        <w:rPr>
          <w:rFonts w:ascii="Times New Roman" w:eastAsia="Times New Roman" w:hAnsi="Times New Roman" w:cs="Times New Roman"/>
          <w:sz w:val="24"/>
          <w:szCs w:val="24"/>
        </w:rPr>
        <w:t>;                                                                                                                                                -минимальная ширина земельног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о участка вдоль фронта улицы – 2</w:t>
      </w:r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0,00 м;                                                             -минимальный отступ зданий, строений, сооружений от передней границы земельного участка- 0,0 м.;  </w:t>
      </w:r>
    </w:p>
    <w:p w:rsidR="00F14C6A" w:rsidRPr="00F14C6A" w:rsidRDefault="008D26A5" w:rsidP="00F14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задней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14C6A">
        <w:rPr>
          <w:rFonts w:ascii="Times New Roman" w:eastAsia="Times New Roman" w:hAnsi="Times New Roman" w:cs="Times New Roman"/>
          <w:sz w:val="24"/>
          <w:szCs w:val="24"/>
        </w:rPr>
        <w:t>,0 м;</w:t>
      </w:r>
      <w:r w:rsidR="00F14C6A" w:rsidRPr="00F14C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F14C6A" w:rsidRPr="00F14C6A" w:rsidRDefault="00F14C6A" w:rsidP="00F14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C6A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зданий, строений, сооружений от боковой западной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8D26A5" w:rsidRPr="008D26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26A5" w:rsidRPr="00F14C6A"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участка- 0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,5</w:t>
      </w:r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F14C6A" w:rsidRPr="00F14C6A" w:rsidRDefault="00F14C6A" w:rsidP="00F14C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C6A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3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4C6A" w:rsidRPr="00F14C6A" w:rsidRDefault="00F14C6A" w:rsidP="00F14C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4C6A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участка- 75%.</w:t>
      </w:r>
    </w:p>
    <w:p w:rsidR="00591C6B" w:rsidRPr="00B80CFE" w:rsidRDefault="00FF5D29" w:rsidP="000C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8D26A5">
        <w:rPr>
          <w:rFonts w:ascii="Times New Roman" w:eastAsia="Times New Roman" w:hAnsi="Times New Roman" w:cs="Times New Roman"/>
          <w:sz w:val="24"/>
          <w:szCs w:val="24"/>
        </w:rPr>
        <w:t>Абашиной</w:t>
      </w:r>
      <w:proofErr w:type="spellEnd"/>
      <w:r w:rsidR="008D26A5">
        <w:rPr>
          <w:rFonts w:ascii="Times New Roman" w:eastAsia="Times New Roman" w:hAnsi="Times New Roman" w:cs="Times New Roman"/>
          <w:sz w:val="24"/>
          <w:szCs w:val="24"/>
        </w:rPr>
        <w:t xml:space="preserve"> Ирине Алексеевне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11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597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ADFC8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2024-07-24T05:39:00Z</dcterms:created>
  <dcterms:modified xsi:type="dcterms:W3CDTF">2024-10-22T12:46:00Z</dcterms:modified>
</cp:coreProperties>
</file>