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591C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91C6B" w:rsidRPr="00A4061C" w:rsidRDefault="00E34E3A" w:rsidP="00E34E3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25.10.2024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A760EB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Pr="00A760EB">
        <w:rPr>
          <w:rFonts w:ascii="Times New Roman" w:eastAsia="Times New Roman" w:hAnsi="Times New Roman" w:cs="Times New Roman"/>
          <w:sz w:val="24"/>
          <w:szCs w:val="24"/>
        </w:rPr>
        <w:t>. №</w:t>
      </w:r>
      <w:r>
        <w:rPr>
          <w:rFonts w:ascii="Times New Roman" w:eastAsia="Times New Roman" w:hAnsi="Times New Roman" w:cs="Times New Roman"/>
          <w:sz w:val="24"/>
          <w:szCs w:val="24"/>
        </w:rPr>
        <w:t>1365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>
        <w:rPr>
          <w:rFonts w:ascii="Times New Roman" w:eastAsia="Times New Roman" w:hAnsi="Times New Roman" w:cs="Times New Roman"/>
          <w:sz w:val="24"/>
          <w:szCs w:val="24"/>
        </w:rPr>
        <w:t>Поздняковой Ольги Владимировны, проживающую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Садовая, д. 107, о разрешении на 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>отклонение от предельных параметров разрешенного строительства на земельном участке,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 по адресу: область Волгоградская, город 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>Котельни</w:t>
      </w:r>
      <w:r>
        <w:rPr>
          <w:rFonts w:ascii="Times New Roman" w:eastAsia="Times New Roman" w:hAnsi="Times New Roman" w:cs="Times New Roman"/>
          <w:sz w:val="24"/>
          <w:szCs w:val="24"/>
        </w:rPr>
        <w:t>ково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eastAsia="Times New Roman" w:hAnsi="Times New Roman" w:cs="Times New Roman"/>
          <w:sz w:val="24"/>
          <w:szCs w:val="24"/>
        </w:rPr>
        <w:t>Садовая, д. 107</w:t>
      </w:r>
      <w:r w:rsidRPr="00A760EB">
        <w:rPr>
          <w:rFonts w:ascii="Times New Roman" w:eastAsia="Times New Roman" w:hAnsi="Times New Roman" w:cs="Times New Roman"/>
          <w:sz w:val="24"/>
          <w:szCs w:val="24"/>
        </w:rPr>
        <w:t xml:space="preserve">,  с 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кадастровым номером 34:13:130027:695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F532E1"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.2024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34E3A">
        <w:rPr>
          <w:rFonts w:ascii="Times New Roman" w:hAnsi="Times New Roman" w:cs="Times New Roman"/>
          <w:sz w:val="24"/>
          <w:szCs w:val="24"/>
        </w:rPr>
        <w:t>300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34E3A">
        <w:rPr>
          <w:rFonts w:ascii="Times New Roman" w:eastAsia="Times New Roman" w:hAnsi="Times New Roman" w:cs="Times New Roman"/>
          <w:sz w:val="24"/>
          <w:szCs w:val="24"/>
        </w:rPr>
        <w:t>34:13:130027:695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, расположенном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4E3A">
        <w:rPr>
          <w:rFonts w:ascii="Times New Roman" w:eastAsia="Times New Roman" w:hAnsi="Times New Roman" w:cs="Times New Roman"/>
          <w:sz w:val="24"/>
          <w:szCs w:val="24"/>
        </w:rPr>
        <w:t>Садовая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34E3A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5E58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34E3A" w:rsidRPr="00E34E3A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для объектов капитального строительства-300 м2;                                                                                                                                                -минимальная ширина земельного участка вдоль фронта улицы – 10 м;                                                             -минимальный отступ зданий, строений, сооружений от передней(западной)  границы земельного участка- 3,0 м.;                                                                                                                                                                   </w:t>
      </w:r>
    </w:p>
    <w:p w:rsidR="00E34E3A" w:rsidRPr="00E34E3A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(северной)границы земельного участка- 0,8 м.;  </w:t>
      </w:r>
    </w:p>
    <w:p w:rsidR="00E34E3A" w:rsidRPr="00E34E3A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участка- 3,0 м.;  </w:t>
      </w:r>
    </w:p>
    <w:p w:rsidR="00E34E3A" w:rsidRPr="00E34E3A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(восточной) границы земельного участка- 3,0 м.;  </w:t>
      </w:r>
    </w:p>
    <w:p w:rsidR="00E34E3A" w:rsidRPr="00E34E3A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0341" w:rsidRPr="00D50341" w:rsidRDefault="00E34E3A" w:rsidP="00E34E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E3A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участка- 60%.</w:t>
      </w:r>
    </w:p>
    <w:p w:rsidR="00591C6B" w:rsidRPr="00B80CFE" w:rsidRDefault="00FF5D29" w:rsidP="000C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E34E3A">
        <w:rPr>
          <w:rFonts w:ascii="Times New Roman" w:eastAsia="Times New Roman" w:hAnsi="Times New Roman" w:cs="Times New Roman"/>
          <w:sz w:val="24"/>
          <w:szCs w:val="24"/>
        </w:rPr>
        <w:t>Поздняковой Ольге Владимировне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E34E3A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26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34E3A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927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2024-07-24T05:39:00Z</dcterms:created>
  <dcterms:modified xsi:type="dcterms:W3CDTF">2024-10-25T08:17:00Z</dcterms:modified>
</cp:coreProperties>
</file>