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ЗАКЛЮЧЕНИЕ</w:t>
      </w:r>
    </w:p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 результатах публичных слушаний по вопросам градостроительной деятельности на территории Котельниковского городского поселения Котельниковского муниципального района Волгоградской области</w:t>
      </w:r>
    </w:p>
    <w:p w:rsidR="00ED7C4C" w:rsidRDefault="00ED7C4C" w:rsidP="00ED7C4C">
      <w:pPr>
        <w:keepLines/>
        <w:suppressLineNumbers/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  <w:lang w:eastAsia="ru-RU"/>
        </w:rPr>
      </w:pPr>
    </w:p>
    <w:p w:rsidR="00ED7C4C" w:rsidRDefault="000B78A8" w:rsidP="00ED7C4C">
      <w:pPr>
        <w:keepLines/>
        <w:autoSpaceDE w:val="0"/>
        <w:autoSpaceDN w:val="0"/>
        <w:adjustRightInd w:val="0"/>
        <w:jc w:val="both"/>
        <w:outlineLvl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24.10</w:t>
      </w:r>
      <w:r w:rsidR="00CE7244">
        <w:rPr>
          <w:rFonts w:eastAsiaTheme="minorEastAsia"/>
          <w:lang w:eastAsia="ru-RU"/>
        </w:rPr>
        <w:t>.2024г.  с 10-00 до 10</w:t>
      </w:r>
      <w:r w:rsidR="000D1B95">
        <w:rPr>
          <w:rFonts w:eastAsiaTheme="minorEastAsia"/>
          <w:lang w:eastAsia="ru-RU"/>
        </w:rPr>
        <w:t>-30</w:t>
      </w:r>
      <w:r w:rsidR="00ED7C4C">
        <w:rPr>
          <w:rFonts w:eastAsiaTheme="minorEastAsia"/>
          <w:lang w:eastAsia="ru-RU"/>
        </w:rPr>
        <w:t xml:space="preserve"> местного времени </w:t>
      </w:r>
    </w:p>
    <w:p w:rsidR="00ED7C4C" w:rsidRDefault="00ED7C4C" w:rsidP="00ED7C4C">
      <w:pPr>
        <w:suppressAutoHyphens w:val="0"/>
        <w:spacing w:line="240" w:lineRule="atLeast"/>
        <w:jc w:val="both"/>
        <w:rPr>
          <w:b/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Наименование проекта, рассмотренного на публичных слушаниях:</w:t>
      </w:r>
    </w:p>
    <w:p w:rsidR="000B78A8" w:rsidRDefault="00ED7C4C" w:rsidP="00ED7C4C">
      <w:pPr>
        <w:suppressAutoHyphens w:val="0"/>
        <w:spacing w:line="240" w:lineRule="atLeast"/>
        <w:ind w:firstLine="567"/>
        <w:jc w:val="both"/>
        <w:rPr>
          <w:b/>
          <w:lang w:eastAsia="ru-RU"/>
        </w:rPr>
      </w:pPr>
      <w:r>
        <w:rPr>
          <w:lang w:eastAsia="ru-RU"/>
        </w:rPr>
        <w:t xml:space="preserve">Возможность выдачи </w:t>
      </w:r>
      <w:r>
        <w:rPr>
          <w:rFonts w:eastAsiaTheme="minorEastAsia"/>
          <w:lang w:eastAsia="ru-RU"/>
        </w:rPr>
        <w:t xml:space="preserve">разрешения на </w:t>
      </w:r>
      <w:r w:rsidR="000B78A8" w:rsidRPr="000B78A8">
        <w:rPr>
          <w:rFonts w:eastAsiaTheme="minorEastAsia"/>
          <w:lang w:eastAsia="ru-RU"/>
        </w:rPr>
        <w:t>разрешения на условно разрешенный вид использования земельного участка и (или) объекта капитального строительства</w:t>
      </w:r>
      <w:r>
        <w:rPr>
          <w:lang w:eastAsia="ru-RU"/>
        </w:rPr>
        <w:t xml:space="preserve"> </w:t>
      </w:r>
      <w:r w:rsidR="00AF7D8A">
        <w:rPr>
          <w:lang w:eastAsia="ru-RU"/>
        </w:rPr>
        <w:t xml:space="preserve">площадью </w:t>
      </w:r>
      <w:r w:rsidR="000B78A8">
        <w:rPr>
          <w:lang w:eastAsia="ru-RU"/>
        </w:rPr>
        <w:t>167</w:t>
      </w:r>
      <w:r w:rsidR="00A34F63">
        <w:rPr>
          <w:lang w:eastAsia="ru-RU"/>
        </w:rPr>
        <w:t>.0 кв. м с кад</w:t>
      </w:r>
      <w:r w:rsidR="00AF7D8A">
        <w:rPr>
          <w:lang w:eastAsia="ru-RU"/>
        </w:rPr>
        <w:t>а</w:t>
      </w:r>
      <w:r w:rsidR="0014772D">
        <w:rPr>
          <w:lang w:eastAsia="ru-RU"/>
        </w:rPr>
        <w:t>стровым номером 34:13:130017</w:t>
      </w:r>
      <w:r w:rsidR="002D3626">
        <w:rPr>
          <w:lang w:eastAsia="ru-RU"/>
        </w:rPr>
        <w:t>:</w:t>
      </w:r>
      <w:r w:rsidR="000B78A8">
        <w:rPr>
          <w:lang w:eastAsia="ru-RU"/>
        </w:rPr>
        <w:t>1309 расположенны</w:t>
      </w:r>
      <w:r w:rsidR="00A34F63">
        <w:rPr>
          <w:lang w:eastAsia="ru-RU"/>
        </w:rPr>
        <w:t>м по адресу: Волгоградская область, Котельниковский район, г. Котельниково,</w:t>
      </w:r>
      <w:r w:rsidR="00A34F63" w:rsidRPr="000B78A8">
        <w:rPr>
          <w:lang w:eastAsia="ru-RU"/>
        </w:rPr>
        <w:t xml:space="preserve"> </w:t>
      </w:r>
      <w:proofErr w:type="spellStart"/>
      <w:r w:rsidR="000B78A8" w:rsidRPr="000B78A8">
        <w:rPr>
          <w:i/>
          <w:color w:val="000000"/>
          <w:u w:val="single"/>
        </w:rPr>
        <w:t>ул.им</w:t>
      </w:r>
      <w:proofErr w:type="spellEnd"/>
      <w:r w:rsidR="000B78A8" w:rsidRPr="000B78A8">
        <w:rPr>
          <w:i/>
          <w:color w:val="000000"/>
          <w:u w:val="single"/>
        </w:rPr>
        <w:t>. Серафимовича</w:t>
      </w:r>
      <w:r w:rsidR="000B78A8">
        <w:rPr>
          <w:i/>
          <w:color w:val="000000"/>
          <w:u w:val="single"/>
        </w:rPr>
        <w:t xml:space="preserve">, </w:t>
      </w:r>
      <w:bookmarkStart w:id="0" w:name="_GoBack"/>
      <w:bookmarkEnd w:id="0"/>
      <w:r w:rsidR="000B78A8" w:rsidRPr="000B78A8">
        <w:rPr>
          <w:i/>
          <w:color w:val="000000"/>
          <w:u w:val="single"/>
        </w:rPr>
        <w:t>11б</w:t>
      </w:r>
      <w:r w:rsidR="000B78A8">
        <w:rPr>
          <w:b/>
          <w:lang w:eastAsia="ru-RU"/>
        </w:rPr>
        <w:t xml:space="preserve"> 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rFonts w:eastAsiaTheme="minorEastAsia"/>
          <w:b/>
          <w:lang w:eastAsia="ru-RU"/>
        </w:rPr>
      </w:pPr>
      <w:r>
        <w:rPr>
          <w:b/>
          <w:lang w:eastAsia="ru-RU"/>
        </w:rPr>
        <w:t xml:space="preserve">Количество участников публичных слушаний, которые приняли участие в публичных слушаниях:   </w:t>
      </w:r>
    </w:p>
    <w:p w:rsidR="00ED7C4C" w:rsidRDefault="00ED7C4C" w:rsidP="00ED7C4C">
      <w:pPr>
        <w:jc w:val="both"/>
        <w:rPr>
          <w:lang w:eastAsia="ru-RU"/>
        </w:rPr>
      </w:pPr>
      <w:r>
        <w:rPr>
          <w:lang w:eastAsia="ru-RU"/>
        </w:rPr>
        <w:t>На публи</w:t>
      </w:r>
      <w:r w:rsidR="00CE7244">
        <w:rPr>
          <w:lang w:eastAsia="ru-RU"/>
        </w:rPr>
        <w:t xml:space="preserve">чных слушаниях приняло </w:t>
      </w:r>
      <w:proofErr w:type="gramStart"/>
      <w:r w:rsidR="00CE7244">
        <w:rPr>
          <w:lang w:eastAsia="ru-RU"/>
        </w:rPr>
        <w:t>участие:</w:t>
      </w:r>
      <w:r w:rsidR="000D1B95">
        <w:rPr>
          <w:u w:val="single"/>
          <w:lang w:eastAsia="ru-RU"/>
        </w:rPr>
        <w:t xml:space="preserve">  </w:t>
      </w:r>
      <w:r w:rsidR="0014772D">
        <w:rPr>
          <w:u w:val="single"/>
          <w:lang w:eastAsia="ru-RU"/>
        </w:rPr>
        <w:t>6</w:t>
      </w:r>
      <w:proofErr w:type="gramEnd"/>
      <w:r w:rsidR="000D1B95">
        <w:rPr>
          <w:u w:val="single"/>
          <w:lang w:eastAsia="ru-RU"/>
        </w:rPr>
        <w:t xml:space="preserve">  </w:t>
      </w:r>
      <w:r>
        <w:rPr>
          <w:lang w:eastAsia="ru-RU"/>
        </w:rPr>
        <w:t>участников.</w:t>
      </w:r>
    </w:p>
    <w:p w:rsidR="00ED7C4C" w:rsidRDefault="00ED7C4C" w:rsidP="00ED7C4C">
      <w:pPr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lang w:eastAsia="ru-RU"/>
        </w:rPr>
        <w:t xml:space="preserve">протокол от </w:t>
      </w:r>
      <w:r w:rsidR="0014772D">
        <w:rPr>
          <w:lang w:eastAsia="ru-RU"/>
        </w:rPr>
        <w:t>24</w:t>
      </w:r>
      <w:r w:rsidR="00CE7244">
        <w:rPr>
          <w:lang w:eastAsia="ru-RU"/>
        </w:rPr>
        <w:t>.09</w:t>
      </w:r>
      <w:r>
        <w:rPr>
          <w:lang w:eastAsia="ru-RU"/>
        </w:rPr>
        <w:t>.202</w:t>
      </w:r>
      <w:r w:rsidR="00CE7244">
        <w:rPr>
          <w:lang w:eastAsia="ru-RU"/>
        </w:rPr>
        <w:t>4</w:t>
      </w:r>
      <w:r>
        <w:rPr>
          <w:lang w:eastAsia="ru-RU"/>
        </w:rPr>
        <w:t>г.</w:t>
      </w:r>
    </w:p>
    <w:p w:rsidR="00ED7C4C" w:rsidRDefault="00ED7C4C" w:rsidP="00ED7C4C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Предложения и замечания, поступившие на публичных слушаниях:</w:t>
      </w:r>
    </w:p>
    <w:p w:rsidR="00ED7C4C" w:rsidRDefault="00ED7C4C" w:rsidP="00ED7C4C">
      <w:pPr>
        <w:suppressAutoHyphens w:val="0"/>
        <w:spacing w:line="0" w:lineRule="atLeast"/>
        <w:ind w:firstLine="567"/>
        <w:jc w:val="both"/>
        <w:rPr>
          <w:lang w:eastAsia="ru-RU"/>
        </w:rPr>
      </w:pPr>
      <w:r>
        <w:rPr>
          <w:lang w:eastAsia="ru-RU"/>
        </w:rPr>
        <w:t>- От участников публичных слушаний постоянно проживающих на территории Котельниковского городского поселения: Нет</w:t>
      </w:r>
    </w:p>
    <w:p w:rsidR="00ED7C4C" w:rsidRDefault="00ED7C4C" w:rsidP="00ED7C4C">
      <w:pPr>
        <w:suppressAutoHyphens w:val="0"/>
        <w:spacing w:line="0" w:lineRule="atLeast"/>
        <w:ind w:firstLine="567"/>
        <w:rPr>
          <w:lang w:eastAsia="ru-RU"/>
        </w:rPr>
      </w:pPr>
      <w:r>
        <w:rPr>
          <w:lang w:eastAsia="ru-RU"/>
        </w:rPr>
        <w:t>Предложение и замечания иных участников публичных слушаний: Нет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Аргументированные рекомендации организатора проведения публичных слушаний о целесообразности или нецелесообразности учета внесенных участниками публичных слушаний предложений и замечаний-</w:t>
      </w:r>
      <w:r>
        <w:rPr>
          <w:rFonts w:eastAsiaTheme="minorEastAsia"/>
          <w:i/>
          <w:u w:val="single"/>
          <w:lang w:eastAsia="ru-RU"/>
        </w:rPr>
        <w:t>целесообразно</w:t>
      </w:r>
      <w:r>
        <w:rPr>
          <w:rFonts w:eastAsiaTheme="minorEastAsia"/>
          <w:b/>
          <w:lang w:eastAsia="ru-RU"/>
        </w:rPr>
        <w:t>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b/>
          <w:lang w:eastAsia="ru-RU"/>
        </w:rPr>
        <w:t>Вывод по результатам публичных слушаний</w:t>
      </w:r>
    </w:p>
    <w:p w:rsidR="00ED7C4C" w:rsidRDefault="000B78A8" w:rsidP="00ED7C4C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>Предоставить разрешение</w:t>
      </w:r>
      <w:r w:rsidRPr="000B78A8">
        <w:rPr>
          <w:lang w:eastAsia="ru-RU"/>
        </w:rPr>
        <w:t xml:space="preserve"> на условно разрешенный вид использования земельного участка площадью 167 </w:t>
      </w:r>
      <w:proofErr w:type="spellStart"/>
      <w:r w:rsidRPr="000B78A8">
        <w:rPr>
          <w:lang w:eastAsia="ru-RU"/>
        </w:rPr>
        <w:t>кв.м</w:t>
      </w:r>
      <w:proofErr w:type="spellEnd"/>
      <w:r w:rsidRPr="000B78A8">
        <w:rPr>
          <w:lang w:eastAsia="ru-RU"/>
        </w:rPr>
        <w:t>. с кадастровым номеро</w:t>
      </w:r>
      <w:r>
        <w:rPr>
          <w:lang w:eastAsia="ru-RU"/>
        </w:rPr>
        <w:t>м 34:13:130017:1309 расположенного</w:t>
      </w:r>
      <w:r w:rsidRPr="000B78A8">
        <w:rPr>
          <w:lang w:eastAsia="ru-RU"/>
        </w:rPr>
        <w:t xml:space="preserve"> по адресу Волгоградская область, </w:t>
      </w:r>
      <w:proofErr w:type="spellStart"/>
      <w:r w:rsidRPr="000B78A8">
        <w:rPr>
          <w:lang w:eastAsia="ru-RU"/>
        </w:rPr>
        <w:t>Котельниковский</w:t>
      </w:r>
      <w:proofErr w:type="spellEnd"/>
      <w:r w:rsidRPr="000B78A8">
        <w:rPr>
          <w:lang w:eastAsia="ru-RU"/>
        </w:rPr>
        <w:t xml:space="preserve"> район, г. Котельниково, </w:t>
      </w:r>
      <w:proofErr w:type="spellStart"/>
      <w:r w:rsidRPr="000B78A8">
        <w:rPr>
          <w:lang w:eastAsia="ru-RU"/>
        </w:rPr>
        <w:t>ул.Серафимовича</w:t>
      </w:r>
      <w:proofErr w:type="spellEnd"/>
      <w:r w:rsidRPr="000B78A8">
        <w:rPr>
          <w:lang w:eastAsia="ru-RU"/>
        </w:rPr>
        <w:t>, 11б. имеющий вид разрешенного использования «для размещения, эксплуатации зданий, сооружений, размещения железнодорожных путей и установления полосы отвода путей и установления полосы отвода» на условно разрешенный вид «объекты дорожного сервиса» в связи с фактическим использованием данного земельного участка для эксплуатации объекта дорожного сервиса (на земельном участке размещён объект недвижимости - здание магазина №10, площадью 137,7кв.м. с кадастровым номером 34:13:130021:1637)</w:t>
      </w:r>
      <w:r>
        <w:rPr>
          <w:lang w:eastAsia="ru-RU"/>
        </w:rPr>
        <w:t>.</w:t>
      </w:r>
    </w:p>
    <w:p w:rsidR="00ED7C4C" w:rsidRPr="000B78A8" w:rsidRDefault="00ED7C4C" w:rsidP="000B78A8">
      <w:pPr>
        <w:suppressAutoHyphens w:val="0"/>
        <w:spacing w:line="240" w:lineRule="atLeast"/>
        <w:jc w:val="both"/>
        <w:rPr>
          <w:rFonts w:eastAsiaTheme="minorEastAsia"/>
          <w:color w:val="000000"/>
          <w:lang w:eastAsia="ru-RU"/>
        </w:rPr>
      </w:pPr>
      <w:r>
        <w:rPr>
          <w:lang w:eastAsia="ru-RU"/>
        </w:rPr>
        <w:t>Публичные слушания считать состоявшимися.</w:t>
      </w:r>
      <w:r>
        <w:rPr>
          <w:rFonts w:eastAsiaTheme="minorEastAsia"/>
          <w:lang w:eastAsia="ru-RU"/>
        </w:rPr>
        <w:t xml:space="preserve"> Направить результаты проведения публичных слушаний Главе Котельниковского горо</w:t>
      </w:r>
      <w:r w:rsidR="000B78A8">
        <w:rPr>
          <w:rFonts w:eastAsiaTheme="minorEastAsia"/>
          <w:lang w:eastAsia="ru-RU"/>
        </w:rPr>
        <w:t xml:space="preserve">дского поселения и подготовить </w:t>
      </w:r>
      <w:r>
        <w:rPr>
          <w:rFonts w:eastAsiaTheme="minorEastAsia"/>
          <w:lang w:eastAsia="ru-RU"/>
        </w:rPr>
        <w:t xml:space="preserve">проект постановления администрации </w:t>
      </w:r>
      <w:proofErr w:type="spellStart"/>
      <w:r>
        <w:rPr>
          <w:rFonts w:eastAsiaTheme="minorEastAsia"/>
          <w:lang w:eastAsia="ru-RU"/>
        </w:rPr>
        <w:t>Котельниковского</w:t>
      </w:r>
      <w:proofErr w:type="spellEnd"/>
      <w:r>
        <w:rPr>
          <w:rFonts w:eastAsiaTheme="minorEastAsia"/>
          <w:lang w:eastAsia="ru-RU"/>
        </w:rPr>
        <w:t xml:space="preserve"> городского поселения «</w:t>
      </w:r>
      <w:r w:rsidR="000B78A8" w:rsidRPr="000B78A8">
        <w:rPr>
          <w:rFonts w:eastAsiaTheme="minorEastAsia"/>
          <w:color w:val="000000"/>
          <w:lang w:eastAsia="ru-RU"/>
        </w:rPr>
        <w:t>О на</w:t>
      </w:r>
      <w:r w:rsidR="000B78A8">
        <w:rPr>
          <w:rFonts w:eastAsiaTheme="minorEastAsia"/>
          <w:color w:val="000000"/>
          <w:lang w:eastAsia="ru-RU"/>
        </w:rPr>
        <w:t xml:space="preserve">значении публичных слушаний по </w:t>
      </w:r>
      <w:r w:rsidR="000B78A8" w:rsidRPr="000B78A8">
        <w:rPr>
          <w:rFonts w:eastAsiaTheme="minorEastAsia"/>
          <w:color w:val="000000"/>
          <w:lang w:eastAsia="ru-RU"/>
        </w:rPr>
        <w:t>проектам реш</w:t>
      </w:r>
      <w:r w:rsidR="000B78A8">
        <w:rPr>
          <w:rFonts w:eastAsiaTheme="minorEastAsia"/>
          <w:color w:val="000000"/>
          <w:lang w:eastAsia="ru-RU"/>
        </w:rPr>
        <w:t xml:space="preserve">ений предоставлении </w:t>
      </w:r>
      <w:proofErr w:type="gramStart"/>
      <w:r w:rsidR="000B78A8">
        <w:rPr>
          <w:rFonts w:eastAsiaTheme="minorEastAsia"/>
          <w:color w:val="000000"/>
          <w:lang w:eastAsia="ru-RU"/>
        </w:rPr>
        <w:t xml:space="preserve">разрешения  </w:t>
      </w:r>
      <w:r w:rsidR="000B78A8" w:rsidRPr="000B78A8">
        <w:rPr>
          <w:rFonts w:eastAsiaTheme="minorEastAsia"/>
          <w:color w:val="000000"/>
          <w:lang w:eastAsia="ru-RU"/>
        </w:rPr>
        <w:t>на</w:t>
      </w:r>
      <w:proofErr w:type="gramEnd"/>
      <w:r w:rsidR="000B78A8" w:rsidRPr="000B78A8">
        <w:rPr>
          <w:rFonts w:eastAsiaTheme="minorEastAsia"/>
          <w:color w:val="000000"/>
          <w:lang w:eastAsia="ru-RU"/>
        </w:rPr>
        <w:t xml:space="preserve"> условн</w:t>
      </w:r>
      <w:r w:rsidR="000B78A8">
        <w:rPr>
          <w:rFonts w:eastAsiaTheme="minorEastAsia"/>
          <w:color w:val="000000"/>
          <w:lang w:eastAsia="ru-RU"/>
        </w:rPr>
        <w:t xml:space="preserve">о разрешенный вид использования </w:t>
      </w:r>
      <w:r w:rsidR="000B78A8" w:rsidRPr="000B78A8">
        <w:rPr>
          <w:rFonts w:eastAsiaTheme="minorEastAsia"/>
          <w:color w:val="000000"/>
          <w:lang w:eastAsia="ru-RU"/>
        </w:rPr>
        <w:t>земе</w:t>
      </w:r>
      <w:r w:rsidR="000B78A8">
        <w:rPr>
          <w:rFonts w:eastAsiaTheme="minorEastAsia"/>
          <w:color w:val="000000"/>
          <w:lang w:eastAsia="ru-RU"/>
        </w:rPr>
        <w:t xml:space="preserve">льного участка и (или) объекта </w:t>
      </w:r>
      <w:r w:rsidR="000B78A8" w:rsidRPr="000B78A8">
        <w:rPr>
          <w:rFonts w:eastAsiaTheme="minorEastAsia"/>
          <w:color w:val="000000"/>
          <w:lang w:eastAsia="ru-RU"/>
        </w:rPr>
        <w:t>капитального строительства</w:t>
      </w:r>
      <w:r>
        <w:rPr>
          <w:rFonts w:eastAsiaTheme="minorEastAsia"/>
          <w:color w:val="000000"/>
          <w:lang w:eastAsia="ru-RU"/>
        </w:rPr>
        <w:t>».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Председательствующий</w:t>
      </w:r>
    </w:p>
    <w:p w:rsidR="00ED7C4C" w:rsidRDefault="00CC3B42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на</w:t>
      </w:r>
      <w:r w:rsidR="00ED7C4C">
        <w:rPr>
          <w:rFonts w:eastAsiaTheme="minorEastAsia"/>
          <w:b/>
          <w:sz w:val="26"/>
          <w:szCs w:val="26"/>
          <w:lang w:eastAsia="ru-RU"/>
        </w:rPr>
        <w:t xml:space="preserve"> публичных слушаниях             _________________      </w:t>
      </w:r>
      <w:r w:rsidR="000D1B95">
        <w:rPr>
          <w:u w:val="single"/>
          <w:lang w:eastAsia="ru-RU"/>
        </w:rPr>
        <w:t>Федоров А.Л.</w:t>
      </w:r>
    </w:p>
    <w:p w:rsidR="00ED7C4C" w:rsidRDefault="00ED7C4C" w:rsidP="00ED7C4C">
      <w:pPr>
        <w:jc w:val="both"/>
        <w:rPr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(подпись)</w:t>
      </w:r>
    </w:p>
    <w:p w:rsidR="006042DA" w:rsidRDefault="006042DA"/>
    <w:sectPr w:rsidR="0060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1"/>
    <w:rsid w:val="000B78A8"/>
    <w:rsid w:val="000D1B95"/>
    <w:rsid w:val="0014772D"/>
    <w:rsid w:val="00232231"/>
    <w:rsid w:val="002D3626"/>
    <w:rsid w:val="00481299"/>
    <w:rsid w:val="004D4731"/>
    <w:rsid w:val="0059365E"/>
    <w:rsid w:val="006042DA"/>
    <w:rsid w:val="009769B7"/>
    <w:rsid w:val="00A34F63"/>
    <w:rsid w:val="00AC052E"/>
    <w:rsid w:val="00AF7D8A"/>
    <w:rsid w:val="00C428E5"/>
    <w:rsid w:val="00CC3B42"/>
    <w:rsid w:val="00CE7244"/>
    <w:rsid w:val="00E04C41"/>
    <w:rsid w:val="00ED7C4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6A28"/>
  <w15:docId w15:val="{D42FF730-F4C6-455B-901B-88B31635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2</cp:revision>
  <cp:lastPrinted>2023-11-15T13:41:00Z</cp:lastPrinted>
  <dcterms:created xsi:type="dcterms:W3CDTF">2024-10-24T07:49:00Z</dcterms:created>
  <dcterms:modified xsi:type="dcterms:W3CDTF">2024-10-24T07:49:00Z</dcterms:modified>
</cp:coreProperties>
</file>