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0D1B95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</w:t>
      </w:r>
      <w:r w:rsidR="00B76863">
        <w:rPr>
          <w:rFonts w:eastAsiaTheme="minorEastAsia"/>
          <w:lang w:eastAsia="ru-RU"/>
        </w:rPr>
        <w:t>1</w:t>
      </w:r>
      <w:r>
        <w:rPr>
          <w:rFonts w:eastAsiaTheme="minorEastAsia"/>
          <w:lang w:eastAsia="ru-RU"/>
        </w:rPr>
        <w:t>.1</w:t>
      </w:r>
      <w:r w:rsidR="00B76863">
        <w:rPr>
          <w:rFonts w:eastAsiaTheme="minorEastAsia"/>
          <w:lang w:eastAsia="ru-RU"/>
        </w:rPr>
        <w:t>1</w:t>
      </w:r>
      <w:r>
        <w:rPr>
          <w:rFonts w:eastAsiaTheme="minorEastAsia"/>
          <w:lang w:eastAsia="ru-RU"/>
        </w:rPr>
        <w:t>.202</w:t>
      </w:r>
      <w:r w:rsidR="008019D0">
        <w:rPr>
          <w:rFonts w:eastAsiaTheme="minorEastAsia"/>
          <w:lang w:eastAsia="ru-RU"/>
        </w:rPr>
        <w:t>4</w:t>
      </w:r>
      <w:r>
        <w:rPr>
          <w:rFonts w:eastAsiaTheme="minorEastAsia"/>
          <w:lang w:eastAsia="ru-RU"/>
        </w:rPr>
        <w:t>г.  с 1</w:t>
      </w:r>
      <w:r w:rsidR="008019D0">
        <w:rPr>
          <w:rFonts w:eastAsiaTheme="minorEastAsia"/>
          <w:lang w:eastAsia="ru-RU"/>
        </w:rPr>
        <w:t>0</w:t>
      </w:r>
      <w:r>
        <w:rPr>
          <w:rFonts w:eastAsiaTheme="minorEastAsia"/>
          <w:lang w:eastAsia="ru-RU"/>
        </w:rPr>
        <w:t xml:space="preserve">-00 </w:t>
      </w:r>
      <w:bookmarkStart w:id="0" w:name="_GoBack"/>
      <w:bookmarkEnd w:id="0"/>
      <w:r>
        <w:rPr>
          <w:rFonts w:eastAsiaTheme="minorEastAsia"/>
          <w:lang w:eastAsia="ru-RU"/>
        </w:rPr>
        <w:t>до 1</w:t>
      </w:r>
      <w:r w:rsidR="008019D0">
        <w:rPr>
          <w:rFonts w:eastAsiaTheme="minorEastAsia"/>
          <w:lang w:eastAsia="ru-RU"/>
        </w:rPr>
        <w:t>0</w:t>
      </w:r>
      <w:r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B76863">
        <w:rPr>
          <w:lang w:eastAsia="ru-RU"/>
        </w:rPr>
        <w:t>811,0</w:t>
      </w:r>
      <w:r w:rsidR="00A34F63">
        <w:rPr>
          <w:lang w:eastAsia="ru-RU"/>
        </w:rPr>
        <w:t xml:space="preserve"> кв. м с кад</w:t>
      </w:r>
      <w:r w:rsidR="00AF7D8A">
        <w:rPr>
          <w:lang w:eastAsia="ru-RU"/>
        </w:rPr>
        <w:t>а</w:t>
      </w:r>
      <w:r w:rsidR="00B76863">
        <w:rPr>
          <w:lang w:eastAsia="ru-RU"/>
        </w:rPr>
        <w:t>стровым номером 34:13</w:t>
      </w:r>
      <w:r w:rsidR="008019D0">
        <w:rPr>
          <w:lang w:eastAsia="ru-RU"/>
        </w:rPr>
        <w:t>:</w:t>
      </w:r>
      <w:r w:rsidR="00B76863">
        <w:rPr>
          <w:lang w:eastAsia="ru-RU"/>
        </w:rPr>
        <w:t>130018</w:t>
      </w:r>
      <w:r w:rsidR="002D3626">
        <w:rPr>
          <w:lang w:eastAsia="ru-RU"/>
        </w:rPr>
        <w:t>:</w:t>
      </w:r>
      <w:r w:rsidR="008019D0">
        <w:rPr>
          <w:lang w:eastAsia="ru-RU"/>
        </w:rPr>
        <w:t>2</w:t>
      </w:r>
      <w:r w:rsidR="00B76863">
        <w:rPr>
          <w:lang w:eastAsia="ru-RU"/>
        </w:rPr>
        <w:t>248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B76863">
        <w:rPr>
          <w:rFonts w:eastAsiaTheme="minorEastAsia"/>
          <w:u w:val="single"/>
          <w:lang w:eastAsia="ru-RU"/>
        </w:rPr>
        <w:t>Береговая</w:t>
      </w:r>
      <w:r w:rsidR="002D3626">
        <w:rPr>
          <w:rFonts w:eastAsiaTheme="minorEastAsia"/>
          <w:u w:val="single"/>
          <w:lang w:eastAsia="ru-RU"/>
        </w:rPr>
        <w:t>, д.</w:t>
      </w:r>
      <w:r w:rsidR="00B76863">
        <w:rPr>
          <w:rFonts w:eastAsiaTheme="minorEastAsia"/>
          <w:u w:val="single"/>
          <w:lang w:eastAsia="ru-RU"/>
        </w:rPr>
        <w:t>2а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>На публичных слушаниях приняло участие</w:t>
      </w:r>
      <w:r w:rsidRPr="001800FF">
        <w:rPr>
          <w:lang w:eastAsia="ru-RU"/>
        </w:rPr>
        <w:t>:</w:t>
      </w:r>
      <w:r w:rsidR="000D1B95" w:rsidRPr="001800FF">
        <w:rPr>
          <w:u w:val="single"/>
          <w:lang w:eastAsia="ru-RU"/>
        </w:rPr>
        <w:t xml:space="preserve"> </w:t>
      </w:r>
      <w:r w:rsidR="008019D0" w:rsidRPr="001800FF">
        <w:rPr>
          <w:u w:val="single"/>
          <w:lang w:eastAsia="ru-RU"/>
        </w:rPr>
        <w:t>5</w:t>
      </w:r>
      <w:r w:rsidR="000D1B95" w:rsidRPr="001800FF">
        <w:rPr>
          <w:u w:val="single"/>
          <w:lang w:eastAsia="ru-RU"/>
        </w:rPr>
        <w:t xml:space="preserve"> </w:t>
      </w:r>
      <w:r w:rsidRPr="001800FF">
        <w:rPr>
          <w:lang w:eastAsia="ru-RU"/>
        </w:rPr>
        <w:t>участников</w:t>
      </w:r>
      <w:r>
        <w:rPr>
          <w:lang w:eastAsia="ru-RU"/>
        </w:rPr>
        <w:t>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0D1B95">
        <w:rPr>
          <w:lang w:eastAsia="ru-RU"/>
        </w:rPr>
        <w:t>1</w:t>
      </w:r>
      <w:r w:rsidR="00B76863">
        <w:rPr>
          <w:lang w:eastAsia="ru-RU"/>
        </w:rPr>
        <w:t>1</w:t>
      </w:r>
      <w:r w:rsidR="000D1B95">
        <w:rPr>
          <w:lang w:eastAsia="ru-RU"/>
        </w:rPr>
        <w:t>.1</w:t>
      </w:r>
      <w:r w:rsidR="00B76863">
        <w:rPr>
          <w:lang w:eastAsia="ru-RU"/>
        </w:rPr>
        <w:t>1</w:t>
      </w:r>
      <w:r>
        <w:rPr>
          <w:lang w:eastAsia="ru-RU"/>
        </w:rPr>
        <w:t>.202</w:t>
      </w:r>
      <w:r w:rsidR="008019D0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B76863">
        <w:rPr>
          <w:lang w:eastAsia="ru-RU"/>
        </w:rPr>
        <w:t>811,0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кв. м с </w:t>
      </w:r>
      <w:r w:rsidR="00AF7D8A">
        <w:rPr>
          <w:lang w:eastAsia="ru-RU"/>
        </w:rPr>
        <w:t xml:space="preserve">кадастровым номером </w:t>
      </w:r>
      <w:r w:rsidR="00B76863">
        <w:rPr>
          <w:lang w:eastAsia="ru-RU"/>
        </w:rPr>
        <w:t xml:space="preserve">34:13:130018:2248 </w:t>
      </w:r>
      <w:r w:rsidR="00A34F63">
        <w:rPr>
          <w:lang w:eastAsia="ru-RU"/>
        </w:rPr>
        <w:t xml:space="preserve">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B76863">
        <w:rPr>
          <w:rFonts w:eastAsiaTheme="minorEastAsia"/>
          <w:u w:val="single"/>
          <w:lang w:eastAsia="ru-RU"/>
        </w:rPr>
        <w:t>Береговая</w:t>
      </w:r>
      <w:r w:rsidR="002D3626">
        <w:rPr>
          <w:rFonts w:eastAsiaTheme="minorEastAsia"/>
          <w:u w:val="single"/>
          <w:lang w:eastAsia="ru-RU"/>
        </w:rPr>
        <w:t>, д.</w:t>
      </w:r>
      <w:r w:rsidR="00B76863">
        <w:rPr>
          <w:rFonts w:eastAsiaTheme="minorEastAsia"/>
          <w:u w:val="single"/>
          <w:lang w:eastAsia="ru-RU"/>
        </w:rPr>
        <w:t>2а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1800FF"/>
    <w:rsid w:val="00232231"/>
    <w:rsid w:val="002D3626"/>
    <w:rsid w:val="00481299"/>
    <w:rsid w:val="004D4731"/>
    <w:rsid w:val="0059365E"/>
    <w:rsid w:val="006042DA"/>
    <w:rsid w:val="008019D0"/>
    <w:rsid w:val="009769B7"/>
    <w:rsid w:val="00A34F63"/>
    <w:rsid w:val="00AC052E"/>
    <w:rsid w:val="00AF7D8A"/>
    <w:rsid w:val="00B76863"/>
    <w:rsid w:val="00C428E5"/>
    <w:rsid w:val="00E04C41"/>
    <w:rsid w:val="00ED7C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cp:lastPrinted>2023-11-15T13:41:00Z</cp:lastPrinted>
  <dcterms:created xsi:type="dcterms:W3CDTF">2023-11-15T06:17:00Z</dcterms:created>
  <dcterms:modified xsi:type="dcterms:W3CDTF">2024-11-12T06:26:00Z</dcterms:modified>
</cp:coreProperties>
</file>