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1407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6858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DA3D8">
      <w:pPr>
        <w:jc w:val="center"/>
        <w:rPr>
          <w:b/>
        </w:rPr>
      </w:pPr>
    </w:p>
    <w:p w14:paraId="37424883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7F512510">
      <w:pPr>
        <w:pStyle w:val="7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14:paraId="18445785">
      <w:pPr>
        <w:pStyle w:val="7"/>
        <w:rPr>
          <w:sz w:val="24"/>
          <w:szCs w:val="24"/>
        </w:rPr>
      </w:pPr>
      <w:r>
        <w:rPr>
          <w:sz w:val="24"/>
          <w:szCs w:val="24"/>
        </w:rPr>
        <w:t>КОТЕЛЬНИКОВСКОГО ГОРОДСКОГО ПОСЕЛЕНИЯ</w:t>
      </w:r>
    </w:p>
    <w:p w14:paraId="3952CF6C">
      <w:pPr>
        <w:jc w:val="center"/>
        <w:rPr>
          <w:b/>
          <w:sz w:val="22"/>
        </w:rPr>
      </w:pPr>
      <w:r>
        <w:rPr>
          <w:b/>
          <w:sz w:val="22"/>
        </w:rPr>
        <w:t>КОТЕЛЬНИКОВСКОГО МУНИЦИПАЛЬНОГО РАЙОНА</w:t>
      </w:r>
    </w:p>
    <w:p w14:paraId="7127F861">
      <w:pPr>
        <w:pBdr>
          <w:bottom w:val="double" w:color="auto" w:sz="18" w:space="0"/>
        </w:pBdr>
        <w:jc w:val="center"/>
        <w:rPr>
          <w:b/>
        </w:rPr>
      </w:pPr>
    </w:p>
    <w:p w14:paraId="75AFDFF5">
      <w:pPr>
        <w:spacing w:line="0" w:lineRule="atLeast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__.__</w:t>
      </w:r>
      <w:r>
        <w:rPr>
          <w:b/>
          <w:sz w:val="24"/>
          <w:szCs w:val="24"/>
        </w:rPr>
        <w:t>.202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                                  № </w:t>
      </w:r>
      <w:bookmarkStart w:id="0" w:name="_GoBack"/>
      <w:bookmarkEnd w:id="0"/>
    </w:p>
    <w:p w14:paraId="0A0AE799">
      <w:pPr>
        <w:spacing w:line="0" w:lineRule="atLeast"/>
        <w:rPr>
          <w:b/>
          <w:sz w:val="24"/>
          <w:szCs w:val="24"/>
        </w:rPr>
      </w:pPr>
    </w:p>
    <w:p w14:paraId="6D6EAF8C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14:paraId="23040E9B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 xml:space="preserve">администрации Котельниковского </w:t>
      </w:r>
    </w:p>
    <w:p w14:paraId="549DBE5E">
      <w:pPr>
        <w:pStyle w:val="2"/>
        <w:suppressAutoHyphens/>
        <w:jc w:val="both"/>
        <w:rPr>
          <w:b/>
          <w:sz w:val="24"/>
        </w:rPr>
      </w:pPr>
      <w:r>
        <w:rPr>
          <w:b/>
          <w:sz w:val="24"/>
        </w:rPr>
        <w:t>городского поселения от 05.12.2017г. № 1025</w:t>
      </w:r>
    </w:p>
    <w:p w14:paraId="6801E4C2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 xml:space="preserve">«Об утверждении муниципальной Программы </w:t>
      </w:r>
    </w:p>
    <w:p w14:paraId="36D1EEED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>«Формирование современной городской среды</w:t>
      </w:r>
    </w:p>
    <w:p w14:paraId="499FD357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>в Котельниковском городском поселении</w:t>
      </w:r>
    </w:p>
    <w:p w14:paraId="0B61B133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>Котельниковского муниципального района</w:t>
      </w:r>
    </w:p>
    <w:p w14:paraId="4BF89E6D">
      <w:pPr>
        <w:pStyle w:val="2"/>
        <w:suppressAutoHyphens/>
        <w:ind w:right="0"/>
        <w:jc w:val="both"/>
        <w:rPr>
          <w:b/>
          <w:sz w:val="24"/>
        </w:rPr>
      </w:pPr>
      <w:r>
        <w:rPr>
          <w:b/>
          <w:sz w:val="24"/>
        </w:rPr>
        <w:t>Волгоградской области» на период 2018-20</w:t>
      </w:r>
      <w:r>
        <w:rPr>
          <w:rFonts w:hint="default"/>
          <w:b/>
          <w:sz w:val="24"/>
          <w:lang w:val="ru-RU"/>
        </w:rPr>
        <w:t>30</w:t>
      </w:r>
      <w:r>
        <w:rPr>
          <w:b/>
          <w:sz w:val="24"/>
        </w:rPr>
        <w:t xml:space="preserve"> гг.»</w:t>
      </w:r>
    </w:p>
    <w:p w14:paraId="6DA6CC8E">
      <w:pPr>
        <w:rPr>
          <w:sz w:val="24"/>
          <w:szCs w:val="24"/>
        </w:rPr>
      </w:pPr>
    </w:p>
    <w:p w14:paraId="471223C8">
      <w:pPr>
        <w:pStyle w:val="2"/>
        <w:suppressAutoHyphens/>
        <w:ind w:firstLine="709"/>
        <w:jc w:val="both"/>
        <w:rPr>
          <w:sz w:val="24"/>
        </w:rPr>
      </w:pPr>
    </w:p>
    <w:p w14:paraId="480183B4">
      <w:pPr>
        <w:pStyle w:val="2"/>
        <w:suppressAutoHyphens/>
        <w:ind w:firstLine="709"/>
        <w:jc w:val="both"/>
        <w:rPr>
          <w:sz w:val="24"/>
        </w:rPr>
      </w:pPr>
      <w:r>
        <w:rPr>
          <w:sz w:val="24"/>
        </w:rPr>
        <w:t>В соответствии с постановлением Правительства Российской Федерации от 16.12.2017г. №1578 «О внесении изменений в Правила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06.10.2003г. №131-ФЗ «Об общих принципах организации местного самоуправления в Российской Федерации», Уставом Котельниковского городского поселения, администрация Котельниковского городского поселения</w:t>
      </w:r>
    </w:p>
    <w:p w14:paraId="4CA8BA17">
      <w:pPr>
        <w:rPr>
          <w:sz w:val="24"/>
          <w:szCs w:val="24"/>
        </w:rPr>
      </w:pPr>
    </w:p>
    <w:p w14:paraId="14DD27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14:paraId="696D93A5">
      <w:pPr>
        <w:rPr>
          <w:b/>
          <w:sz w:val="24"/>
          <w:szCs w:val="24"/>
        </w:rPr>
      </w:pPr>
    </w:p>
    <w:p w14:paraId="2CFC97E1">
      <w:pPr>
        <w:pStyle w:val="14"/>
        <w:numPr>
          <w:ilvl w:val="0"/>
          <w:numId w:val="1"/>
        </w:numPr>
        <w:spacing w:line="0" w:lineRule="atLeast"/>
        <w:ind w:left="993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Изложить п</w:t>
      </w:r>
      <w:r>
        <w:rPr>
          <w:color w:val="000000"/>
          <w:sz w:val="24"/>
          <w:szCs w:val="24"/>
        </w:rPr>
        <w:t xml:space="preserve">риложение № 3 постановления администрации Котельниковского городского поселения от 05.12.2017г. №1025 «Об утверждении муниципальной программы </w:t>
      </w:r>
      <w:r>
        <w:rPr>
          <w:sz w:val="24"/>
          <w:szCs w:val="24"/>
        </w:rPr>
        <w:t>«Формирование современной городской среды в Котельниковском городском поселении Котельниковского муниципального района Волгоградской области» на период 2018-20</w:t>
      </w:r>
      <w:r>
        <w:rPr>
          <w:rFonts w:hint="default"/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гг.»</w:t>
      </w:r>
      <w:r>
        <w:rPr>
          <w:color w:val="000000"/>
          <w:sz w:val="24"/>
          <w:szCs w:val="24"/>
        </w:rPr>
        <w:t xml:space="preserve"> в редакции согласно, приложения к настоящему постановлению.</w:t>
      </w:r>
    </w:p>
    <w:p w14:paraId="00FC8F56">
      <w:pPr>
        <w:numPr>
          <w:ilvl w:val="0"/>
          <w:numId w:val="1"/>
        </w:numPr>
        <w:spacing w:line="0" w:lineRule="atLeast"/>
        <w:ind w:left="993" w:leftChars="0" w:hanging="284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Контроль за исполнением настоящего постановления оставляю за собо</w:t>
      </w:r>
      <w:r>
        <w:rPr>
          <w:color w:val="000000"/>
          <w:sz w:val="24"/>
          <w:szCs w:val="24"/>
          <w:lang w:val="ru-RU"/>
        </w:rPr>
        <w:t>й</w:t>
      </w:r>
      <w:r>
        <w:rPr>
          <w:rFonts w:hint="default"/>
          <w:color w:val="000000"/>
          <w:sz w:val="24"/>
          <w:szCs w:val="24"/>
          <w:lang w:val="ru-RU"/>
        </w:rPr>
        <w:t xml:space="preserve">. </w:t>
      </w:r>
    </w:p>
    <w:p w14:paraId="7BB1662D">
      <w:pPr>
        <w:numPr>
          <w:ilvl w:val="0"/>
          <w:numId w:val="1"/>
        </w:numPr>
        <w:spacing w:line="0" w:lineRule="atLeast"/>
        <w:ind w:left="993" w:leftChars="0" w:hanging="284" w:firstLineChars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Настоящее постановление вступает в силу со дня его подписания и подлежит обнародованию на сайте администрации Котельниковского городского поселения -http://www. </w:t>
      </w:r>
      <w:r>
        <w:rPr>
          <w:rFonts w:eastAsia="Calibri"/>
          <w:sz w:val="24"/>
          <w:szCs w:val="24"/>
          <w:lang w:val="en-US"/>
        </w:rPr>
        <w:t>akgp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>, зарегистрированного в качестве сетевого издания</w:t>
      </w:r>
      <w:r>
        <w:rPr>
          <w:rFonts w:ascii="Calibri" w:hAnsi="Calibri"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Федеральной службой по надзору в сфере связи, информационных технологий и массовых  коммуникаций (Роскомнадзор): номер свидетельства: ЭЛ № ФС 77- 85330  от 15.05.2023 года). </w:t>
      </w:r>
    </w:p>
    <w:p w14:paraId="783D9353">
      <w:pPr>
        <w:pStyle w:val="13"/>
        <w:jc w:val="right"/>
        <w:rPr>
          <w:sz w:val="24"/>
          <w:szCs w:val="24"/>
        </w:rPr>
      </w:pPr>
    </w:p>
    <w:p w14:paraId="72E508D9">
      <w:pPr>
        <w:pStyle w:val="13"/>
        <w:jc w:val="right"/>
        <w:rPr>
          <w:sz w:val="24"/>
          <w:szCs w:val="24"/>
        </w:rPr>
      </w:pPr>
    </w:p>
    <w:p w14:paraId="28901388">
      <w:pPr>
        <w:pStyle w:val="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Котельниковского </w:t>
      </w:r>
    </w:p>
    <w:p w14:paraId="390FD010">
      <w:pPr>
        <w:pStyle w:val="13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А.Л. Федоров</w:t>
      </w:r>
    </w:p>
    <w:p w14:paraId="7F545DC2">
      <w:pPr>
        <w:pStyle w:val="13"/>
        <w:rPr>
          <w:b/>
          <w:sz w:val="24"/>
          <w:szCs w:val="24"/>
        </w:rPr>
      </w:pPr>
    </w:p>
    <w:p w14:paraId="29D6DE18">
      <w:pPr>
        <w:pStyle w:val="13"/>
        <w:rPr>
          <w:b/>
          <w:sz w:val="24"/>
          <w:szCs w:val="24"/>
        </w:rPr>
      </w:pPr>
    </w:p>
    <w:p w14:paraId="119BBD0F">
      <w:pPr>
        <w:pStyle w:val="13"/>
        <w:jc w:val="right"/>
        <w:rPr>
          <w:sz w:val="16"/>
          <w:szCs w:val="16"/>
        </w:rPr>
      </w:pPr>
    </w:p>
    <w:p w14:paraId="78FC253A">
      <w:pPr>
        <w:pStyle w:val="13"/>
        <w:jc w:val="right"/>
        <w:rPr>
          <w:sz w:val="16"/>
          <w:szCs w:val="16"/>
        </w:rPr>
      </w:pPr>
    </w:p>
    <w:p w14:paraId="306F09C2">
      <w:pPr>
        <w:pStyle w:val="13"/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3 к муниципальной программе </w:t>
      </w:r>
    </w:p>
    <w:p w14:paraId="1D9CF386">
      <w:pPr>
        <w:pStyle w:val="2"/>
        <w:suppressAutoHyphens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>«Формирование современной городской среды</w:t>
      </w:r>
    </w:p>
    <w:p w14:paraId="460D6915">
      <w:pPr>
        <w:pStyle w:val="2"/>
        <w:suppressAutoHyphens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>в Котельниковском городском поселении</w:t>
      </w:r>
    </w:p>
    <w:p w14:paraId="4E071B26">
      <w:pPr>
        <w:pStyle w:val="2"/>
        <w:suppressAutoHyphens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>Котельниковского муниципального района</w:t>
      </w:r>
    </w:p>
    <w:p w14:paraId="4430D4F4">
      <w:pPr>
        <w:pStyle w:val="2"/>
        <w:suppressAutoHyphens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>Волгоградской области» на период 2018-20</w:t>
      </w:r>
      <w:r>
        <w:rPr>
          <w:rFonts w:hint="default"/>
          <w:sz w:val="16"/>
          <w:szCs w:val="16"/>
          <w:lang w:val="ru-RU"/>
        </w:rPr>
        <w:t>30</w:t>
      </w:r>
      <w:r>
        <w:rPr>
          <w:sz w:val="16"/>
          <w:szCs w:val="16"/>
        </w:rPr>
        <w:t xml:space="preserve"> гг.»</w:t>
      </w:r>
    </w:p>
    <w:p w14:paraId="29726A66">
      <w:pPr>
        <w:pStyle w:val="13"/>
        <w:jc w:val="right"/>
        <w:rPr>
          <w:sz w:val="16"/>
          <w:szCs w:val="16"/>
        </w:rPr>
      </w:pPr>
    </w:p>
    <w:p w14:paraId="2019B5ED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14:paraId="60E3BBF2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общественных пространств Котельниковского городского поселения, </w:t>
      </w:r>
    </w:p>
    <w:p w14:paraId="6CC04136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нуждающихся в благоустройстве</w:t>
      </w:r>
    </w:p>
    <w:p w14:paraId="49287400">
      <w:pPr>
        <w:pStyle w:val="13"/>
        <w:jc w:val="center"/>
        <w:rPr>
          <w:sz w:val="24"/>
          <w:szCs w:val="24"/>
        </w:rPr>
      </w:pPr>
    </w:p>
    <w:tbl>
      <w:tblPr>
        <w:tblStyle w:val="10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408"/>
        <w:gridCol w:w="2513"/>
      </w:tblGrid>
      <w:tr w14:paraId="35D4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0384DD1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08" w:type="dxa"/>
          </w:tcPr>
          <w:p w14:paraId="49516ED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513" w:type="dxa"/>
          </w:tcPr>
          <w:p w14:paraId="1D2D909E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14:paraId="1CA1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9070DE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1093212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«Центральный парк культуры и отдыха»</w:t>
            </w:r>
          </w:p>
        </w:tc>
        <w:tc>
          <w:tcPr>
            <w:tcW w:w="2513" w:type="dxa"/>
          </w:tcPr>
          <w:p w14:paraId="3D7552AE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14:paraId="659A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18B814E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324B5DF5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«Серафимовича»</w:t>
            </w:r>
          </w:p>
        </w:tc>
        <w:tc>
          <w:tcPr>
            <w:tcW w:w="2513" w:type="dxa"/>
          </w:tcPr>
          <w:p w14:paraId="09FEB44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14:paraId="16D7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393A278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14:paraId="30045A9F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по ул. Ремезова ограниченная   ул. Селиванова, ул. Мирная, ул. Некрасова Парк «Победы»- 1 этап</w:t>
            </w:r>
          </w:p>
        </w:tc>
        <w:tc>
          <w:tcPr>
            <w:tcW w:w="2513" w:type="dxa"/>
          </w:tcPr>
          <w:p w14:paraId="5F7C8F02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14:paraId="5F27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A8397DB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5AFF9E6B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по ул. Ремезова ограниченная   ул. Селиванова, ул. Мирная, ул. Некрасова Парк «Победы» (2 этап)</w:t>
            </w:r>
          </w:p>
        </w:tc>
        <w:tc>
          <w:tcPr>
            <w:tcW w:w="2513" w:type="dxa"/>
          </w:tcPr>
          <w:p w14:paraId="2173C4FF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14:paraId="5C4F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9F4303D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14:paraId="5DED7632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по ул. Ремезова ограниченная   ул. Селиванова, ул. Мирная, ул. Некрасова Парк «Победы» (3 этап)</w:t>
            </w:r>
          </w:p>
        </w:tc>
        <w:tc>
          <w:tcPr>
            <w:tcW w:w="2513" w:type="dxa"/>
          </w:tcPr>
          <w:p w14:paraId="1B584AD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14:paraId="3F92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B92205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102D1E28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ул. Ротмистрова в границах улиц Железнодорожная-Ленина-1 этап</w:t>
            </w:r>
          </w:p>
        </w:tc>
        <w:tc>
          <w:tcPr>
            <w:tcW w:w="2513" w:type="dxa"/>
          </w:tcPr>
          <w:p w14:paraId="67142E00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14:paraId="078E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1B4F45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47976D8D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ул. Ротмистрова в границах улиц Железнодорожная-Ленина-2 этап</w:t>
            </w:r>
          </w:p>
        </w:tc>
        <w:tc>
          <w:tcPr>
            <w:tcW w:w="2513" w:type="dxa"/>
          </w:tcPr>
          <w:p w14:paraId="36CFB171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14:paraId="6396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0C2C132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38906EA6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Центральная площадь города Котельниково-1 этап</w:t>
            </w:r>
          </w:p>
        </w:tc>
        <w:tc>
          <w:tcPr>
            <w:tcW w:w="2513" w:type="dxa"/>
          </w:tcPr>
          <w:p w14:paraId="7CF4B11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14:paraId="2C73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4BB3E4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14:paraId="51290721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Территория, прилегающая к Памятному знаку «Рубеж Сталинградской доблести»</w:t>
            </w:r>
          </w:p>
        </w:tc>
        <w:tc>
          <w:tcPr>
            <w:tcW w:w="2513" w:type="dxa"/>
          </w:tcPr>
          <w:p w14:paraId="32A8EFB1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14:paraId="3051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2A44677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8" w:type="dxa"/>
          </w:tcPr>
          <w:p w14:paraId="36E0D0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«Аксайская дубрава» 1 этап</w:t>
            </w:r>
          </w:p>
        </w:tc>
        <w:tc>
          <w:tcPr>
            <w:tcW w:w="2513" w:type="dxa"/>
          </w:tcPr>
          <w:p w14:paraId="26AC5D3A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14:paraId="3AAD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A9F8EF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8" w:type="dxa"/>
          </w:tcPr>
          <w:p w14:paraId="22A269E8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Центральная площадь города Котельниково- 2 этап</w:t>
            </w:r>
          </w:p>
        </w:tc>
        <w:tc>
          <w:tcPr>
            <w:tcW w:w="2513" w:type="dxa"/>
          </w:tcPr>
          <w:p w14:paraId="2F3BF4A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14:paraId="4A20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4A8AF9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08" w:type="dxa"/>
          </w:tcPr>
          <w:p w14:paraId="4ECC9095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территория ул. Ленина (от здания администрации по ул. Ленина, 9 до ул. Чеснокова в г. Котельниково Волгоградской области)</w:t>
            </w:r>
          </w:p>
        </w:tc>
        <w:tc>
          <w:tcPr>
            <w:tcW w:w="2513" w:type="dxa"/>
          </w:tcPr>
          <w:p w14:paraId="28D2D53A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14:paraId="5E09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shd w:val="clear" w:color="auto" w:fill="auto"/>
            <w:vAlign w:val="top"/>
          </w:tcPr>
          <w:p w14:paraId="59AE3DB9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8" w:type="dxa"/>
          </w:tcPr>
          <w:p w14:paraId="2380B777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rFonts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>П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>ешеходная</w:t>
            </w:r>
            <w:r>
              <w:rPr>
                <w:rFonts w:hint="default"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 xml:space="preserve"> зона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</w:rPr>
              <w:t xml:space="preserve"> по ул. Гришина (в границах ул. 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>Ломоносова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</w:rPr>
              <w:t xml:space="preserve"> - 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>ул</w:t>
            </w:r>
            <w:r>
              <w:rPr>
                <w:rFonts w:hint="default"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  <w:lang w:val="ru-RU"/>
              </w:rPr>
              <w:t>. Чкалова</w:t>
            </w:r>
            <w:r>
              <w:rPr>
                <w:rFonts w:ascii="Times New Roman" w:hAnsi="Times New Roman" w:eastAsia="Lucida Sans Unicode" w:cs="Times New Roman"/>
                <w:b w:val="0"/>
                <w:bCs/>
                <w:i w:val="0"/>
                <w:iCs w:val="0"/>
                <w:kern w:val="3"/>
                <w:sz w:val="24"/>
                <w:szCs w:val="24"/>
                <w:u w:val="none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 xml:space="preserve"> г. Котельниково</w:t>
            </w:r>
          </w:p>
        </w:tc>
        <w:tc>
          <w:tcPr>
            <w:tcW w:w="2513" w:type="dxa"/>
          </w:tcPr>
          <w:p w14:paraId="2A4D84CB">
            <w:pPr>
              <w:pStyle w:val="1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2025</w:t>
            </w:r>
          </w:p>
        </w:tc>
      </w:tr>
      <w:tr w14:paraId="34DA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shd w:val="clear" w:color="auto" w:fill="auto"/>
            <w:vAlign w:val="top"/>
          </w:tcPr>
          <w:p w14:paraId="5344E07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08" w:type="dxa"/>
          </w:tcPr>
          <w:p w14:paraId="66E171FE">
            <w:pPr>
              <w:pStyle w:val="1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200" w:leftChars="10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Прибрежная территория реки «Аксай-Курмоярский» по ул. Родина</w:t>
            </w:r>
            <w:r>
              <w:rPr>
                <w:rFonts w:hint="default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eastAsia="Calibri"/>
                <w:sz w:val="24"/>
                <w:szCs w:val="24"/>
                <w:lang w:val="ru-RU"/>
              </w:rPr>
              <w:t>г. Котельниково</w:t>
            </w:r>
          </w:p>
        </w:tc>
        <w:tc>
          <w:tcPr>
            <w:tcW w:w="2513" w:type="dxa"/>
          </w:tcPr>
          <w:p w14:paraId="30FA811C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718F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0ACACA3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6408" w:type="dxa"/>
          </w:tcPr>
          <w:p w14:paraId="44535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возле МКД Родина 44 «А»</w:t>
            </w:r>
          </w:p>
        </w:tc>
        <w:tc>
          <w:tcPr>
            <w:tcW w:w="2513" w:type="dxa"/>
          </w:tcPr>
          <w:p w14:paraId="0353B325">
            <w:pPr>
              <w:pStyle w:val="1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28B2AC2">
      <w:pPr>
        <w:pStyle w:val="13"/>
        <w:jc w:val="center"/>
        <w:rPr>
          <w:sz w:val="24"/>
          <w:szCs w:val="24"/>
        </w:rPr>
      </w:pPr>
    </w:p>
    <w:p w14:paraId="31BFA8D5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0F78E44B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38B9C2DF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33A3A385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52BF2A71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3328AAE0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7AB6DB55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Котельниковского</w:t>
      </w:r>
    </w:p>
    <w:p w14:paraId="31970E2D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городского поселения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А.Л. Федоров</w:t>
      </w:r>
    </w:p>
    <w:sectPr>
      <w:headerReference r:id="rId5" w:type="first"/>
      <w:headerReference r:id="rId3" w:type="default"/>
      <w:headerReference r:id="rId4" w:type="even"/>
      <w:pgSz w:w="11906" w:h="16838"/>
      <w:pgMar w:top="851" w:right="1416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FD250">
    <w:pPr>
      <w:pStyle w:val="8"/>
      <w:framePr w:wrap="around" w:vAnchor="text" w:hAnchor="margin" w:xAlign="center" w:y="1"/>
      <w:rPr>
        <w:rStyle w:val="5"/>
      </w:rPr>
    </w:pPr>
  </w:p>
  <w:p w14:paraId="504822B2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91974"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969E786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5F37A">
    <w:pPr>
      <w:pStyle w:val="8"/>
      <w:tabs>
        <w:tab w:val="right" w:pos="9072"/>
        <w:tab w:val="clear" w:pos="8306"/>
      </w:tabs>
      <w:ind w:righ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9487F"/>
    <w:multiLevelType w:val="multilevel"/>
    <w:tmpl w:val="7FF9487F"/>
    <w:lvl w:ilvl="0" w:tentative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D5CE4"/>
    <w:rsid w:val="001C0FE1"/>
    <w:rsid w:val="0021574B"/>
    <w:rsid w:val="00244832"/>
    <w:rsid w:val="002E6317"/>
    <w:rsid w:val="00314DAA"/>
    <w:rsid w:val="003364D5"/>
    <w:rsid w:val="0033698A"/>
    <w:rsid w:val="003A3B10"/>
    <w:rsid w:val="004646D1"/>
    <w:rsid w:val="004B67C5"/>
    <w:rsid w:val="004E4AB7"/>
    <w:rsid w:val="00553019"/>
    <w:rsid w:val="005C07F0"/>
    <w:rsid w:val="006B75D5"/>
    <w:rsid w:val="007B4537"/>
    <w:rsid w:val="00891C97"/>
    <w:rsid w:val="00940A41"/>
    <w:rsid w:val="00946626"/>
    <w:rsid w:val="00A227AF"/>
    <w:rsid w:val="00A67445"/>
    <w:rsid w:val="00B427E2"/>
    <w:rsid w:val="00B93AE1"/>
    <w:rsid w:val="00B97508"/>
    <w:rsid w:val="00BD2DC8"/>
    <w:rsid w:val="00BD5A51"/>
    <w:rsid w:val="00D67FE2"/>
    <w:rsid w:val="00D97ED8"/>
    <w:rsid w:val="00DD5CE4"/>
    <w:rsid w:val="00E624E3"/>
    <w:rsid w:val="00EE1401"/>
    <w:rsid w:val="00F3410F"/>
    <w:rsid w:val="00F46CFF"/>
    <w:rsid w:val="33582B0B"/>
    <w:rsid w:val="3BD60CEE"/>
    <w:rsid w:val="3C173922"/>
    <w:rsid w:val="45B34738"/>
    <w:rsid w:val="57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/>
      <w:autoSpaceDE/>
      <w:autoSpaceDN/>
      <w:adjustRightInd/>
      <w:ind w:right="-5"/>
      <w:jc w:val="center"/>
      <w:outlineLvl w:val="0"/>
    </w:pPr>
    <w:rPr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0"/>
    <w:pPr>
      <w:widowControl/>
      <w:autoSpaceDE/>
      <w:autoSpaceDN/>
      <w:adjustRightInd/>
      <w:jc w:val="center"/>
    </w:pPr>
    <w:rPr>
      <w:b/>
      <w:sz w:val="26"/>
    </w:rPr>
  </w:style>
  <w:style w:type="paragraph" w:styleId="8">
    <w:name w:val="header"/>
    <w:basedOn w:val="1"/>
    <w:link w:val="12"/>
    <w:qFormat/>
    <w:uiPriority w:val="0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2">
    <w:name w:val="Верхний колонтитул Знак"/>
    <w:basedOn w:val="3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Нижний колонтитул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Основной текст (2)"/>
    <w:basedOn w:val="1"/>
    <w:qFormat/>
    <w:uiPriority w:val="0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hAnsi="Times New Roman" w:eastAsia="Times New Roman" w:cs="Times New Roman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2</Pages>
  <Words>514</Words>
  <Characters>2930</Characters>
  <Lines>24</Lines>
  <Paragraphs>6</Paragraphs>
  <TotalTime>0</TotalTime>
  <ScaleCrop>false</ScaleCrop>
  <LinksUpToDate>false</LinksUpToDate>
  <CharactersWithSpaces>3438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2020-08-17T06:17:00Z</dcterms:created>
  <dc:creator>123</dc:creator>
  <cp:lastModifiedBy>user</cp:lastModifiedBy>
  <cp:lastPrinted>2023-09-29T06:59:00Z</cp:lastPrinted>
  <dcterms:modified xsi:type="dcterms:W3CDTF">2024-12-18T11:27:08Z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1C4E44E24A55400DB711772F607522C1</vt:lpwstr>
  </property>
</Properties>
</file>