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CC289D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Уважаемые жители г. Котельниково!</w:t>
      </w:r>
    </w:p>
    <w:p w14:paraId="1BA8BEBC">
      <w:pPr>
        <w:pStyle w:val="6"/>
        <w:ind w:left="-794" w:firstLine="794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В рамках реализации </w:t>
      </w:r>
      <w:r>
        <w:rPr>
          <w:rFonts w:ascii="Times New Roman" w:hAnsi="Times New Roman"/>
          <w:sz w:val="32"/>
          <w:szCs w:val="32"/>
          <w:lang w:val="ru-RU"/>
        </w:rPr>
        <w:t>муниципальной</w:t>
      </w:r>
      <w:r>
        <w:rPr>
          <w:rFonts w:hint="default" w:ascii="Times New Roman" w:hAnsi="Times New Roman"/>
          <w:sz w:val="32"/>
          <w:szCs w:val="32"/>
          <w:lang w:val="ru-RU"/>
        </w:rPr>
        <w:t xml:space="preserve"> программы</w:t>
      </w:r>
      <w:r>
        <w:rPr>
          <w:rFonts w:ascii="Times New Roman" w:hAnsi="Times New Roman"/>
          <w:sz w:val="32"/>
          <w:szCs w:val="32"/>
        </w:rPr>
        <w:t xml:space="preserve"> «Формирование </w:t>
      </w:r>
      <w:r>
        <w:rPr>
          <w:rFonts w:ascii="Times New Roman" w:hAnsi="Times New Roman"/>
          <w:sz w:val="32"/>
          <w:szCs w:val="32"/>
          <w:lang w:val="ru-RU"/>
        </w:rPr>
        <w:t>современ</w:t>
      </w:r>
      <w:bookmarkStart w:id="0" w:name="_GoBack"/>
      <w:bookmarkEnd w:id="0"/>
      <w:r>
        <w:rPr>
          <w:rFonts w:ascii="Times New Roman" w:hAnsi="Times New Roman"/>
          <w:sz w:val="32"/>
          <w:szCs w:val="32"/>
        </w:rPr>
        <w:t xml:space="preserve">ной городской среды» администрация Котельниковского городского поселения просит Вас принять активное участие </w:t>
      </w:r>
      <w:r>
        <w:rPr>
          <w:rFonts w:ascii="Times New Roman" w:hAnsi="Times New Roman"/>
          <w:b/>
          <w:bCs/>
          <w:sz w:val="32"/>
          <w:szCs w:val="32"/>
        </w:rPr>
        <w:t xml:space="preserve">с </w:t>
      </w:r>
      <w:r>
        <w:rPr>
          <w:rFonts w:hint="default" w:ascii="Times New Roman" w:hAnsi="Times New Roman"/>
          <w:b/>
          <w:bCs/>
          <w:sz w:val="32"/>
          <w:szCs w:val="32"/>
          <w:lang w:val="ru-RU"/>
        </w:rPr>
        <w:t>21</w:t>
      </w:r>
      <w:r>
        <w:rPr>
          <w:rFonts w:ascii="Times New Roman" w:hAnsi="Times New Roman"/>
          <w:b/>
          <w:bCs/>
          <w:sz w:val="32"/>
          <w:szCs w:val="32"/>
        </w:rPr>
        <w:t xml:space="preserve"> </w:t>
      </w:r>
      <w:r>
        <w:rPr>
          <w:rFonts w:ascii="Times New Roman" w:hAnsi="Times New Roman"/>
          <w:b/>
          <w:bCs/>
          <w:sz w:val="32"/>
          <w:szCs w:val="32"/>
          <w:lang w:val="ru-RU"/>
        </w:rPr>
        <w:t>янва</w:t>
      </w:r>
      <w:r>
        <w:rPr>
          <w:rFonts w:ascii="Times New Roman" w:hAnsi="Times New Roman"/>
          <w:b/>
          <w:bCs/>
          <w:sz w:val="32"/>
          <w:szCs w:val="32"/>
        </w:rPr>
        <w:t xml:space="preserve">ря по </w:t>
      </w:r>
      <w:r>
        <w:rPr>
          <w:rFonts w:hint="default" w:ascii="Times New Roman" w:hAnsi="Times New Roman"/>
          <w:b/>
          <w:bCs/>
          <w:sz w:val="32"/>
          <w:szCs w:val="32"/>
          <w:lang w:val="ru-RU"/>
        </w:rPr>
        <w:t>11</w:t>
      </w:r>
      <w:r>
        <w:rPr>
          <w:rFonts w:ascii="Times New Roman" w:hAnsi="Times New Roman"/>
          <w:b/>
          <w:bCs/>
          <w:sz w:val="32"/>
          <w:szCs w:val="32"/>
        </w:rPr>
        <w:t xml:space="preserve"> </w:t>
      </w:r>
      <w:r>
        <w:rPr>
          <w:rFonts w:ascii="Times New Roman" w:hAnsi="Times New Roman"/>
          <w:b/>
          <w:bCs/>
          <w:sz w:val="32"/>
          <w:szCs w:val="32"/>
          <w:lang w:val="ru-RU"/>
        </w:rPr>
        <w:t>февраля</w:t>
      </w:r>
      <w:r>
        <w:rPr>
          <w:rFonts w:ascii="Times New Roman" w:hAnsi="Times New Roman"/>
          <w:b/>
          <w:bCs/>
          <w:sz w:val="32"/>
          <w:szCs w:val="32"/>
        </w:rPr>
        <w:t xml:space="preserve"> 202</w:t>
      </w:r>
      <w:r>
        <w:rPr>
          <w:rFonts w:hint="default" w:ascii="Times New Roman" w:hAnsi="Times New Roman"/>
          <w:b/>
          <w:bCs/>
          <w:sz w:val="32"/>
          <w:szCs w:val="32"/>
          <w:lang w:val="ru-RU"/>
        </w:rPr>
        <w:t>5</w:t>
      </w:r>
      <w:r>
        <w:rPr>
          <w:rFonts w:ascii="Times New Roman" w:hAnsi="Times New Roman"/>
          <w:b/>
          <w:bCs/>
          <w:sz w:val="32"/>
          <w:szCs w:val="32"/>
        </w:rPr>
        <w:t xml:space="preserve"> года</w:t>
      </w:r>
      <w:r>
        <w:rPr>
          <w:rFonts w:ascii="Times New Roman" w:hAnsi="Times New Roman"/>
          <w:sz w:val="32"/>
          <w:szCs w:val="32"/>
        </w:rPr>
        <w:t xml:space="preserve"> в общественных обсуждениях по предварительному отбору общественных территорий, выносимых на рейтинговое голосование и подлежащих благоустройству в первоочередном порядке в 202</w:t>
      </w:r>
      <w:r>
        <w:rPr>
          <w:rFonts w:hint="default" w:ascii="Times New Roman" w:hAnsi="Times New Roman"/>
          <w:sz w:val="32"/>
          <w:szCs w:val="32"/>
          <w:lang w:val="ru-RU"/>
        </w:rPr>
        <w:t>6</w:t>
      </w:r>
      <w:r>
        <w:rPr>
          <w:rFonts w:ascii="Times New Roman" w:hAnsi="Times New Roman"/>
          <w:sz w:val="32"/>
          <w:szCs w:val="32"/>
        </w:rPr>
        <w:t xml:space="preserve"> году, расположенных в г. Котельниково, а именно: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2"/>
        <w:gridCol w:w="8312"/>
      </w:tblGrid>
      <w:tr w14:paraId="397CBB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2" w:type="dxa"/>
          </w:tcPr>
          <w:p w14:paraId="3B24A0C6">
            <w:pPr>
              <w:pStyle w:val="6"/>
              <w:widowControl w:val="0"/>
              <w:jc w:val="both"/>
              <w:rPr>
                <w:rFonts w:hint="default" w:ascii="Times New Roman" w:hAnsi="Times New Roman"/>
                <w:sz w:val="32"/>
                <w:szCs w:val="32"/>
                <w:vertAlign w:val="baseline"/>
                <w:lang w:val="en-US"/>
              </w:rPr>
            </w:pPr>
            <w:r>
              <w:rPr>
                <w:rFonts w:hint="default" w:ascii="Times New Roman" w:hAnsi="Times New Roman"/>
                <w:sz w:val="32"/>
                <w:szCs w:val="32"/>
                <w:vertAlign w:val="baseline"/>
                <w:lang w:val="en-US"/>
              </w:rPr>
              <w:t>1</w:t>
            </w:r>
          </w:p>
        </w:tc>
        <w:tc>
          <w:tcPr>
            <w:tcW w:w="8312" w:type="dxa"/>
          </w:tcPr>
          <w:p w14:paraId="0A2F4C1D">
            <w:pPr>
              <w:pStyle w:val="6"/>
              <w:widowControl w:val="0"/>
              <w:jc w:val="both"/>
              <w:rPr>
                <w:rFonts w:ascii="Times New Roman" w:hAnsi="Times New Roman"/>
                <w:b w:val="0"/>
                <w:bCs/>
                <w:sz w:val="32"/>
                <w:szCs w:val="32"/>
                <w:u w:val="none"/>
                <w:vertAlign w:val="baseline"/>
              </w:rPr>
            </w:pPr>
            <w:r>
              <w:rPr>
                <w:rFonts w:ascii="Times New Roman" w:hAnsi="Times New Roman" w:eastAsia="Lucida Sans Unicode" w:cs="Times New Roman"/>
                <w:b/>
                <w:bCs w:val="0"/>
                <w:i w:val="0"/>
                <w:iCs w:val="0"/>
                <w:kern w:val="3"/>
                <w:sz w:val="32"/>
                <w:szCs w:val="32"/>
                <w:u w:val="none"/>
                <w:lang w:val="ru-RU"/>
              </w:rPr>
              <w:t>пешеходная</w:t>
            </w:r>
            <w:r>
              <w:rPr>
                <w:rFonts w:hint="default" w:ascii="Times New Roman" w:hAnsi="Times New Roman" w:eastAsia="Lucida Sans Unicode" w:cs="Times New Roman"/>
                <w:b/>
                <w:bCs w:val="0"/>
                <w:i w:val="0"/>
                <w:iCs w:val="0"/>
                <w:kern w:val="3"/>
                <w:sz w:val="32"/>
                <w:szCs w:val="32"/>
                <w:u w:val="none"/>
                <w:lang w:val="ru-RU"/>
              </w:rPr>
              <w:t xml:space="preserve"> зона</w:t>
            </w:r>
            <w:r>
              <w:rPr>
                <w:rFonts w:ascii="Times New Roman" w:hAnsi="Times New Roman" w:eastAsia="Lucida Sans Unicode" w:cs="Times New Roman"/>
                <w:b/>
                <w:bCs w:val="0"/>
                <w:i w:val="0"/>
                <w:iCs w:val="0"/>
                <w:kern w:val="3"/>
                <w:sz w:val="32"/>
                <w:szCs w:val="32"/>
                <w:u w:val="none"/>
              </w:rPr>
              <w:t xml:space="preserve"> по ул. </w:t>
            </w:r>
            <w:r>
              <w:rPr>
                <w:rFonts w:ascii="Times New Roman" w:hAnsi="Times New Roman" w:eastAsia="Lucida Sans Unicode" w:cs="Times New Roman"/>
                <w:b/>
                <w:bCs w:val="0"/>
                <w:i w:val="0"/>
                <w:iCs w:val="0"/>
                <w:kern w:val="3"/>
                <w:sz w:val="32"/>
                <w:szCs w:val="32"/>
                <w:u w:val="none"/>
                <w:lang w:val="ru-RU"/>
              </w:rPr>
              <w:t>Пушки</w:t>
            </w:r>
            <w:r>
              <w:rPr>
                <w:rFonts w:ascii="Times New Roman" w:hAnsi="Times New Roman" w:eastAsia="Lucida Sans Unicode" w:cs="Times New Roman"/>
                <w:b/>
                <w:bCs w:val="0"/>
                <w:i w:val="0"/>
                <w:iCs w:val="0"/>
                <w:kern w:val="3"/>
                <w:sz w:val="32"/>
                <w:szCs w:val="32"/>
                <w:u w:val="none"/>
              </w:rPr>
              <w:t>на</w:t>
            </w:r>
            <w:r>
              <w:rPr>
                <w:rFonts w:ascii="Times New Roman" w:hAnsi="Times New Roman" w:eastAsia="Lucida Sans Unicode" w:cs="Times New Roman"/>
                <w:b w:val="0"/>
                <w:bCs/>
                <w:i w:val="0"/>
                <w:iCs w:val="0"/>
                <w:kern w:val="3"/>
                <w:sz w:val="32"/>
                <w:szCs w:val="32"/>
                <w:u w:val="none"/>
              </w:rPr>
              <w:t xml:space="preserve"> (в границах ул.</w:t>
            </w:r>
            <w:r>
              <w:rPr>
                <w:rFonts w:ascii="Times New Roman" w:hAnsi="Times New Roman" w:eastAsia="Lucida Sans Unicode" w:cs="Times New Roman"/>
                <w:b w:val="0"/>
                <w:bCs/>
                <w:i w:val="0"/>
                <w:iCs w:val="0"/>
                <w:kern w:val="3"/>
                <w:sz w:val="32"/>
                <w:szCs w:val="32"/>
                <w:u w:val="none"/>
                <w:lang w:val="ru-RU"/>
              </w:rPr>
              <w:t>Малиновского</w:t>
            </w:r>
            <w:r>
              <w:rPr>
                <w:rFonts w:ascii="Times New Roman" w:hAnsi="Times New Roman" w:eastAsia="Lucida Sans Unicode" w:cs="Times New Roman"/>
                <w:b w:val="0"/>
                <w:bCs/>
                <w:i w:val="0"/>
                <w:iCs w:val="0"/>
                <w:kern w:val="3"/>
                <w:sz w:val="32"/>
                <w:szCs w:val="32"/>
                <w:u w:val="none"/>
              </w:rPr>
              <w:t xml:space="preserve"> - </w:t>
            </w:r>
            <w:r>
              <w:rPr>
                <w:rFonts w:ascii="Times New Roman" w:hAnsi="Times New Roman" w:eastAsia="Lucida Sans Unicode" w:cs="Times New Roman"/>
                <w:b w:val="0"/>
                <w:bCs/>
                <w:i w:val="0"/>
                <w:iCs w:val="0"/>
                <w:kern w:val="3"/>
                <w:sz w:val="32"/>
                <w:szCs w:val="32"/>
                <w:u w:val="none"/>
                <w:lang w:val="ru-RU"/>
              </w:rPr>
              <w:t>ул</w:t>
            </w:r>
            <w:r>
              <w:rPr>
                <w:rFonts w:hint="default" w:ascii="Times New Roman" w:hAnsi="Times New Roman" w:eastAsia="Lucida Sans Unicode" w:cs="Times New Roman"/>
                <w:b w:val="0"/>
                <w:bCs/>
                <w:i w:val="0"/>
                <w:iCs w:val="0"/>
                <w:kern w:val="3"/>
                <w:sz w:val="32"/>
                <w:szCs w:val="32"/>
                <w:u w:val="none"/>
                <w:lang w:val="ru-RU"/>
              </w:rPr>
              <w:t>. Куйбышева</w:t>
            </w:r>
            <w:r>
              <w:rPr>
                <w:rFonts w:ascii="Times New Roman" w:hAnsi="Times New Roman" w:eastAsia="Lucida Sans Unicode" w:cs="Times New Roman"/>
                <w:b w:val="0"/>
                <w:bCs/>
                <w:i w:val="0"/>
                <w:iCs w:val="0"/>
                <w:kern w:val="3"/>
                <w:sz w:val="32"/>
                <w:szCs w:val="32"/>
                <w:u w:val="none"/>
              </w:rPr>
              <w:t>)</w:t>
            </w:r>
            <w:r>
              <w:rPr>
                <w:rFonts w:ascii="Times New Roman" w:hAnsi="Times New Roman"/>
                <w:b w:val="0"/>
                <w:bCs/>
                <w:sz w:val="32"/>
                <w:szCs w:val="32"/>
                <w:u w:val="none"/>
              </w:rPr>
              <w:t xml:space="preserve"> г. Котельниково</w:t>
            </w:r>
          </w:p>
        </w:tc>
      </w:tr>
      <w:tr w14:paraId="1A619F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2" w:type="dxa"/>
          </w:tcPr>
          <w:p w14:paraId="5B6129A7">
            <w:pPr>
              <w:pStyle w:val="6"/>
              <w:widowControl w:val="0"/>
              <w:jc w:val="both"/>
              <w:rPr>
                <w:rFonts w:hint="default" w:ascii="Times New Roman" w:hAnsi="Times New Roman"/>
                <w:sz w:val="32"/>
                <w:szCs w:val="32"/>
                <w:vertAlign w:val="baseline"/>
                <w:lang w:val="en-US"/>
              </w:rPr>
            </w:pPr>
            <w:r>
              <w:rPr>
                <w:rFonts w:hint="default" w:ascii="Times New Roman" w:hAnsi="Times New Roman"/>
                <w:sz w:val="32"/>
                <w:szCs w:val="32"/>
                <w:vertAlign w:val="baseline"/>
                <w:lang w:val="en-US"/>
              </w:rPr>
              <w:t>2</w:t>
            </w:r>
          </w:p>
        </w:tc>
        <w:tc>
          <w:tcPr>
            <w:tcW w:w="8312" w:type="dxa"/>
          </w:tcPr>
          <w:p w14:paraId="6E6A9C99">
            <w:pPr>
              <w:pStyle w:val="6"/>
              <w:widowControl w:val="0"/>
              <w:ind w:left="0" w:leftChars="0" w:firstLine="0" w:firstLineChars="0"/>
              <w:jc w:val="both"/>
              <w:rPr>
                <w:rFonts w:ascii="Times New Roman" w:hAnsi="Times New Roman"/>
                <w:b w:val="0"/>
                <w:bCs/>
                <w:sz w:val="32"/>
                <w:szCs w:val="32"/>
                <w:u w:val="none"/>
                <w:vertAlign w:val="baseline"/>
              </w:rPr>
            </w:pPr>
            <w:r>
              <w:rPr>
                <w:rFonts w:ascii="Times New Roman" w:hAnsi="Times New Roman" w:eastAsia="Lucida Sans Unicode" w:cs="Times New Roman"/>
                <w:b/>
                <w:bCs w:val="0"/>
                <w:i w:val="0"/>
                <w:iCs w:val="0"/>
                <w:kern w:val="3"/>
                <w:sz w:val="32"/>
                <w:szCs w:val="32"/>
                <w:u w:val="none"/>
                <w:lang w:val="ru-RU"/>
              </w:rPr>
              <w:t>пешеходная</w:t>
            </w:r>
            <w:r>
              <w:rPr>
                <w:rFonts w:hint="default" w:ascii="Times New Roman" w:hAnsi="Times New Roman" w:eastAsia="Lucida Sans Unicode" w:cs="Times New Roman"/>
                <w:b/>
                <w:bCs w:val="0"/>
                <w:i w:val="0"/>
                <w:iCs w:val="0"/>
                <w:kern w:val="3"/>
                <w:sz w:val="32"/>
                <w:szCs w:val="32"/>
                <w:u w:val="none"/>
                <w:lang w:val="ru-RU"/>
              </w:rPr>
              <w:t xml:space="preserve"> зона</w:t>
            </w:r>
            <w:r>
              <w:rPr>
                <w:rFonts w:ascii="Times New Roman" w:hAnsi="Times New Roman" w:eastAsia="Lucida Sans Unicode" w:cs="Times New Roman"/>
                <w:b/>
                <w:bCs w:val="0"/>
                <w:i w:val="0"/>
                <w:iCs w:val="0"/>
                <w:kern w:val="3"/>
                <w:sz w:val="32"/>
                <w:szCs w:val="32"/>
                <w:u w:val="none"/>
              </w:rPr>
              <w:t xml:space="preserve"> по ул. </w:t>
            </w:r>
            <w:r>
              <w:rPr>
                <w:rFonts w:ascii="Times New Roman" w:hAnsi="Times New Roman" w:eastAsia="Lucida Sans Unicode" w:cs="Times New Roman"/>
                <w:b/>
                <w:bCs w:val="0"/>
                <w:i w:val="0"/>
                <w:iCs w:val="0"/>
                <w:kern w:val="3"/>
                <w:sz w:val="32"/>
                <w:szCs w:val="32"/>
                <w:u w:val="none"/>
                <w:lang w:val="ru-RU"/>
              </w:rPr>
              <w:t>Ротмистров</w:t>
            </w:r>
            <w:r>
              <w:rPr>
                <w:rFonts w:ascii="Times New Roman" w:hAnsi="Times New Roman" w:eastAsia="Lucida Sans Unicode" w:cs="Times New Roman"/>
                <w:b/>
                <w:bCs w:val="0"/>
                <w:i w:val="0"/>
                <w:iCs w:val="0"/>
                <w:kern w:val="3"/>
                <w:sz w:val="32"/>
                <w:szCs w:val="32"/>
                <w:u w:val="none"/>
              </w:rPr>
              <w:t>а</w:t>
            </w:r>
            <w:r>
              <w:rPr>
                <w:rFonts w:ascii="Times New Roman" w:hAnsi="Times New Roman" w:eastAsia="Lucida Sans Unicode" w:cs="Times New Roman"/>
                <w:b w:val="0"/>
                <w:bCs/>
                <w:i w:val="0"/>
                <w:iCs w:val="0"/>
                <w:kern w:val="3"/>
                <w:sz w:val="32"/>
                <w:szCs w:val="32"/>
                <w:u w:val="none"/>
              </w:rPr>
              <w:t xml:space="preserve"> (в границах ул.</w:t>
            </w:r>
            <w:r>
              <w:rPr>
                <w:rFonts w:ascii="Times New Roman" w:hAnsi="Times New Roman" w:eastAsia="Lucida Sans Unicode" w:cs="Times New Roman"/>
                <w:b w:val="0"/>
                <w:bCs/>
                <w:i w:val="0"/>
                <w:iCs w:val="0"/>
                <w:kern w:val="3"/>
                <w:sz w:val="32"/>
                <w:szCs w:val="32"/>
                <w:u w:val="none"/>
                <w:lang w:val="ru-RU"/>
              </w:rPr>
              <w:t>Ломакина</w:t>
            </w:r>
            <w:r>
              <w:rPr>
                <w:rFonts w:ascii="Times New Roman" w:hAnsi="Times New Roman" w:eastAsia="Lucida Sans Unicode" w:cs="Times New Roman"/>
                <w:b w:val="0"/>
                <w:bCs/>
                <w:i w:val="0"/>
                <w:iCs w:val="0"/>
                <w:kern w:val="3"/>
                <w:sz w:val="32"/>
                <w:szCs w:val="32"/>
                <w:u w:val="none"/>
              </w:rPr>
              <w:t xml:space="preserve"> - </w:t>
            </w:r>
            <w:r>
              <w:rPr>
                <w:rFonts w:ascii="Times New Roman" w:hAnsi="Times New Roman" w:eastAsia="Lucida Sans Unicode" w:cs="Times New Roman"/>
                <w:b w:val="0"/>
                <w:bCs/>
                <w:i w:val="0"/>
                <w:iCs w:val="0"/>
                <w:kern w:val="3"/>
                <w:sz w:val="32"/>
                <w:szCs w:val="32"/>
                <w:u w:val="none"/>
                <w:lang w:val="ru-RU"/>
              </w:rPr>
              <w:t>ул</w:t>
            </w:r>
            <w:r>
              <w:rPr>
                <w:rFonts w:hint="default" w:ascii="Times New Roman" w:hAnsi="Times New Roman" w:eastAsia="Lucida Sans Unicode" w:cs="Times New Roman"/>
                <w:b w:val="0"/>
                <w:bCs/>
                <w:i w:val="0"/>
                <w:iCs w:val="0"/>
                <w:kern w:val="3"/>
                <w:sz w:val="32"/>
                <w:szCs w:val="32"/>
                <w:u w:val="none"/>
                <w:lang w:val="ru-RU"/>
              </w:rPr>
              <w:t>. Лесная</w:t>
            </w:r>
            <w:r>
              <w:rPr>
                <w:rFonts w:ascii="Times New Roman" w:hAnsi="Times New Roman" w:eastAsia="Lucida Sans Unicode" w:cs="Times New Roman"/>
                <w:b w:val="0"/>
                <w:bCs/>
                <w:i w:val="0"/>
                <w:iCs w:val="0"/>
                <w:kern w:val="3"/>
                <w:sz w:val="32"/>
                <w:szCs w:val="32"/>
                <w:u w:val="none"/>
              </w:rPr>
              <w:t>)</w:t>
            </w:r>
            <w:r>
              <w:rPr>
                <w:rFonts w:ascii="Times New Roman" w:hAnsi="Times New Roman"/>
                <w:b w:val="0"/>
                <w:bCs/>
                <w:sz w:val="32"/>
                <w:szCs w:val="32"/>
                <w:u w:val="none"/>
              </w:rPr>
              <w:t xml:space="preserve"> г. Котельниково</w:t>
            </w:r>
          </w:p>
        </w:tc>
      </w:tr>
      <w:tr w14:paraId="6C779D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2" w:type="dxa"/>
          </w:tcPr>
          <w:p w14:paraId="4900CD38">
            <w:pPr>
              <w:pStyle w:val="6"/>
              <w:widowControl w:val="0"/>
              <w:jc w:val="both"/>
              <w:rPr>
                <w:rFonts w:hint="default" w:ascii="Times New Roman" w:hAnsi="Times New Roman"/>
                <w:sz w:val="32"/>
                <w:szCs w:val="32"/>
                <w:vertAlign w:val="baseline"/>
                <w:lang w:val="en-US"/>
              </w:rPr>
            </w:pPr>
            <w:r>
              <w:rPr>
                <w:rFonts w:hint="default" w:ascii="Times New Roman" w:hAnsi="Times New Roman"/>
                <w:sz w:val="32"/>
                <w:szCs w:val="32"/>
                <w:vertAlign w:val="baseline"/>
                <w:lang w:val="en-US"/>
              </w:rPr>
              <w:t>3</w:t>
            </w:r>
          </w:p>
        </w:tc>
        <w:tc>
          <w:tcPr>
            <w:tcW w:w="8312" w:type="dxa"/>
          </w:tcPr>
          <w:p w14:paraId="43C57E10">
            <w:pPr>
              <w:pStyle w:val="6"/>
              <w:widowControl w:val="0"/>
              <w:ind w:left="0" w:leftChars="0" w:firstLine="0" w:firstLineChars="0"/>
              <w:jc w:val="both"/>
              <w:rPr>
                <w:rFonts w:ascii="Times New Roman" w:hAnsi="Times New Roman"/>
                <w:b w:val="0"/>
                <w:bCs/>
                <w:sz w:val="32"/>
                <w:szCs w:val="32"/>
                <w:u w:val="none"/>
                <w:vertAlign w:val="baseline"/>
              </w:rPr>
            </w:pPr>
            <w:r>
              <w:rPr>
                <w:rFonts w:ascii="Times New Roman" w:hAnsi="Times New Roman"/>
                <w:b/>
                <w:bCs w:val="0"/>
                <w:sz w:val="32"/>
                <w:szCs w:val="32"/>
                <w:u w:val="none"/>
              </w:rPr>
              <w:t>прибрежн</w:t>
            </w:r>
            <w:r>
              <w:rPr>
                <w:rFonts w:ascii="Times New Roman" w:hAnsi="Times New Roman"/>
                <w:b/>
                <w:bCs w:val="0"/>
                <w:sz w:val="32"/>
                <w:szCs w:val="32"/>
                <w:u w:val="none"/>
                <w:lang w:val="ru-RU"/>
              </w:rPr>
              <w:t>ая</w:t>
            </w:r>
            <w:r>
              <w:rPr>
                <w:rFonts w:ascii="Times New Roman" w:hAnsi="Times New Roman"/>
                <w:b/>
                <w:bCs w:val="0"/>
                <w:sz w:val="32"/>
                <w:szCs w:val="32"/>
                <w:u w:val="none"/>
              </w:rPr>
              <w:t xml:space="preserve"> территори</w:t>
            </w:r>
            <w:r>
              <w:rPr>
                <w:rFonts w:ascii="Times New Roman" w:hAnsi="Times New Roman"/>
                <w:b/>
                <w:bCs w:val="0"/>
                <w:sz w:val="32"/>
                <w:szCs w:val="32"/>
                <w:u w:val="none"/>
                <w:lang w:val="ru-RU"/>
              </w:rPr>
              <w:t>я</w:t>
            </w:r>
            <w:r>
              <w:rPr>
                <w:rFonts w:ascii="Times New Roman" w:hAnsi="Times New Roman"/>
                <w:b/>
                <w:bCs w:val="0"/>
                <w:sz w:val="32"/>
                <w:szCs w:val="32"/>
                <w:u w:val="none"/>
              </w:rPr>
              <w:t xml:space="preserve"> реки «Аксай-Курмоярский» по ул.Родина</w:t>
            </w:r>
            <w:r>
              <w:rPr>
                <w:rFonts w:hint="default" w:ascii="Times New Roman" w:hAnsi="Times New Roman"/>
                <w:b/>
                <w:bCs w:val="0"/>
                <w:sz w:val="32"/>
                <w:szCs w:val="32"/>
                <w:u w:val="none"/>
                <w:lang w:val="ru-RU"/>
              </w:rPr>
              <w:t xml:space="preserve"> г. Котельниково</w:t>
            </w:r>
          </w:p>
        </w:tc>
      </w:tr>
      <w:tr w14:paraId="07F082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2" w:type="dxa"/>
          </w:tcPr>
          <w:p w14:paraId="49C9A10B">
            <w:pPr>
              <w:pStyle w:val="6"/>
              <w:widowControl w:val="0"/>
              <w:jc w:val="both"/>
              <w:rPr>
                <w:rFonts w:hint="default" w:ascii="Times New Roman" w:hAnsi="Times New Roman"/>
                <w:sz w:val="32"/>
                <w:szCs w:val="32"/>
                <w:vertAlign w:val="baseline"/>
                <w:lang w:val="en-US"/>
              </w:rPr>
            </w:pPr>
            <w:r>
              <w:rPr>
                <w:rFonts w:hint="default" w:ascii="Times New Roman" w:hAnsi="Times New Roman"/>
                <w:sz w:val="32"/>
                <w:szCs w:val="32"/>
                <w:vertAlign w:val="baseline"/>
                <w:lang w:val="en-US"/>
              </w:rPr>
              <w:t>4</w:t>
            </w:r>
          </w:p>
        </w:tc>
        <w:tc>
          <w:tcPr>
            <w:tcW w:w="8312" w:type="dxa"/>
          </w:tcPr>
          <w:p w14:paraId="36A1815C">
            <w:pPr>
              <w:pStyle w:val="6"/>
              <w:widowControl w:val="0"/>
              <w:ind w:left="0" w:leftChars="0" w:firstLine="0" w:firstLineChars="0"/>
              <w:jc w:val="both"/>
              <w:rPr>
                <w:rFonts w:ascii="Times New Roman" w:hAnsi="Times New Roman"/>
                <w:b w:val="0"/>
                <w:bCs/>
                <w:sz w:val="32"/>
                <w:szCs w:val="32"/>
                <w:u w:val="none"/>
                <w:vertAlign w:val="baseline"/>
              </w:rPr>
            </w:pPr>
            <w:r>
              <w:rPr>
                <w:rFonts w:ascii="Times New Roman" w:hAnsi="Times New Roman"/>
                <w:b/>
                <w:bCs w:val="0"/>
                <w:sz w:val="32"/>
                <w:szCs w:val="32"/>
                <w:u w:val="none"/>
              </w:rPr>
              <w:t>детск</w:t>
            </w:r>
            <w:r>
              <w:rPr>
                <w:rFonts w:ascii="Times New Roman" w:hAnsi="Times New Roman"/>
                <w:b/>
                <w:bCs w:val="0"/>
                <w:sz w:val="32"/>
                <w:szCs w:val="32"/>
                <w:u w:val="none"/>
                <w:lang w:val="ru-RU"/>
              </w:rPr>
              <w:t>ая</w:t>
            </w:r>
            <w:r>
              <w:rPr>
                <w:rFonts w:ascii="Times New Roman" w:hAnsi="Times New Roman"/>
                <w:b/>
                <w:bCs w:val="0"/>
                <w:sz w:val="32"/>
                <w:szCs w:val="32"/>
                <w:u w:val="none"/>
              </w:rPr>
              <w:t xml:space="preserve"> площадк</w:t>
            </w:r>
            <w:r>
              <w:rPr>
                <w:rFonts w:ascii="Times New Roman" w:hAnsi="Times New Roman"/>
                <w:b/>
                <w:bCs w:val="0"/>
                <w:sz w:val="32"/>
                <w:szCs w:val="32"/>
                <w:u w:val="none"/>
                <w:lang w:val="ru-RU"/>
              </w:rPr>
              <w:t>а</w:t>
            </w:r>
            <w:r>
              <w:rPr>
                <w:rFonts w:ascii="Times New Roman" w:hAnsi="Times New Roman"/>
                <w:b/>
                <w:bCs w:val="0"/>
                <w:sz w:val="32"/>
                <w:szCs w:val="32"/>
                <w:u w:val="none"/>
              </w:rPr>
              <w:t xml:space="preserve"> возле МКД по ул. Родина, 44 «А»</w:t>
            </w:r>
          </w:p>
        </w:tc>
      </w:tr>
    </w:tbl>
    <w:p w14:paraId="0228B42E">
      <w:pPr>
        <w:pStyle w:val="6"/>
        <w:jc w:val="both"/>
        <w:rPr>
          <w:rFonts w:ascii="Times New Roman" w:hAnsi="Times New Roman"/>
          <w:b/>
          <w:sz w:val="32"/>
          <w:szCs w:val="32"/>
          <w:u w:val="single"/>
        </w:rPr>
      </w:pPr>
    </w:p>
    <w:p w14:paraId="053BBF12">
      <w:pPr>
        <w:pStyle w:val="6"/>
        <w:ind w:left="-794"/>
        <w:jc w:val="both"/>
        <w:rPr>
          <w:rFonts w:ascii="Times New Roman" w:hAnsi="Times New Roman"/>
          <w:b/>
          <w:color w:val="000000"/>
          <w:spacing w:val="5"/>
          <w:sz w:val="32"/>
          <w:szCs w:val="32"/>
          <w:shd w:val="clear" w:color="auto" w:fill="FFFFFF"/>
        </w:rPr>
      </w:pPr>
      <w:r>
        <w:rPr>
          <w:rFonts w:ascii="Times New Roman" w:hAnsi="Times New Roman"/>
          <w:sz w:val="32"/>
          <w:szCs w:val="32"/>
        </w:rPr>
        <w:t>Предложения по выбору одной из территорий из предложенного списка принимаются от граждан, проживающих на территории г.Котельниково:</w:t>
      </w:r>
    </w:p>
    <w:p w14:paraId="6D3432B6">
      <w:pPr>
        <w:pStyle w:val="6"/>
        <w:ind w:left="-794"/>
        <w:jc w:val="both"/>
        <w:rPr>
          <w:rFonts w:ascii="Times New Roman" w:hAnsi="Times New Roman"/>
          <w:sz w:val="32"/>
          <w:szCs w:val="32"/>
          <w:u w:val="single"/>
        </w:rPr>
      </w:pPr>
      <w:r>
        <w:rPr>
          <w:rFonts w:ascii="Times New Roman" w:hAnsi="Times New Roman"/>
          <w:sz w:val="32"/>
          <w:szCs w:val="32"/>
        </w:rPr>
        <w:t>-</w:t>
      </w:r>
      <w:r>
        <w:rPr>
          <w:rFonts w:hint="default" w:ascii="Times New Roman" w:hAnsi="Times New Roman"/>
          <w:sz w:val="32"/>
          <w:szCs w:val="32"/>
          <w:lang w:val="ru-RU"/>
        </w:rPr>
        <w:t xml:space="preserve"> </w:t>
      </w:r>
      <w:r>
        <w:rPr>
          <w:rFonts w:ascii="Times New Roman" w:hAnsi="Times New Roman"/>
          <w:sz w:val="32"/>
          <w:szCs w:val="32"/>
          <w:lang w:val="ru-RU"/>
        </w:rPr>
        <w:t>путем</w:t>
      </w:r>
      <w:r>
        <w:rPr>
          <w:rFonts w:ascii="Times New Roman" w:hAnsi="Times New Roman"/>
          <w:sz w:val="32"/>
          <w:szCs w:val="32"/>
        </w:rPr>
        <w:t xml:space="preserve"> голосования на официальном сайте </w:t>
      </w:r>
      <w:r>
        <w:rPr>
          <w:rFonts w:ascii="Times New Roman" w:hAnsi="Times New Roman"/>
          <w:sz w:val="32"/>
          <w:szCs w:val="32"/>
          <w:u w:val="single"/>
          <w:lang w:val="en-US"/>
        </w:rPr>
        <w:t>akgp</w:t>
      </w:r>
      <w:r>
        <w:rPr>
          <w:rFonts w:ascii="Times New Roman" w:hAnsi="Times New Roman"/>
          <w:sz w:val="32"/>
          <w:szCs w:val="32"/>
          <w:u w:val="single"/>
        </w:rPr>
        <w:t>.</w:t>
      </w:r>
      <w:r>
        <w:rPr>
          <w:rFonts w:ascii="Times New Roman" w:hAnsi="Times New Roman"/>
          <w:sz w:val="32"/>
          <w:szCs w:val="32"/>
          <w:u w:val="single"/>
          <w:lang w:val="en-US"/>
        </w:rPr>
        <w:t>ru</w:t>
      </w:r>
      <w:r>
        <w:rPr>
          <w:rFonts w:ascii="Times New Roman" w:hAnsi="Times New Roman"/>
          <w:sz w:val="32"/>
          <w:szCs w:val="32"/>
          <w:u w:val="single"/>
        </w:rPr>
        <w:t xml:space="preserve"> по виджету «Мой выбор. Мое будущее»;</w:t>
      </w:r>
    </w:p>
    <w:p w14:paraId="09D4A1D5">
      <w:pPr>
        <w:pStyle w:val="6"/>
        <w:ind w:left="-794"/>
        <w:jc w:val="both"/>
        <w:rPr>
          <w:rFonts w:ascii="Times New Roman" w:hAnsi="Times New Roman"/>
          <w:sz w:val="32"/>
          <w:szCs w:val="32"/>
          <w:u w:val="single"/>
        </w:rPr>
      </w:pPr>
    </w:p>
    <w:p w14:paraId="61963FDC">
      <w:pPr>
        <w:pStyle w:val="6"/>
        <w:ind w:left="-794"/>
        <w:jc w:val="both"/>
        <w:rPr>
          <w:rFonts w:hint="default" w:ascii="Times New Roman" w:hAnsi="Times New Roman"/>
          <w:sz w:val="32"/>
          <w:szCs w:val="32"/>
          <w:u w:val="single"/>
          <w:lang w:val="en-US"/>
        </w:rPr>
      </w:pPr>
      <w:r>
        <w:rPr>
          <w:rFonts w:hint="default" w:ascii="Times New Roman" w:hAnsi="Times New Roman"/>
          <w:sz w:val="32"/>
          <w:szCs w:val="32"/>
          <w:u w:val="single"/>
          <w:lang w:val="en-US"/>
        </w:rPr>
        <w:drawing>
          <wp:inline distT="0" distB="0" distL="114300" distR="114300">
            <wp:extent cx="1651000" cy="1651000"/>
            <wp:effectExtent l="0" t="0" r="6350" b="6350"/>
            <wp:docPr id="1" name="Изображение 1" descr="qr-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qr-code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51000" cy="165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9DF79A">
      <w:pPr>
        <w:pStyle w:val="6"/>
        <w:jc w:val="both"/>
        <w:rPr>
          <w:rFonts w:ascii="Times New Roman" w:hAnsi="Times New Roman"/>
          <w:sz w:val="32"/>
          <w:szCs w:val="32"/>
          <w:u w:val="single"/>
        </w:rPr>
      </w:pPr>
    </w:p>
    <w:p w14:paraId="4550C7D4">
      <w:pPr>
        <w:pStyle w:val="6"/>
        <w:ind w:left="-794"/>
        <w:jc w:val="both"/>
        <w:rPr>
          <w:rFonts w:hint="default" w:ascii="Times New Roman" w:hAnsi="Times New Roman"/>
          <w:sz w:val="32"/>
          <w:szCs w:val="32"/>
          <w:u w:val="none"/>
          <w:lang w:val="ru-RU"/>
        </w:rPr>
      </w:pPr>
      <w:r>
        <w:rPr>
          <w:rFonts w:ascii="Times New Roman" w:hAnsi="Times New Roman"/>
          <w:sz w:val="32"/>
          <w:szCs w:val="32"/>
          <w:u w:val="single"/>
        </w:rPr>
        <w:t>- в социальных сетях ВКонтакте, Одноклассники</w:t>
      </w:r>
      <w:r>
        <w:rPr>
          <w:rFonts w:hint="default" w:ascii="Times New Roman" w:hAnsi="Times New Roman"/>
          <w:sz w:val="32"/>
          <w:szCs w:val="32"/>
          <w:u w:val="single"/>
          <w:lang w:val="ru-RU"/>
        </w:rPr>
        <w:t xml:space="preserve"> </w:t>
      </w:r>
      <w:r>
        <w:rPr>
          <w:rFonts w:ascii="Times New Roman" w:hAnsi="Times New Roman"/>
          <w:sz w:val="32"/>
          <w:szCs w:val="32"/>
          <w:u w:val="none"/>
          <w:lang w:val="ru-RU"/>
        </w:rPr>
        <w:t>на</w:t>
      </w:r>
      <w:r>
        <w:rPr>
          <w:rFonts w:hint="default" w:ascii="Times New Roman" w:hAnsi="Times New Roman"/>
          <w:sz w:val="32"/>
          <w:szCs w:val="32"/>
          <w:u w:val="none"/>
          <w:lang w:val="ru-RU"/>
        </w:rPr>
        <w:t xml:space="preserve"> официальных аккаунтах администрации Котельниковского городского поселения;</w:t>
      </w:r>
    </w:p>
    <w:p w14:paraId="34B036E3">
      <w:pPr>
        <w:pStyle w:val="6"/>
        <w:ind w:left="-794" w:firstLine="640" w:firstLineChars="20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Также, предложения принимаются от граждан </w:t>
      </w:r>
      <w:r>
        <w:rPr>
          <w:rFonts w:ascii="Times New Roman" w:hAnsi="Times New Roman"/>
          <w:sz w:val="32"/>
          <w:szCs w:val="32"/>
          <w:lang w:val="ru-RU"/>
        </w:rPr>
        <w:t>путем</w:t>
      </w:r>
      <w:r>
        <w:rPr>
          <w:rFonts w:ascii="Times New Roman" w:hAnsi="Times New Roman"/>
          <w:sz w:val="32"/>
          <w:szCs w:val="32"/>
        </w:rPr>
        <w:t xml:space="preserve"> заполнения бумажного бюллетеня по общественным обсуждениям территорий, подлежащих благоустройству в 202</w:t>
      </w:r>
      <w:r>
        <w:rPr>
          <w:rFonts w:hint="default" w:ascii="Times New Roman" w:hAnsi="Times New Roman"/>
          <w:sz w:val="32"/>
          <w:szCs w:val="32"/>
          <w:lang w:val="ru-RU"/>
        </w:rPr>
        <w:t>6</w:t>
      </w:r>
      <w:r>
        <w:rPr>
          <w:rFonts w:ascii="Times New Roman" w:hAnsi="Times New Roman"/>
          <w:sz w:val="32"/>
          <w:szCs w:val="32"/>
        </w:rPr>
        <w:t xml:space="preserve"> году расположенных в г. Котельниково, </w:t>
      </w:r>
      <w:r>
        <w:rPr>
          <w:rFonts w:ascii="Times New Roman" w:hAnsi="Times New Roman"/>
          <w:sz w:val="32"/>
          <w:szCs w:val="32"/>
          <w:u w:val="single"/>
        </w:rPr>
        <w:t>в урну, расположенную по адресу ул. Ленина, 9.</w:t>
      </w:r>
    </w:p>
    <w:p w14:paraId="6C1E922C">
      <w:pPr>
        <w:ind w:left="-794"/>
        <w:jc w:val="right"/>
        <w:rPr>
          <w:rFonts w:ascii="Times New Roman" w:hAnsi="Times New Roman" w:cs="Times New Roman"/>
          <w:sz w:val="32"/>
          <w:szCs w:val="32"/>
        </w:rPr>
      </w:pPr>
    </w:p>
    <w:p w14:paraId="7C03A966">
      <w:pPr>
        <w:ind w:left="-79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 Котельниковского городского поселения</w:t>
      </w:r>
    </w:p>
    <w:sectPr>
      <w:pgSz w:w="11906" w:h="16838"/>
      <w:pgMar w:top="709" w:right="850" w:bottom="426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0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0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042"/>
    <w:rsid w:val="000400AD"/>
    <w:rsid w:val="00040648"/>
    <w:rsid w:val="000761E8"/>
    <w:rsid w:val="00081042"/>
    <w:rsid w:val="000A7929"/>
    <w:rsid w:val="000F2D0E"/>
    <w:rsid w:val="0018706E"/>
    <w:rsid w:val="002F14C7"/>
    <w:rsid w:val="00314233"/>
    <w:rsid w:val="004567B2"/>
    <w:rsid w:val="004B16DF"/>
    <w:rsid w:val="004E0EB1"/>
    <w:rsid w:val="00523E6C"/>
    <w:rsid w:val="00526D28"/>
    <w:rsid w:val="005B4BCB"/>
    <w:rsid w:val="00607EF8"/>
    <w:rsid w:val="00651DF3"/>
    <w:rsid w:val="006A3CE6"/>
    <w:rsid w:val="00712363"/>
    <w:rsid w:val="007D785A"/>
    <w:rsid w:val="007E257F"/>
    <w:rsid w:val="00800B27"/>
    <w:rsid w:val="00806DBE"/>
    <w:rsid w:val="00846EE7"/>
    <w:rsid w:val="008534E8"/>
    <w:rsid w:val="008A44E8"/>
    <w:rsid w:val="008A50C1"/>
    <w:rsid w:val="00914B56"/>
    <w:rsid w:val="00986491"/>
    <w:rsid w:val="00A73521"/>
    <w:rsid w:val="00AD4FF0"/>
    <w:rsid w:val="00B27B93"/>
    <w:rsid w:val="00B55912"/>
    <w:rsid w:val="00BE7898"/>
    <w:rsid w:val="00C0156F"/>
    <w:rsid w:val="00C764BB"/>
    <w:rsid w:val="00C80C98"/>
    <w:rsid w:val="00CF7887"/>
    <w:rsid w:val="00E1120F"/>
    <w:rsid w:val="00E2160D"/>
    <w:rsid w:val="00E61168"/>
    <w:rsid w:val="07F83361"/>
    <w:rsid w:val="37CE42E7"/>
    <w:rsid w:val="73F11BC4"/>
    <w:rsid w:val="79392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9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5">
    <w:name w:val="Table Grid"/>
    <w:basedOn w:val="3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7">
    <w:name w:val="Основной текст (2)_"/>
    <w:link w:val="8"/>
    <w:locked/>
    <w:uiPriority w:val="0"/>
    <w:rPr>
      <w:b/>
      <w:bCs/>
      <w:spacing w:val="5"/>
      <w:sz w:val="23"/>
      <w:szCs w:val="23"/>
      <w:shd w:val="clear" w:color="auto" w:fill="FFFFFF"/>
    </w:rPr>
  </w:style>
  <w:style w:type="paragraph" w:customStyle="1" w:styleId="8">
    <w:name w:val="Основной текст (2)1"/>
    <w:basedOn w:val="1"/>
    <w:link w:val="7"/>
    <w:qFormat/>
    <w:uiPriority w:val="0"/>
    <w:pPr>
      <w:widowControl w:val="0"/>
      <w:shd w:val="clear" w:color="auto" w:fill="FFFFFF"/>
      <w:spacing w:after="0" w:line="312" w:lineRule="exact"/>
      <w:jc w:val="center"/>
    </w:pPr>
    <w:rPr>
      <w:b/>
      <w:bCs/>
      <w:spacing w:val="5"/>
      <w:sz w:val="23"/>
      <w:szCs w:val="23"/>
    </w:rPr>
  </w:style>
  <w:style w:type="character" w:customStyle="1" w:styleId="9">
    <w:name w:val="Текст выноски Знак"/>
    <w:basedOn w:val="2"/>
    <w:link w:val="4"/>
    <w:semiHidden/>
    <w:uiPriority w:val="99"/>
    <w:rPr>
      <w:rFonts w:ascii="Tahoma" w:hAnsi="Tahoma" w:cs="Tahoma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</Pages>
  <Words>208</Words>
  <Characters>1191</Characters>
  <Lines>9</Lines>
  <Paragraphs>2</Paragraphs>
  <TotalTime>15</TotalTime>
  <ScaleCrop>false</ScaleCrop>
  <LinksUpToDate>false</LinksUpToDate>
  <CharactersWithSpaces>1397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2018-12-12T09:33:00Z</dcterms:created>
  <dc:creator>гор</dc:creator>
  <cp:lastModifiedBy>user</cp:lastModifiedBy>
  <cp:lastPrinted>2023-01-19T11:12:00Z</cp:lastPrinted>
  <dcterms:modified xsi:type="dcterms:W3CDTF">2025-02-17T11:25:57Z</dcterms:modified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7640AF6409F7494AB10698BA07F42CC5_12</vt:lpwstr>
  </property>
</Properties>
</file>