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AA6" w:rsidRDefault="00D87AA6" w:rsidP="00D87AA6">
      <w:pPr>
        <w:tabs>
          <w:tab w:val="left" w:pos="4965"/>
          <w:tab w:val="left" w:pos="5385"/>
          <w:tab w:val="left" w:pos="5790"/>
          <w:tab w:val="left" w:pos="6540"/>
          <w:tab w:val="left" w:pos="6955"/>
        </w:tabs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</w:t>
      </w:r>
      <w:r>
        <w:rPr>
          <w:rFonts w:eastAsia="Times New Roman"/>
          <w:noProof/>
          <w:sz w:val="24"/>
          <w:szCs w:val="24"/>
          <w:lang w:eastAsia="ru-RU"/>
        </w:rPr>
        <w:drawing>
          <wp:inline distT="0" distB="0" distL="0" distR="0" wp14:anchorId="3206B82A" wp14:editId="46D3F109">
            <wp:extent cx="693420" cy="80010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</w:p>
    <w:p w:rsidR="00D87AA6" w:rsidRDefault="00D87AA6" w:rsidP="00D87AA6">
      <w:pPr>
        <w:tabs>
          <w:tab w:val="left" w:pos="6540"/>
        </w:tabs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t>ПОСТАНОВЛЕНИЕ</w:t>
      </w:r>
    </w:p>
    <w:p w:rsidR="00D87AA6" w:rsidRDefault="00D87AA6" w:rsidP="00D87AA6">
      <w:pPr>
        <w:tabs>
          <w:tab w:val="left" w:pos="5160"/>
          <w:tab w:val="left" w:pos="6540"/>
        </w:tabs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t>АДМИНИСТРАЦИИ</w:t>
      </w:r>
    </w:p>
    <w:p w:rsidR="00D87AA6" w:rsidRDefault="00D87AA6" w:rsidP="00D87AA6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t>КОТЕЛЬНИКОВСКОГО ГОРОДСКОГО ПОСЕЛЕНИЯ</w:t>
      </w:r>
    </w:p>
    <w:p w:rsidR="00D87AA6" w:rsidRDefault="00D87AA6" w:rsidP="00D87AA6">
      <w:pPr>
        <w:tabs>
          <w:tab w:val="left" w:pos="6848"/>
        </w:tabs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КОТЕЛЬНИКОВСКОГО МУНИЦИПАЛЬНОГО РАЙОНА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>ВОЛГОГРАДСКОЙ ОБЛАСТИ</w:t>
      </w:r>
    </w:p>
    <w:p w:rsidR="00D87AA6" w:rsidRDefault="00D87AA6" w:rsidP="00D87AA6">
      <w:pPr>
        <w:pBdr>
          <w:bottom w:val="double" w:sz="18" w:space="1" w:color="auto"/>
        </w:pBdr>
        <w:tabs>
          <w:tab w:val="left" w:pos="7537"/>
        </w:tabs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</w:p>
    <w:p w:rsidR="00D87AA6" w:rsidRDefault="00A92453" w:rsidP="00D87A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537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10.06</w:t>
      </w:r>
      <w:r w:rsidR="00D87AA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.2025 </w:t>
      </w:r>
      <w:r w:rsidR="00D87AA6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 xml:space="preserve">                                                               № </w:t>
      </w:r>
      <w:r w:rsidR="008D6CBD">
        <w:rPr>
          <w:rFonts w:ascii="Times New Roman" w:eastAsia="Times New Roman" w:hAnsi="Times New Roman"/>
          <w:b/>
          <w:sz w:val="24"/>
          <w:szCs w:val="24"/>
          <w:lang w:eastAsia="ru-RU"/>
        </w:rPr>
        <w:t>444</w:t>
      </w:r>
    </w:p>
    <w:p w:rsidR="00D87AA6" w:rsidRDefault="00D87AA6" w:rsidP="00D87AA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87AA6" w:rsidRPr="00D87AA6" w:rsidRDefault="00D87AA6" w:rsidP="00D87AA6">
      <w:pPr>
        <w:rPr>
          <w:rFonts w:ascii="Times New Roman" w:hAnsi="Times New Roman"/>
          <w:b/>
          <w:sz w:val="24"/>
          <w:szCs w:val="24"/>
        </w:rPr>
      </w:pPr>
      <w:r w:rsidRPr="00D87AA6">
        <w:rPr>
          <w:rFonts w:ascii="Times New Roman" w:hAnsi="Times New Roman"/>
          <w:b/>
          <w:sz w:val="24"/>
          <w:szCs w:val="24"/>
        </w:rPr>
        <w:t xml:space="preserve">О создании комиссии по проведению инвентаризации                                                                                  улично-дорожной сети опорного населенного пункта и                                                                          оценки ее технического состояния, определения границ                                                          населенных пунктов в </w:t>
      </w:r>
      <w:proofErr w:type="spellStart"/>
      <w:r w:rsidR="00DB4193">
        <w:rPr>
          <w:rFonts w:ascii="Times New Roman" w:hAnsi="Times New Roman"/>
          <w:b/>
          <w:sz w:val="24"/>
          <w:szCs w:val="24"/>
        </w:rPr>
        <w:t>Котельниковском</w:t>
      </w:r>
      <w:proofErr w:type="spellEnd"/>
      <w:r w:rsidR="00DB4193">
        <w:rPr>
          <w:rFonts w:ascii="Times New Roman" w:hAnsi="Times New Roman"/>
          <w:b/>
          <w:sz w:val="24"/>
          <w:szCs w:val="24"/>
        </w:rPr>
        <w:t xml:space="preserve"> городском поселении</w:t>
      </w:r>
      <w:r w:rsidR="00DB4193">
        <w:rPr>
          <w:rFonts w:ascii="Times New Roman" w:hAnsi="Times New Roman"/>
          <w:b/>
          <w:sz w:val="24"/>
          <w:szCs w:val="24"/>
        </w:rPr>
        <w:br/>
      </w:r>
      <w:r w:rsidRPr="00D87AA6">
        <w:rPr>
          <w:rFonts w:ascii="Times New Roman" w:hAnsi="Times New Roman"/>
          <w:b/>
          <w:sz w:val="24"/>
          <w:szCs w:val="24"/>
        </w:rPr>
        <w:t>Котельниковского</w:t>
      </w:r>
      <w:r w:rsidR="00DB4193">
        <w:rPr>
          <w:rFonts w:ascii="Times New Roman" w:hAnsi="Times New Roman"/>
          <w:b/>
          <w:sz w:val="24"/>
          <w:szCs w:val="24"/>
        </w:rPr>
        <w:t xml:space="preserve">  </w:t>
      </w:r>
      <w:r w:rsidRPr="00D87AA6">
        <w:rPr>
          <w:rFonts w:ascii="Times New Roman" w:hAnsi="Times New Roman"/>
          <w:b/>
          <w:sz w:val="24"/>
          <w:szCs w:val="24"/>
        </w:rPr>
        <w:t xml:space="preserve">муниципального района Волгоградской области </w:t>
      </w:r>
    </w:p>
    <w:p w:rsidR="00D87AA6" w:rsidRDefault="00D87AA6" w:rsidP="00D87AA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proofErr w:type="gramStart"/>
      <w:r w:rsidRPr="00D87AA6">
        <w:rPr>
          <w:rFonts w:ascii="Times New Roman" w:hAnsi="Times New Roman"/>
          <w:sz w:val="24"/>
          <w:szCs w:val="24"/>
        </w:rPr>
        <w:t>В соответствии с Федеральными законами от 08 ноября 2007 года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от 10 декабря 1995 года № 196-ФЗ «О безопасности дорожного движения»,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</w:t>
      </w:r>
      <w:proofErr w:type="gramEnd"/>
      <w:r w:rsidRPr="00D87AA6">
        <w:rPr>
          <w:rFonts w:ascii="Times New Roman" w:hAnsi="Times New Roman"/>
          <w:sz w:val="24"/>
          <w:szCs w:val="24"/>
        </w:rPr>
        <w:t xml:space="preserve"> в Российской Федерации и о внесении изменений в отдельные законодательные акты Российской Федерации», распоряжением министерства транспорта Российской Федерации от 30 апреля 2025 года № ВИ-89-р «Об утверждении Методики проведения инвентаризации улично-дорожной сети опорного населенного пункта и оценки ее технического состояния, определения границ населенных пунктов», администрация </w:t>
      </w:r>
      <w:r>
        <w:rPr>
          <w:rFonts w:ascii="Times New Roman" w:hAnsi="Times New Roman"/>
          <w:sz w:val="24"/>
          <w:szCs w:val="24"/>
        </w:rPr>
        <w:t>Котельниковского городского поселения Котельниковского муниципального района Волгоградской области</w:t>
      </w:r>
    </w:p>
    <w:p w:rsidR="00D87AA6" w:rsidRDefault="00D87AA6" w:rsidP="00D87AA6">
      <w:pPr>
        <w:jc w:val="both"/>
        <w:rPr>
          <w:rFonts w:ascii="Times New Roman" w:hAnsi="Times New Roman"/>
          <w:sz w:val="24"/>
          <w:szCs w:val="24"/>
        </w:rPr>
      </w:pPr>
      <w:r w:rsidRPr="00D87AA6">
        <w:rPr>
          <w:rFonts w:ascii="Times New Roman" w:hAnsi="Times New Roman"/>
          <w:sz w:val="24"/>
          <w:szCs w:val="24"/>
        </w:rPr>
        <w:t xml:space="preserve"> ПОСТАНОВЛЯЕТ: </w:t>
      </w:r>
      <w:r>
        <w:rPr>
          <w:rFonts w:ascii="Times New Roman" w:hAnsi="Times New Roman"/>
          <w:sz w:val="24"/>
          <w:szCs w:val="24"/>
        </w:rPr>
        <w:br/>
      </w:r>
      <w:r w:rsidR="00DB4193">
        <w:rPr>
          <w:rFonts w:ascii="Times New Roman" w:hAnsi="Times New Roman"/>
          <w:sz w:val="24"/>
          <w:szCs w:val="24"/>
        </w:rPr>
        <w:t xml:space="preserve">         </w:t>
      </w:r>
      <w:r w:rsidRPr="00D87AA6">
        <w:rPr>
          <w:rFonts w:ascii="Times New Roman" w:hAnsi="Times New Roman"/>
          <w:sz w:val="24"/>
          <w:szCs w:val="24"/>
        </w:rPr>
        <w:t xml:space="preserve">1. Создать комиссию по проведению инвентаризации улично-дорожной сети опорного населенного пункта и оценки ее технического состояния, определения границ населенных пунктов в </w:t>
      </w:r>
      <w:proofErr w:type="spellStart"/>
      <w:r>
        <w:rPr>
          <w:rFonts w:ascii="Times New Roman" w:hAnsi="Times New Roman"/>
          <w:sz w:val="24"/>
          <w:szCs w:val="24"/>
        </w:rPr>
        <w:t>Котельниковском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городском поселении Котельниковского муниципального района Волгоградской области</w:t>
      </w:r>
      <w:r w:rsidRPr="00D87AA6">
        <w:rPr>
          <w:rFonts w:ascii="Times New Roman" w:hAnsi="Times New Roman"/>
          <w:sz w:val="24"/>
          <w:szCs w:val="24"/>
        </w:rPr>
        <w:t xml:space="preserve">. </w:t>
      </w:r>
    </w:p>
    <w:p w:rsidR="00D87AA6" w:rsidRDefault="00DB4193" w:rsidP="00D87AA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="00D87AA6" w:rsidRPr="00D87AA6">
        <w:rPr>
          <w:rFonts w:ascii="Times New Roman" w:hAnsi="Times New Roman"/>
          <w:sz w:val="24"/>
          <w:szCs w:val="24"/>
        </w:rPr>
        <w:t>2. Утвердить прилагаемые:</w:t>
      </w:r>
    </w:p>
    <w:p w:rsidR="00D87AA6" w:rsidRDefault="00DB4193" w:rsidP="00D87AA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D87AA6" w:rsidRPr="00D87AA6">
        <w:rPr>
          <w:rFonts w:ascii="Times New Roman" w:hAnsi="Times New Roman"/>
          <w:sz w:val="24"/>
          <w:szCs w:val="24"/>
        </w:rPr>
        <w:t xml:space="preserve"> 2.1. Положение о комиссии по проведению инвентаризации </w:t>
      </w:r>
      <w:proofErr w:type="spellStart"/>
      <w:r w:rsidR="00D87AA6" w:rsidRPr="00D87AA6">
        <w:rPr>
          <w:rFonts w:ascii="Times New Roman" w:hAnsi="Times New Roman"/>
          <w:sz w:val="24"/>
          <w:szCs w:val="24"/>
        </w:rPr>
        <w:t>уличнодорожной</w:t>
      </w:r>
      <w:proofErr w:type="spellEnd"/>
      <w:r w:rsidR="00D87AA6" w:rsidRPr="00D87AA6">
        <w:rPr>
          <w:rFonts w:ascii="Times New Roman" w:hAnsi="Times New Roman"/>
          <w:sz w:val="24"/>
          <w:szCs w:val="24"/>
        </w:rPr>
        <w:t xml:space="preserve"> сети опорного населенного пункта и оценки ее технического состояния, определения границ населенных пунктов в </w:t>
      </w:r>
      <w:proofErr w:type="spellStart"/>
      <w:r w:rsidR="00D87AA6">
        <w:rPr>
          <w:rFonts w:ascii="Times New Roman" w:hAnsi="Times New Roman"/>
          <w:sz w:val="24"/>
          <w:szCs w:val="24"/>
        </w:rPr>
        <w:t>Котельниковском</w:t>
      </w:r>
      <w:proofErr w:type="spellEnd"/>
      <w:r w:rsidR="00D87AA6">
        <w:rPr>
          <w:rFonts w:ascii="Times New Roman" w:hAnsi="Times New Roman"/>
          <w:sz w:val="24"/>
          <w:szCs w:val="24"/>
        </w:rPr>
        <w:t xml:space="preserve"> городском поселении Котельниковского муниципального района Волгоградской области</w:t>
      </w:r>
      <w:r w:rsidR="00D87AA6" w:rsidRPr="00D87AA6">
        <w:rPr>
          <w:rFonts w:ascii="Times New Roman" w:hAnsi="Times New Roman"/>
          <w:sz w:val="24"/>
          <w:szCs w:val="24"/>
        </w:rPr>
        <w:t>.</w:t>
      </w:r>
    </w:p>
    <w:p w:rsidR="00D87AA6" w:rsidRDefault="00DB4193" w:rsidP="00D87AA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D87AA6" w:rsidRPr="00D87AA6">
        <w:rPr>
          <w:rFonts w:ascii="Times New Roman" w:hAnsi="Times New Roman"/>
          <w:sz w:val="24"/>
          <w:szCs w:val="24"/>
        </w:rPr>
        <w:t xml:space="preserve"> 2.2. Состав комиссии по проведению инвентаризации </w:t>
      </w:r>
      <w:proofErr w:type="spellStart"/>
      <w:r w:rsidR="00D87AA6" w:rsidRPr="00D87AA6">
        <w:rPr>
          <w:rFonts w:ascii="Times New Roman" w:hAnsi="Times New Roman"/>
          <w:sz w:val="24"/>
          <w:szCs w:val="24"/>
        </w:rPr>
        <w:t>уличнодорожной</w:t>
      </w:r>
      <w:proofErr w:type="spellEnd"/>
      <w:r w:rsidR="00D87AA6" w:rsidRPr="00D87AA6">
        <w:rPr>
          <w:rFonts w:ascii="Times New Roman" w:hAnsi="Times New Roman"/>
          <w:sz w:val="24"/>
          <w:szCs w:val="24"/>
        </w:rPr>
        <w:t xml:space="preserve"> сети опорного населенного пункта и оценки ее технического состояния, определения границ населенных </w:t>
      </w:r>
      <w:r w:rsidR="00D87AA6" w:rsidRPr="00D87AA6">
        <w:rPr>
          <w:rFonts w:ascii="Times New Roman" w:hAnsi="Times New Roman"/>
          <w:sz w:val="24"/>
          <w:szCs w:val="24"/>
        </w:rPr>
        <w:lastRenderedPageBreak/>
        <w:t xml:space="preserve">пунктов в </w:t>
      </w:r>
      <w:proofErr w:type="spellStart"/>
      <w:r w:rsidR="00D87AA6">
        <w:rPr>
          <w:rFonts w:ascii="Times New Roman" w:hAnsi="Times New Roman"/>
          <w:sz w:val="24"/>
          <w:szCs w:val="24"/>
        </w:rPr>
        <w:t>Котельниковском</w:t>
      </w:r>
      <w:proofErr w:type="spellEnd"/>
      <w:r w:rsidR="00D87AA6">
        <w:rPr>
          <w:rFonts w:ascii="Times New Roman" w:hAnsi="Times New Roman"/>
          <w:sz w:val="24"/>
          <w:szCs w:val="24"/>
        </w:rPr>
        <w:t xml:space="preserve"> городском поселении Котельниковского муниципального района Волгоградской области</w:t>
      </w:r>
      <w:r w:rsidR="00D87AA6" w:rsidRPr="00D87AA6">
        <w:rPr>
          <w:rFonts w:ascii="Times New Roman" w:hAnsi="Times New Roman"/>
          <w:sz w:val="24"/>
          <w:szCs w:val="24"/>
        </w:rPr>
        <w:t xml:space="preserve">. </w:t>
      </w:r>
    </w:p>
    <w:p w:rsidR="00D87AA6" w:rsidRPr="004526BA" w:rsidRDefault="00DB4193" w:rsidP="00DB419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D87AA6" w:rsidRPr="00D87AA6"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 xml:space="preserve">Опубликовать данное постановление на </w:t>
      </w:r>
      <w:r w:rsidRPr="00DB4193">
        <w:rPr>
          <w:rFonts w:ascii="Times New Roman" w:hAnsi="Times New Roman"/>
          <w:sz w:val="24"/>
          <w:szCs w:val="24"/>
        </w:rPr>
        <w:t xml:space="preserve">официальном сайте органа местного самоуправления </w:t>
      </w:r>
      <w:r>
        <w:rPr>
          <w:rFonts w:ascii="Times New Roman" w:hAnsi="Times New Roman"/>
          <w:sz w:val="24"/>
          <w:szCs w:val="24"/>
        </w:rPr>
        <w:t xml:space="preserve">Администрации Котельниковского </w:t>
      </w:r>
      <w:r w:rsidRPr="00DB4193">
        <w:rPr>
          <w:rFonts w:ascii="Times New Roman" w:hAnsi="Times New Roman"/>
          <w:sz w:val="24"/>
          <w:szCs w:val="24"/>
        </w:rPr>
        <w:t xml:space="preserve">городского поселения Котельниковского муниципального </w:t>
      </w:r>
      <w:r>
        <w:rPr>
          <w:rFonts w:ascii="Times New Roman" w:hAnsi="Times New Roman"/>
          <w:sz w:val="24"/>
          <w:szCs w:val="24"/>
        </w:rPr>
        <w:t xml:space="preserve">района Волгоградской области в </w:t>
      </w:r>
      <w:r w:rsidRPr="00DB4193">
        <w:rPr>
          <w:rFonts w:ascii="Times New Roman" w:hAnsi="Times New Roman"/>
          <w:sz w:val="24"/>
          <w:szCs w:val="24"/>
        </w:rPr>
        <w:t>инф</w:t>
      </w:r>
      <w:r w:rsidR="004526BA">
        <w:rPr>
          <w:rFonts w:ascii="Times New Roman" w:hAnsi="Times New Roman"/>
          <w:sz w:val="24"/>
          <w:szCs w:val="24"/>
        </w:rPr>
        <w:t>ормационно-телекоммуникационной</w:t>
      </w:r>
      <w:r w:rsidR="004526BA" w:rsidRPr="004526BA">
        <w:rPr>
          <w:rFonts w:ascii="Times New Roman" w:hAnsi="Times New Roman"/>
          <w:sz w:val="24"/>
          <w:szCs w:val="24"/>
        </w:rPr>
        <w:t xml:space="preserve"> </w:t>
      </w:r>
      <w:r w:rsidR="004526BA">
        <w:rPr>
          <w:rFonts w:ascii="Times New Roman" w:hAnsi="Times New Roman"/>
          <w:sz w:val="24"/>
          <w:szCs w:val="24"/>
        </w:rPr>
        <w:t>сети «Интернет»</w:t>
      </w:r>
      <w:r w:rsidR="004526BA" w:rsidRPr="004526BA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="004526BA" w:rsidRPr="00EF2546">
          <w:rPr>
            <w:rStyle w:val="a6"/>
            <w:rFonts w:ascii="Times New Roman" w:hAnsi="Times New Roman"/>
            <w:sz w:val="24"/>
            <w:szCs w:val="24"/>
            <w:lang w:val="en-US"/>
          </w:rPr>
          <w:t>https</w:t>
        </w:r>
        <w:r w:rsidR="004526BA" w:rsidRPr="00EF2546">
          <w:rPr>
            <w:rStyle w:val="a6"/>
            <w:rFonts w:ascii="Times New Roman" w:hAnsi="Times New Roman"/>
            <w:sz w:val="24"/>
            <w:szCs w:val="24"/>
          </w:rPr>
          <w:t>://</w:t>
        </w:r>
        <w:proofErr w:type="spellStart"/>
        <w:r w:rsidR="004526BA" w:rsidRPr="00EF2546">
          <w:rPr>
            <w:rStyle w:val="a6"/>
            <w:rFonts w:ascii="Times New Roman" w:hAnsi="Times New Roman"/>
            <w:sz w:val="24"/>
            <w:szCs w:val="24"/>
            <w:lang w:val="en-US"/>
          </w:rPr>
          <w:t>akgp</w:t>
        </w:r>
        <w:proofErr w:type="spellEnd"/>
        <w:r w:rsidR="004526BA" w:rsidRPr="00EF2546">
          <w:rPr>
            <w:rStyle w:val="a6"/>
            <w:rFonts w:ascii="Times New Roman" w:hAnsi="Times New Roman"/>
            <w:sz w:val="24"/>
            <w:szCs w:val="24"/>
          </w:rPr>
          <w:t>.</w:t>
        </w:r>
        <w:proofErr w:type="spellStart"/>
        <w:r w:rsidR="004526BA" w:rsidRPr="00EF2546">
          <w:rPr>
            <w:rStyle w:val="a6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  <w:r w:rsidR="004526BA" w:rsidRPr="00EF2546">
          <w:rPr>
            <w:rStyle w:val="a6"/>
            <w:rFonts w:ascii="Times New Roman" w:hAnsi="Times New Roman"/>
            <w:sz w:val="24"/>
            <w:szCs w:val="24"/>
          </w:rPr>
          <w:t>/</w:t>
        </w:r>
      </w:hyperlink>
      <w:r w:rsidR="004526BA">
        <w:rPr>
          <w:rFonts w:ascii="Times New Roman" w:hAnsi="Times New Roman"/>
          <w:sz w:val="24"/>
          <w:szCs w:val="24"/>
        </w:rPr>
        <w:t xml:space="preserve">  </w:t>
      </w:r>
      <w:r w:rsidR="004526BA" w:rsidRPr="004526BA">
        <w:rPr>
          <w:rFonts w:ascii="Times New Roman" w:hAnsi="Times New Roman"/>
          <w:sz w:val="24"/>
          <w:szCs w:val="24"/>
        </w:rPr>
        <w:br/>
        <w:t xml:space="preserve">        </w:t>
      </w:r>
      <w:r w:rsidR="004526BA" w:rsidRPr="004526BA">
        <w:rPr>
          <w:rFonts w:ascii="Times New Roman" w:hAnsi="Times New Roman"/>
          <w:sz w:val="24"/>
          <w:szCs w:val="24"/>
        </w:rPr>
        <w:br/>
        <w:t xml:space="preserve">        </w:t>
      </w:r>
      <w:r w:rsidR="00D87AA6" w:rsidRPr="00D87AA6"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="00D87AA6" w:rsidRPr="00D87AA6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D87AA6" w:rsidRPr="00D87AA6">
        <w:rPr>
          <w:rFonts w:ascii="Times New Roman" w:hAnsi="Times New Roman"/>
          <w:sz w:val="24"/>
          <w:szCs w:val="24"/>
        </w:rPr>
        <w:t xml:space="preserve"> выполнением настоящего постановления </w:t>
      </w:r>
      <w:r w:rsidR="004526BA">
        <w:rPr>
          <w:rFonts w:ascii="Times New Roman" w:hAnsi="Times New Roman"/>
          <w:sz w:val="24"/>
          <w:szCs w:val="24"/>
        </w:rPr>
        <w:t>оставляю за собой.</w:t>
      </w:r>
    </w:p>
    <w:p w:rsidR="00DB4193" w:rsidRDefault="00DB4193" w:rsidP="00D87AA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D87AA6" w:rsidRPr="00D87AA6">
        <w:rPr>
          <w:rFonts w:ascii="Times New Roman" w:hAnsi="Times New Roman"/>
          <w:sz w:val="24"/>
          <w:szCs w:val="24"/>
        </w:rPr>
        <w:t xml:space="preserve">5. Настоящее постановление вступает в силу со </w:t>
      </w:r>
      <w:r w:rsidR="00676FF4">
        <w:rPr>
          <w:rFonts w:ascii="Times New Roman" w:hAnsi="Times New Roman"/>
          <w:sz w:val="24"/>
          <w:szCs w:val="24"/>
        </w:rPr>
        <w:t xml:space="preserve">дня его опубликования на </w:t>
      </w:r>
      <w:r w:rsidR="00676FF4" w:rsidRPr="00DB4193">
        <w:rPr>
          <w:rFonts w:ascii="Times New Roman" w:hAnsi="Times New Roman"/>
          <w:sz w:val="24"/>
          <w:szCs w:val="24"/>
        </w:rPr>
        <w:t>официальном сайте</w:t>
      </w:r>
      <w:r w:rsidR="00676FF4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="00676FF4" w:rsidRPr="00EF2546">
          <w:rPr>
            <w:rStyle w:val="a6"/>
            <w:rFonts w:ascii="Times New Roman" w:hAnsi="Times New Roman"/>
            <w:sz w:val="24"/>
            <w:szCs w:val="24"/>
            <w:lang w:val="en-US"/>
          </w:rPr>
          <w:t>https</w:t>
        </w:r>
        <w:r w:rsidR="00676FF4" w:rsidRPr="00EF2546">
          <w:rPr>
            <w:rStyle w:val="a6"/>
            <w:rFonts w:ascii="Times New Roman" w:hAnsi="Times New Roman"/>
            <w:sz w:val="24"/>
            <w:szCs w:val="24"/>
          </w:rPr>
          <w:t>://</w:t>
        </w:r>
        <w:proofErr w:type="spellStart"/>
        <w:r w:rsidR="00676FF4" w:rsidRPr="00EF2546">
          <w:rPr>
            <w:rStyle w:val="a6"/>
            <w:rFonts w:ascii="Times New Roman" w:hAnsi="Times New Roman"/>
            <w:sz w:val="24"/>
            <w:szCs w:val="24"/>
            <w:lang w:val="en-US"/>
          </w:rPr>
          <w:t>akgp</w:t>
        </w:r>
        <w:proofErr w:type="spellEnd"/>
        <w:r w:rsidR="00676FF4" w:rsidRPr="00EF2546">
          <w:rPr>
            <w:rStyle w:val="a6"/>
            <w:rFonts w:ascii="Times New Roman" w:hAnsi="Times New Roman"/>
            <w:sz w:val="24"/>
            <w:szCs w:val="24"/>
          </w:rPr>
          <w:t>.</w:t>
        </w:r>
        <w:proofErr w:type="spellStart"/>
        <w:r w:rsidR="00676FF4" w:rsidRPr="00EF2546">
          <w:rPr>
            <w:rStyle w:val="a6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  <w:r w:rsidR="00676FF4" w:rsidRPr="00EF2546">
          <w:rPr>
            <w:rStyle w:val="a6"/>
            <w:rFonts w:ascii="Times New Roman" w:hAnsi="Times New Roman"/>
            <w:sz w:val="24"/>
            <w:szCs w:val="24"/>
          </w:rPr>
          <w:t>/</w:t>
        </w:r>
      </w:hyperlink>
      <w:r w:rsidR="00676FF4">
        <w:rPr>
          <w:rFonts w:ascii="Times New Roman" w:hAnsi="Times New Roman"/>
          <w:sz w:val="24"/>
          <w:szCs w:val="24"/>
        </w:rPr>
        <w:t xml:space="preserve">  .</w:t>
      </w:r>
    </w:p>
    <w:p w:rsidR="00DB4193" w:rsidRDefault="00DB4193" w:rsidP="00D87AA6">
      <w:pPr>
        <w:jc w:val="both"/>
        <w:rPr>
          <w:rFonts w:ascii="Times New Roman" w:hAnsi="Times New Roman"/>
          <w:sz w:val="24"/>
          <w:szCs w:val="24"/>
        </w:rPr>
      </w:pPr>
    </w:p>
    <w:p w:rsidR="00DB4193" w:rsidRDefault="00DB4193" w:rsidP="00D87AA6">
      <w:pPr>
        <w:jc w:val="both"/>
        <w:rPr>
          <w:rFonts w:ascii="Times New Roman" w:hAnsi="Times New Roman"/>
          <w:sz w:val="24"/>
          <w:szCs w:val="24"/>
        </w:rPr>
      </w:pPr>
    </w:p>
    <w:p w:rsidR="00D87AA6" w:rsidRDefault="00D87AA6" w:rsidP="00D87AA6">
      <w:pPr>
        <w:jc w:val="both"/>
        <w:rPr>
          <w:rFonts w:ascii="Times New Roman" w:hAnsi="Times New Roman"/>
          <w:sz w:val="24"/>
          <w:szCs w:val="24"/>
        </w:rPr>
      </w:pPr>
    </w:p>
    <w:p w:rsidR="00D87AA6" w:rsidRPr="00DB4193" w:rsidRDefault="00DB4193" w:rsidP="00DB4193">
      <w:pPr>
        <w:pStyle w:val="a5"/>
        <w:rPr>
          <w:rFonts w:ascii="Times New Roman" w:hAnsi="Times New Roman"/>
          <w:b/>
          <w:sz w:val="24"/>
          <w:szCs w:val="24"/>
        </w:rPr>
      </w:pPr>
      <w:r w:rsidRPr="00DB4193">
        <w:rPr>
          <w:rFonts w:ascii="Times New Roman" w:hAnsi="Times New Roman"/>
          <w:b/>
          <w:sz w:val="24"/>
          <w:szCs w:val="24"/>
        </w:rPr>
        <w:t xml:space="preserve">Глава Котельниковского                                                                                                                                городского поселения                                                                                    </w:t>
      </w:r>
      <w:proofErr w:type="spellStart"/>
      <w:r w:rsidRPr="00DB4193">
        <w:rPr>
          <w:rFonts w:ascii="Times New Roman" w:hAnsi="Times New Roman"/>
          <w:b/>
          <w:sz w:val="24"/>
          <w:szCs w:val="24"/>
        </w:rPr>
        <w:t>А.Л.Федоров</w:t>
      </w:r>
      <w:proofErr w:type="spellEnd"/>
    </w:p>
    <w:p w:rsidR="00D87AA6" w:rsidRPr="00DB4193" w:rsidRDefault="00D87AA6" w:rsidP="00D87AA6">
      <w:pPr>
        <w:jc w:val="both"/>
        <w:rPr>
          <w:rFonts w:ascii="Times New Roman" w:hAnsi="Times New Roman"/>
          <w:b/>
          <w:sz w:val="24"/>
          <w:szCs w:val="24"/>
        </w:rPr>
      </w:pPr>
    </w:p>
    <w:p w:rsidR="00D87AA6" w:rsidRPr="00DB4193" w:rsidRDefault="00D87AA6" w:rsidP="00D87AA6">
      <w:pPr>
        <w:jc w:val="both"/>
        <w:rPr>
          <w:rFonts w:ascii="Times New Roman" w:hAnsi="Times New Roman"/>
          <w:b/>
          <w:sz w:val="24"/>
          <w:szCs w:val="24"/>
        </w:rPr>
      </w:pPr>
    </w:p>
    <w:p w:rsidR="00D87AA6" w:rsidRDefault="00D87AA6" w:rsidP="00D87AA6">
      <w:pPr>
        <w:jc w:val="both"/>
        <w:rPr>
          <w:rFonts w:ascii="Times New Roman" w:hAnsi="Times New Roman"/>
          <w:sz w:val="24"/>
          <w:szCs w:val="24"/>
        </w:rPr>
      </w:pPr>
    </w:p>
    <w:p w:rsidR="00D87AA6" w:rsidRDefault="00D87AA6" w:rsidP="00D87AA6">
      <w:pPr>
        <w:jc w:val="both"/>
        <w:rPr>
          <w:rFonts w:ascii="Times New Roman" w:hAnsi="Times New Roman"/>
          <w:sz w:val="24"/>
          <w:szCs w:val="24"/>
        </w:rPr>
      </w:pPr>
    </w:p>
    <w:p w:rsidR="00D87AA6" w:rsidRDefault="00D87AA6" w:rsidP="00D87AA6">
      <w:pPr>
        <w:jc w:val="both"/>
        <w:rPr>
          <w:rFonts w:ascii="Times New Roman" w:hAnsi="Times New Roman"/>
          <w:sz w:val="24"/>
          <w:szCs w:val="24"/>
        </w:rPr>
      </w:pPr>
    </w:p>
    <w:p w:rsidR="00D87AA6" w:rsidRDefault="00D87AA6" w:rsidP="00D87AA6">
      <w:pPr>
        <w:jc w:val="both"/>
        <w:rPr>
          <w:rFonts w:ascii="Times New Roman" w:hAnsi="Times New Roman"/>
          <w:sz w:val="24"/>
          <w:szCs w:val="24"/>
        </w:rPr>
      </w:pPr>
    </w:p>
    <w:p w:rsidR="00D87AA6" w:rsidRDefault="00D87AA6" w:rsidP="00D87AA6">
      <w:pPr>
        <w:jc w:val="both"/>
        <w:rPr>
          <w:rFonts w:ascii="Times New Roman" w:hAnsi="Times New Roman"/>
          <w:sz w:val="24"/>
          <w:szCs w:val="24"/>
        </w:rPr>
      </w:pPr>
    </w:p>
    <w:p w:rsidR="00D87AA6" w:rsidRDefault="00D87AA6" w:rsidP="00D87AA6">
      <w:pPr>
        <w:jc w:val="both"/>
        <w:rPr>
          <w:rFonts w:ascii="Times New Roman" w:hAnsi="Times New Roman"/>
          <w:sz w:val="24"/>
          <w:szCs w:val="24"/>
        </w:rPr>
      </w:pPr>
    </w:p>
    <w:p w:rsidR="00D87AA6" w:rsidRDefault="00D87AA6" w:rsidP="00D87AA6">
      <w:pPr>
        <w:jc w:val="both"/>
        <w:rPr>
          <w:rFonts w:ascii="Times New Roman" w:hAnsi="Times New Roman"/>
          <w:sz w:val="24"/>
          <w:szCs w:val="24"/>
        </w:rPr>
      </w:pPr>
    </w:p>
    <w:p w:rsidR="00D87AA6" w:rsidRDefault="00D87AA6" w:rsidP="00D87AA6">
      <w:pPr>
        <w:jc w:val="both"/>
        <w:rPr>
          <w:rFonts w:ascii="Times New Roman" w:hAnsi="Times New Roman"/>
          <w:sz w:val="24"/>
          <w:szCs w:val="24"/>
        </w:rPr>
      </w:pPr>
    </w:p>
    <w:p w:rsidR="00D87AA6" w:rsidRDefault="00D87AA6" w:rsidP="00D87AA6">
      <w:pPr>
        <w:jc w:val="both"/>
        <w:rPr>
          <w:rFonts w:ascii="Times New Roman" w:hAnsi="Times New Roman"/>
          <w:sz w:val="24"/>
          <w:szCs w:val="24"/>
        </w:rPr>
      </w:pPr>
    </w:p>
    <w:p w:rsidR="00D87AA6" w:rsidRDefault="00D87AA6" w:rsidP="00D87AA6">
      <w:pPr>
        <w:jc w:val="both"/>
        <w:rPr>
          <w:rFonts w:ascii="Times New Roman" w:hAnsi="Times New Roman"/>
          <w:sz w:val="24"/>
          <w:szCs w:val="24"/>
        </w:rPr>
      </w:pPr>
    </w:p>
    <w:p w:rsidR="00641B4E" w:rsidRDefault="00641B4E" w:rsidP="00D87AA6">
      <w:pPr>
        <w:jc w:val="both"/>
        <w:rPr>
          <w:rFonts w:ascii="Times New Roman" w:hAnsi="Times New Roman"/>
          <w:sz w:val="24"/>
          <w:szCs w:val="24"/>
        </w:rPr>
      </w:pPr>
    </w:p>
    <w:p w:rsidR="00641B4E" w:rsidRDefault="00641B4E" w:rsidP="00D87AA6">
      <w:pPr>
        <w:jc w:val="both"/>
        <w:rPr>
          <w:rFonts w:ascii="Times New Roman" w:hAnsi="Times New Roman"/>
          <w:sz w:val="24"/>
          <w:szCs w:val="24"/>
        </w:rPr>
      </w:pPr>
    </w:p>
    <w:p w:rsidR="00641B4E" w:rsidRDefault="00641B4E" w:rsidP="00D87AA6">
      <w:pPr>
        <w:jc w:val="both"/>
        <w:rPr>
          <w:rFonts w:ascii="Times New Roman" w:hAnsi="Times New Roman"/>
          <w:sz w:val="24"/>
          <w:szCs w:val="24"/>
        </w:rPr>
      </w:pPr>
    </w:p>
    <w:p w:rsidR="00641B4E" w:rsidRDefault="00641B4E" w:rsidP="00D87AA6">
      <w:pPr>
        <w:jc w:val="both"/>
        <w:rPr>
          <w:rFonts w:ascii="Times New Roman" w:hAnsi="Times New Roman"/>
          <w:sz w:val="24"/>
          <w:szCs w:val="24"/>
        </w:rPr>
      </w:pPr>
    </w:p>
    <w:p w:rsidR="00D87AA6" w:rsidRDefault="00D87AA6" w:rsidP="00D87AA6">
      <w:pPr>
        <w:jc w:val="both"/>
        <w:rPr>
          <w:rFonts w:ascii="Times New Roman" w:hAnsi="Times New Roman"/>
          <w:sz w:val="24"/>
          <w:szCs w:val="24"/>
        </w:rPr>
      </w:pPr>
    </w:p>
    <w:p w:rsidR="00D87AA6" w:rsidRDefault="00D87AA6" w:rsidP="00D87A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</w:t>
      </w:r>
      <w:r w:rsidRPr="00D87AA6">
        <w:rPr>
          <w:rFonts w:ascii="Times New Roman" w:hAnsi="Times New Roman"/>
          <w:sz w:val="24"/>
          <w:szCs w:val="24"/>
        </w:rPr>
        <w:t xml:space="preserve">УТВЕРЖДЕНО </w:t>
      </w: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              </w:t>
      </w:r>
      <w:r w:rsidRPr="00D87AA6">
        <w:rPr>
          <w:rFonts w:ascii="Times New Roman" w:hAnsi="Times New Roman"/>
          <w:sz w:val="24"/>
          <w:szCs w:val="24"/>
        </w:rPr>
        <w:t xml:space="preserve">постановлением администрации </w:t>
      </w:r>
      <w:r>
        <w:rPr>
          <w:rFonts w:ascii="Times New Roman" w:hAnsi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              Котельниковского городского поселения     </w:t>
      </w:r>
      <w:r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              Котельниковского муниципального           </w:t>
      </w:r>
      <w:r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              района Волгоградской области</w:t>
      </w:r>
      <w:r w:rsidRPr="00D87AA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              </w:t>
      </w:r>
      <w:r w:rsidR="008D6CBD">
        <w:rPr>
          <w:rFonts w:ascii="Times New Roman" w:hAnsi="Times New Roman"/>
          <w:sz w:val="24"/>
          <w:szCs w:val="24"/>
        </w:rPr>
        <w:t xml:space="preserve">от «10 </w:t>
      </w:r>
      <w:r w:rsidRPr="00D87AA6">
        <w:rPr>
          <w:rFonts w:ascii="Times New Roman" w:hAnsi="Times New Roman"/>
          <w:sz w:val="24"/>
          <w:szCs w:val="24"/>
        </w:rPr>
        <w:t xml:space="preserve">» </w:t>
      </w:r>
      <w:r w:rsidR="008D6CBD">
        <w:rPr>
          <w:rFonts w:ascii="Times New Roman" w:hAnsi="Times New Roman"/>
          <w:sz w:val="24"/>
          <w:szCs w:val="24"/>
        </w:rPr>
        <w:t xml:space="preserve">июня  </w:t>
      </w:r>
      <w:r w:rsidRPr="00D87AA6">
        <w:rPr>
          <w:rFonts w:ascii="Times New Roman" w:hAnsi="Times New Roman"/>
          <w:sz w:val="24"/>
          <w:szCs w:val="24"/>
        </w:rPr>
        <w:t xml:space="preserve">2025 г. № </w:t>
      </w:r>
      <w:r w:rsidR="008D6CBD">
        <w:rPr>
          <w:rFonts w:ascii="Times New Roman" w:hAnsi="Times New Roman"/>
          <w:sz w:val="24"/>
          <w:szCs w:val="24"/>
        </w:rPr>
        <w:t>444</w:t>
      </w:r>
    </w:p>
    <w:p w:rsidR="00D87AA6" w:rsidRDefault="00D87AA6" w:rsidP="00D87AA6">
      <w:pPr>
        <w:jc w:val="both"/>
        <w:rPr>
          <w:rFonts w:ascii="Times New Roman" w:hAnsi="Times New Roman"/>
          <w:sz w:val="24"/>
          <w:szCs w:val="24"/>
        </w:rPr>
      </w:pPr>
    </w:p>
    <w:p w:rsidR="00880B2D" w:rsidRDefault="00880B2D" w:rsidP="00D87AA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 w:rsidR="00D87AA6" w:rsidRPr="00D87AA6">
        <w:rPr>
          <w:rFonts w:ascii="Times New Roman" w:hAnsi="Times New Roman"/>
          <w:sz w:val="24"/>
          <w:szCs w:val="24"/>
        </w:rPr>
        <w:t xml:space="preserve">ПОЛОЖЕНИЕ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 w:rsidR="00D87AA6" w:rsidRPr="00D87AA6">
        <w:rPr>
          <w:rFonts w:ascii="Times New Roman" w:hAnsi="Times New Roman"/>
          <w:sz w:val="24"/>
          <w:szCs w:val="24"/>
        </w:rPr>
        <w:t xml:space="preserve">о комиссии по проведению инвентаризации улично-дорожной сети опорного населенного пункта и оценки ее технического состояния, определения границ населенных пунктов в </w:t>
      </w:r>
      <w:proofErr w:type="spellStart"/>
      <w:r>
        <w:rPr>
          <w:rFonts w:ascii="Times New Roman" w:hAnsi="Times New Roman"/>
          <w:sz w:val="24"/>
          <w:szCs w:val="24"/>
        </w:rPr>
        <w:t>Котельниковском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городском поселении Котельниковского муниципального района Волгоградской области</w:t>
      </w:r>
      <w:r w:rsidRPr="00D87AA6">
        <w:rPr>
          <w:rFonts w:ascii="Times New Roman" w:hAnsi="Times New Roman"/>
          <w:sz w:val="24"/>
          <w:szCs w:val="24"/>
        </w:rPr>
        <w:t xml:space="preserve"> </w:t>
      </w:r>
    </w:p>
    <w:p w:rsidR="00880B2D" w:rsidRDefault="00880B2D" w:rsidP="00D87AA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="00D87AA6" w:rsidRPr="00D87AA6">
        <w:rPr>
          <w:rFonts w:ascii="Times New Roman" w:hAnsi="Times New Roman"/>
          <w:sz w:val="24"/>
          <w:szCs w:val="24"/>
        </w:rPr>
        <w:t xml:space="preserve">1. Общие положения </w:t>
      </w:r>
    </w:p>
    <w:p w:rsidR="00EF1364" w:rsidRDefault="00880B2D" w:rsidP="00D87AA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053B1B">
        <w:rPr>
          <w:rFonts w:ascii="Times New Roman" w:hAnsi="Times New Roman"/>
          <w:sz w:val="24"/>
          <w:szCs w:val="24"/>
        </w:rPr>
        <w:t xml:space="preserve">    </w:t>
      </w:r>
      <w:r w:rsidR="00D87AA6" w:rsidRPr="00D87AA6">
        <w:rPr>
          <w:rFonts w:ascii="Times New Roman" w:hAnsi="Times New Roman"/>
          <w:sz w:val="24"/>
          <w:szCs w:val="24"/>
        </w:rPr>
        <w:t xml:space="preserve">1.1. </w:t>
      </w:r>
      <w:proofErr w:type="gramStart"/>
      <w:r w:rsidR="00D87AA6" w:rsidRPr="00D87AA6">
        <w:rPr>
          <w:rFonts w:ascii="Times New Roman" w:hAnsi="Times New Roman"/>
          <w:sz w:val="24"/>
          <w:szCs w:val="24"/>
        </w:rPr>
        <w:t xml:space="preserve">Настоящее Положение разработано с целью проведения инвентаризации улично-дорожной сети опорного населенного пункта, приоритетное развитие которого способствует достижению национальных целей и обеспечению национальной безопасности, в том числе за счет обеспечения доступности образования, медицинской помощи, услуг в сфере культуры и реализации иных потребностей для населения прилегающей территории (далее - опорный населенный пункт), оценки технического состояния улично-дорожной сети, определения границ населенных пунктов. </w:t>
      </w:r>
      <w:r w:rsidR="00EF1364">
        <w:rPr>
          <w:rFonts w:ascii="Times New Roman" w:hAnsi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/>
          <w:sz w:val="24"/>
          <w:szCs w:val="24"/>
        </w:rPr>
        <w:br/>
        <w:t xml:space="preserve">   </w:t>
      </w:r>
      <w:r w:rsidR="00053B1B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D87AA6" w:rsidRPr="00D87AA6">
        <w:rPr>
          <w:rFonts w:ascii="Times New Roman" w:hAnsi="Times New Roman"/>
          <w:sz w:val="24"/>
          <w:szCs w:val="24"/>
        </w:rPr>
        <w:t>1.2.</w:t>
      </w:r>
      <w:proofErr w:type="gramEnd"/>
      <w:r w:rsidR="00D87AA6" w:rsidRPr="00D87AA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87AA6" w:rsidRPr="00D87AA6">
        <w:rPr>
          <w:rFonts w:ascii="Times New Roman" w:hAnsi="Times New Roman"/>
          <w:sz w:val="24"/>
          <w:szCs w:val="24"/>
        </w:rPr>
        <w:t xml:space="preserve">Комиссия по проведению инвентаризации улично-дорожной сети опорного населенного пункта и оценки ее технического состояния, определения границ населенных пунктов в </w:t>
      </w:r>
      <w:r>
        <w:rPr>
          <w:rFonts w:ascii="Times New Roman" w:hAnsi="Times New Roman"/>
          <w:sz w:val="24"/>
          <w:szCs w:val="24"/>
        </w:rPr>
        <w:t>Котельниковского городского поселения Котельниковского муниципального района Волгоградской области</w:t>
      </w:r>
      <w:r w:rsidRPr="00D87AA6">
        <w:rPr>
          <w:rFonts w:ascii="Times New Roman" w:hAnsi="Times New Roman"/>
          <w:sz w:val="24"/>
          <w:szCs w:val="24"/>
        </w:rPr>
        <w:t xml:space="preserve"> </w:t>
      </w:r>
      <w:r w:rsidR="00D87AA6" w:rsidRPr="00D87AA6">
        <w:rPr>
          <w:rFonts w:ascii="Times New Roman" w:hAnsi="Times New Roman"/>
          <w:sz w:val="24"/>
          <w:szCs w:val="24"/>
        </w:rPr>
        <w:t>(далее – Комиссия) в своей деятельности руководствуется федеральными законами от 08 ноября 2007 года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</w:t>
      </w:r>
      <w:proofErr w:type="gramEnd"/>
      <w:r w:rsidR="00D87AA6" w:rsidRPr="00D87AA6">
        <w:rPr>
          <w:rFonts w:ascii="Times New Roman" w:hAnsi="Times New Roman"/>
          <w:sz w:val="24"/>
          <w:szCs w:val="24"/>
        </w:rPr>
        <w:t xml:space="preserve">», </w:t>
      </w:r>
      <w:proofErr w:type="gramStart"/>
      <w:r w:rsidR="00D87AA6" w:rsidRPr="00D87AA6">
        <w:rPr>
          <w:rFonts w:ascii="Times New Roman" w:hAnsi="Times New Roman"/>
          <w:sz w:val="24"/>
          <w:szCs w:val="24"/>
        </w:rPr>
        <w:t>от 10 декабря 1995 года № 196-ФЗ «О безопасности дорожного движения»,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распоряжением министерства транспорта Российской Федерации от 30 апреля 2025 года № ВИ-89-р «Об утверждении Методики проведения инвентаризации улично-дорожной</w:t>
      </w:r>
      <w:proofErr w:type="gramEnd"/>
      <w:r w:rsidR="00D87AA6" w:rsidRPr="00D87AA6">
        <w:rPr>
          <w:rFonts w:ascii="Times New Roman" w:hAnsi="Times New Roman"/>
          <w:sz w:val="24"/>
          <w:szCs w:val="24"/>
        </w:rPr>
        <w:t xml:space="preserve"> сети опорного населенного пункта и оценки ее технического состояния, определения границ населенных пунктов». </w:t>
      </w:r>
      <w:r w:rsidR="00EF136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 w:rsidR="00EF1364">
        <w:rPr>
          <w:rFonts w:ascii="Times New Roman" w:hAnsi="Times New Roman"/>
          <w:sz w:val="24"/>
          <w:szCs w:val="24"/>
        </w:rPr>
        <w:br/>
        <w:t xml:space="preserve">      </w:t>
      </w:r>
      <w:r w:rsidR="00053B1B">
        <w:rPr>
          <w:rFonts w:ascii="Times New Roman" w:hAnsi="Times New Roman"/>
          <w:sz w:val="24"/>
          <w:szCs w:val="24"/>
        </w:rPr>
        <w:t xml:space="preserve">  </w:t>
      </w:r>
      <w:r w:rsidR="00641B4E">
        <w:rPr>
          <w:rFonts w:ascii="Times New Roman" w:hAnsi="Times New Roman"/>
          <w:sz w:val="24"/>
          <w:szCs w:val="24"/>
        </w:rPr>
        <w:t>1.3.</w:t>
      </w:r>
      <w:r w:rsidR="00D87AA6" w:rsidRPr="00D87AA6">
        <w:rPr>
          <w:rFonts w:ascii="Times New Roman" w:hAnsi="Times New Roman"/>
          <w:sz w:val="24"/>
          <w:szCs w:val="24"/>
        </w:rPr>
        <w:t>Деятельность Комиссии осуществляется на основе принципов законности, гласности и равноправия</w:t>
      </w:r>
      <w:r w:rsidR="00EF1364">
        <w:rPr>
          <w:rFonts w:ascii="Times New Roman" w:hAnsi="Times New Roman"/>
          <w:sz w:val="24"/>
          <w:szCs w:val="24"/>
        </w:rPr>
        <w:t xml:space="preserve">.  </w:t>
      </w:r>
    </w:p>
    <w:p w:rsidR="00EF1364" w:rsidRDefault="00EF1364" w:rsidP="00D87AA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1.4.</w:t>
      </w:r>
      <w:r w:rsidR="00641B4E">
        <w:rPr>
          <w:rFonts w:ascii="Times New Roman" w:hAnsi="Times New Roman"/>
          <w:sz w:val="24"/>
          <w:szCs w:val="24"/>
        </w:rPr>
        <w:t xml:space="preserve"> </w:t>
      </w:r>
      <w:r w:rsidR="00D87AA6" w:rsidRPr="00D87AA6">
        <w:rPr>
          <w:rFonts w:ascii="Times New Roman" w:hAnsi="Times New Roman"/>
          <w:sz w:val="24"/>
          <w:szCs w:val="24"/>
        </w:rPr>
        <w:t xml:space="preserve">Работа Комиссии осуществляется на безвозмездной основе. </w:t>
      </w:r>
    </w:p>
    <w:p w:rsidR="00EF1364" w:rsidRDefault="00EF1364" w:rsidP="00D87AA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2.Задачи</w:t>
      </w:r>
      <w:r w:rsidR="00D87AA6" w:rsidRPr="00D87AA6">
        <w:rPr>
          <w:rFonts w:ascii="Times New Roman" w:hAnsi="Times New Roman"/>
          <w:sz w:val="24"/>
          <w:szCs w:val="24"/>
        </w:rPr>
        <w:t xml:space="preserve">Комиссии 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br/>
        <w:t xml:space="preserve">          </w:t>
      </w:r>
      <w:r w:rsidR="00D87AA6" w:rsidRPr="00D87AA6">
        <w:rPr>
          <w:rFonts w:ascii="Times New Roman" w:hAnsi="Times New Roman"/>
          <w:sz w:val="24"/>
          <w:szCs w:val="24"/>
        </w:rPr>
        <w:t xml:space="preserve">2.1. Основной задачей Комиссии является проведение инвентаризации улично-дорожной сети, мероприятий по уточнению информации о наименованиях автомобильных дорог, их протяженности, идентификационных номерах, значении в системе </w:t>
      </w:r>
      <w:proofErr w:type="gramStart"/>
      <w:r w:rsidR="00D87AA6" w:rsidRPr="00D87AA6">
        <w:rPr>
          <w:rFonts w:ascii="Times New Roman" w:hAnsi="Times New Roman"/>
          <w:sz w:val="24"/>
          <w:szCs w:val="24"/>
        </w:rPr>
        <w:t>контроля за</w:t>
      </w:r>
      <w:proofErr w:type="gramEnd"/>
      <w:r w:rsidR="00D87AA6" w:rsidRPr="00D87AA6">
        <w:rPr>
          <w:rFonts w:ascii="Times New Roman" w:hAnsi="Times New Roman"/>
          <w:sz w:val="24"/>
          <w:szCs w:val="24"/>
        </w:rPr>
        <w:t xml:space="preserve"> формированием и использованием средств дорожных фондов (далее - система контроля), </w:t>
      </w:r>
      <w:r w:rsidR="00D87AA6" w:rsidRPr="00D87AA6">
        <w:rPr>
          <w:rFonts w:ascii="Times New Roman" w:hAnsi="Times New Roman"/>
          <w:sz w:val="24"/>
          <w:szCs w:val="24"/>
        </w:rPr>
        <w:lastRenderedPageBreak/>
        <w:t>геометрических параметрах автомобильных дорог, типах и состоянии покрытий и данных о техническом состоянии автомобильных дорог.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 w:rsidR="00D87AA6" w:rsidRPr="00D87AA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</w:t>
      </w:r>
    </w:p>
    <w:p w:rsidR="00053B1B" w:rsidRDefault="00EF1364" w:rsidP="00D87AA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053B1B">
        <w:rPr>
          <w:rFonts w:ascii="Times New Roman" w:hAnsi="Times New Roman"/>
          <w:sz w:val="24"/>
          <w:szCs w:val="24"/>
        </w:rPr>
        <w:t xml:space="preserve">                 </w:t>
      </w:r>
      <w:r w:rsidR="00D87AA6" w:rsidRPr="00D87AA6">
        <w:rPr>
          <w:rFonts w:ascii="Times New Roman" w:hAnsi="Times New Roman"/>
          <w:sz w:val="24"/>
          <w:szCs w:val="24"/>
        </w:rPr>
        <w:t>3. Функции комиссии Комиссия осуществляет следующие функции: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 xml:space="preserve">       </w:t>
      </w:r>
      <w:r w:rsidR="00D87AA6" w:rsidRPr="00D87AA6">
        <w:rPr>
          <w:rFonts w:ascii="Times New Roman" w:hAnsi="Times New Roman"/>
          <w:sz w:val="24"/>
          <w:szCs w:val="24"/>
        </w:rPr>
        <w:t xml:space="preserve"> 3.1. Проводит инвентаризацию улично-дорожной сети опорного пункта путем натурального обследования автомобильных дорог.</w:t>
      </w:r>
      <w:r w:rsidR="00053B1B"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="00053B1B">
        <w:rPr>
          <w:rFonts w:ascii="Times New Roman" w:hAnsi="Times New Roman"/>
          <w:sz w:val="24"/>
          <w:szCs w:val="24"/>
        </w:rPr>
        <w:br/>
        <w:t xml:space="preserve">      </w:t>
      </w:r>
      <w:r w:rsidR="00D87AA6" w:rsidRPr="00D87AA6">
        <w:rPr>
          <w:rFonts w:ascii="Times New Roman" w:hAnsi="Times New Roman"/>
          <w:sz w:val="24"/>
          <w:szCs w:val="24"/>
        </w:rPr>
        <w:t xml:space="preserve"> 3.2. Выявляет изменения технико-эксплуатационных параметров улично-дорожной сети. </w:t>
      </w:r>
      <w:r w:rsidR="00053B1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 w:rsidR="00053B1B">
        <w:rPr>
          <w:rFonts w:ascii="Times New Roman" w:hAnsi="Times New Roman"/>
          <w:sz w:val="24"/>
          <w:szCs w:val="24"/>
        </w:rPr>
        <w:br/>
        <w:t xml:space="preserve">       </w:t>
      </w:r>
      <w:r w:rsidR="00D87AA6" w:rsidRPr="00D87AA6">
        <w:rPr>
          <w:rFonts w:ascii="Times New Roman" w:hAnsi="Times New Roman"/>
          <w:sz w:val="24"/>
          <w:szCs w:val="24"/>
        </w:rPr>
        <w:t xml:space="preserve">3.3. По результатам инвентаризации улично-дорожной сети составляет протокол, с приложением информации, обосновывающей решения комиссии. </w:t>
      </w:r>
      <w:r w:rsidR="00053B1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  <w:r w:rsidR="00053B1B">
        <w:rPr>
          <w:rFonts w:ascii="Times New Roman" w:hAnsi="Times New Roman"/>
          <w:sz w:val="24"/>
          <w:szCs w:val="24"/>
        </w:rPr>
        <w:br/>
        <w:t xml:space="preserve">                              4.Организация </w:t>
      </w:r>
      <w:r w:rsidR="00D87AA6" w:rsidRPr="00D87AA6">
        <w:rPr>
          <w:rFonts w:ascii="Times New Roman" w:hAnsi="Times New Roman"/>
          <w:sz w:val="24"/>
          <w:szCs w:val="24"/>
        </w:rPr>
        <w:t>работы Комиссии</w:t>
      </w:r>
      <w:r w:rsidR="00053B1B">
        <w:rPr>
          <w:rFonts w:ascii="Times New Roman" w:hAnsi="Times New Roman"/>
          <w:sz w:val="24"/>
          <w:szCs w:val="24"/>
        </w:rPr>
        <w:t>.</w:t>
      </w:r>
      <w:r w:rsidR="00D87AA6" w:rsidRPr="00D87AA6">
        <w:rPr>
          <w:rFonts w:ascii="Times New Roman" w:hAnsi="Times New Roman"/>
          <w:sz w:val="24"/>
          <w:szCs w:val="24"/>
        </w:rPr>
        <w:t xml:space="preserve"> </w:t>
      </w:r>
      <w:r w:rsidR="00053B1B">
        <w:rPr>
          <w:rFonts w:ascii="Times New Roman" w:hAnsi="Times New Roman"/>
          <w:sz w:val="24"/>
          <w:szCs w:val="24"/>
        </w:rPr>
        <w:t xml:space="preserve"> </w:t>
      </w:r>
      <w:r w:rsidR="00053B1B">
        <w:rPr>
          <w:rFonts w:ascii="Times New Roman" w:hAnsi="Times New Roman"/>
          <w:sz w:val="24"/>
          <w:szCs w:val="24"/>
        </w:rPr>
        <w:br/>
        <w:t xml:space="preserve">        </w:t>
      </w:r>
      <w:r w:rsidR="00D87AA6" w:rsidRPr="00D87AA6">
        <w:rPr>
          <w:rFonts w:ascii="Times New Roman" w:hAnsi="Times New Roman"/>
          <w:sz w:val="24"/>
          <w:szCs w:val="24"/>
        </w:rPr>
        <w:t xml:space="preserve">4.1. Минимальное количество членов Комиссии составляет 5 человек. </w:t>
      </w:r>
      <w:r w:rsidR="00053B1B">
        <w:rPr>
          <w:rFonts w:ascii="Times New Roman" w:hAnsi="Times New Roman"/>
          <w:sz w:val="24"/>
          <w:szCs w:val="24"/>
        </w:rPr>
        <w:t xml:space="preserve">  </w:t>
      </w:r>
      <w:r w:rsidR="00053B1B">
        <w:rPr>
          <w:rFonts w:ascii="Times New Roman" w:hAnsi="Times New Roman"/>
          <w:sz w:val="24"/>
          <w:szCs w:val="24"/>
        </w:rPr>
        <w:br/>
        <w:t xml:space="preserve">       </w:t>
      </w:r>
      <w:r w:rsidR="00D87AA6" w:rsidRPr="00D87AA6">
        <w:rPr>
          <w:rFonts w:ascii="Times New Roman" w:hAnsi="Times New Roman"/>
          <w:sz w:val="24"/>
          <w:szCs w:val="24"/>
        </w:rPr>
        <w:t>4.2. Комиссию возглавляет председатель Комиссии. В период отсутствия председателя его функции исполняет заместитель председателя Комиссии. Председатель Комиссии осуществляет общее руководство работы Комиссии, подготавливает план работы, проводит инструктаж с членами Комиссии, обеспечивает и контролирует выполнение Комиссией инвентаризации улично-дорожной сети.</w:t>
      </w:r>
      <w:r w:rsidR="00053B1B">
        <w:rPr>
          <w:rFonts w:ascii="Times New Roman" w:hAnsi="Times New Roman"/>
          <w:sz w:val="24"/>
          <w:szCs w:val="24"/>
        </w:rPr>
        <w:t xml:space="preserve">  </w:t>
      </w:r>
      <w:r w:rsidR="00053B1B">
        <w:rPr>
          <w:rFonts w:ascii="Times New Roman" w:hAnsi="Times New Roman"/>
          <w:sz w:val="24"/>
          <w:szCs w:val="24"/>
        </w:rPr>
        <w:br/>
        <w:t xml:space="preserve">        </w:t>
      </w:r>
      <w:r w:rsidR="00D87AA6" w:rsidRPr="00D87AA6">
        <w:rPr>
          <w:rFonts w:ascii="Times New Roman" w:hAnsi="Times New Roman"/>
          <w:sz w:val="24"/>
          <w:szCs w:val="24"/>
        </w:rPr>
        <w:t xml:space="preserve"> 4.3. Секретарь комиссии осуществляет организационную работу по подготовке к инвентаризации улично-дорожной сети, ведет документацию Комиссии. </w:t>
      </w:r>
      <w:r w:rsidR="00053B1B">
        <w:rPr>
          <w:rFonts w:ascii="Times New Roman" w:hAnsi="Times New Roman"/>
          <w:sz w:val="24"/>
          <w:szCs w:val="24"/>
        </w:rPr>
        <w:t xml:space="preserve"> </w:t>
      </w:r>
      <w:r w:rsidR="00053B1B">
        <w:rPr>
          <w:rFonts w:ascii="Times New Roman" w:hAnsi="Times New Roman"/>
          <w:sz w:val="24"/>
          <w:szCs w:val="24"/>
        </w:rPr>
        <w:br/>
        <w:t xml:space="preserve">         </w:t>
      </w:r>
      <w:r w:rsidR="00D87AA6" w:rsidRPr="00D87AA6">
        <w:rPr>
          <w:rFonts w:ascii="Times New Roman" w:hAnsi="Times New Roman"/>
          <w:sz w:val="24"/>
          <w:szCs w:val="24"/>
        </w:rPr>
        <w:t xml:space="preserve">4.4. Проведение инвентаризации улично-дорожной сети осуществляется в срок до 30 октября 2025 года, далее - ежегодно (при необходимости). </w:t>
      </w:r>
      <w:r w:rsidR="00053B1B">
        <w:rPr>
          <w:rFonts w:ascii="Times New Roman" w:hAnsi="Times New Roman"/>
          <w:sz w:val="24"/>
          <w:szCs w:val="24"/>
        </w:rPr>
        <w:t xml:space="preserve"> </w:t>
      </w:r>
      <w:r w:rsidR="00053B1B">
        <w:rPr>
          <w:rFonts w:ascii="Times New Roman" w:hAnsi="Times New Roman"/>
          <w:sz w:val="24"/>
          <w:szCs w:val="24"/>
        </w:rPr>
        <w:br/>
        <w:t xml:space="preserve">         </w:t>
      </w:r>
      <w:r w:rsidR="00D87AA6" w:rsidRPr="00D87AA6">
        <w:rPr>
          <w:rFonts w:ascii="Times New Roman" w:hAnsi="Times New Roman"/>
          <w:sz w:val="24"/>
          <w:szCs w:val="24"/>
        </w:rPr>
        <w:t xml:space="preserve">4.5. При инвентаризации автомобильных дорог общего пользования местного значения: - уточняется наименование, идентификационные номера и категория автомобильных дорог; - определяется местоположение дороги (начальная и конечная точки); - измеряется </w:t>
      </w:r>
      <w:r w:rsidR="00053B1B" w:rsidRPr="00D87AA6">
        <w:rPr>
          <w:rFonts w:ascii="Times New Roman" w:hAnsi="Times New Roman"/>
          <w:sz w:val="24"/>
          <w:szCs w:val="24"/>
        </w:rPr>
        <w:t>протяжённость</w:t>
      </w:r>
      <w:r w:rsidR="00D87AA6" w:rsidRPr="00D87AA6">
        <w:rPr>
          <w:rFonts w:ascii="Times New Roman" w:hAnsi="Times New Roman"/>
          <w:sz w:val="24"/>
          <w:szCs w:val="24"/>
        </w:rPr>
        <w:t xml:space="preserve"> дороги; - значение в системе </w:t>
      </w:r>
      <w:proofErr w:type="gramStart"/>
      <w:r w:rsidR="00D87AA6" w:rsidRPr="00D87AA6">
        <w:rPr>
          <w:rFonts w:ascii="Times New Roman" w:hAnsi="Times New Roman"/>
          <w:sz w:val="24"/>
          <w:szCs w:val="24"/>
        </w:rPr>
        <w:t>контроля за</w:t>
      </w:r>
      <w:proofErr w:type="gramEnd"/>
      <w:r w:rsidR="00D87AA6" w:rsidRPr="00D87AA6">
        <w:rPr>
          <w:rFonts w:ascii="Times New Roman" w:hAnsi="Times New Roman"/>
          <w:sz w:val="24"/>
          <w:szCs w:val="24"/>
        </w:rPr>
        <w:t xml:space="preserve"> формированием и использованием средств дорожных фондов; - проверяется состояние покрытия и данные о техническом состоянии автомобильных дорог. В процессе инвентаризации улично-дорожной сети при необходимости уточняется наименование и нумерация дорог общего пользования. Протяженность автомобильной дороги общего пользования устанавливается </w:t>
      </w:r>
      <w:proofErr w:type="gramStart"/>
      <w:r w:rsidR="00D87AA6" w:rsidRPr="00D87AA6">
        <w:rPr>
          <w:rFonts w:ascii="Times New Roman" w:hAnsi="Times New Roman"/>
          <w:sz w:val="24"/>
          <w:szCs w:val="24"/>
        </w:rPr>
        <w:t>от</w:t>
      </w:r>
      <w:proofErr w:type="gramEnd"/>
      <w:r w:rsidR="00D87AA6" w:rsidRPr="00D87AA6">
        <w:rPr>
          <w:rFonts w:ascii="Times New Roman" w:hAnsi="Times New Roman"/>
          <w:sz w:val="24"/>
          <w:szCs w:val="24"/>
        </w:rPr>
        <w:t xml:space="preserve"> начальной до конечной точки непрерывно. В качестве начальной и конечной точки при установлении протяженности дорог следует принимать точки пересечения осей этих дорог. Категория автомобильной дороги определяется в соответствии с ГОСТом </w:t>
      </w:r>
      <w:proofErr w:type="gramStart"/>
      <w:r w:rsidR="00D87AA6" w:rsidRPr="00D87AA6">
        <w:rPr>
          <w:rFonts w:ascii="Times New Roman" w:hAnsi="Times New Roman"/>
          <w:sz w:val="24"/>
          <w:szCs w:val="24"/>
        </w:rPr>
        <w:t>Р</w:t>
      </w:r>
      <w:proofErr w:type="gramEnd"/>
      <w:r w:rsidR="00D87AA6" w:rsidRPr="00D87AA6">
        <w:rPr>
          <w:rFonts w:ascii="Times New Roman" w:hAnsi="Times New Roman"/>
          <w:sz w:val="24"/>
          <w:szCs w:val="24"/>
        </w:rPr>
        <w:t xml:space="preserve"> 52398-2005 «Классификация автомобильных дорог. Основные параметры и требования». Также при проведении инвентаризации улично-дорожной сети мероприятия осуществляются в отношении автомобильных дорог, на которые отсутствуют технические паспорта, сформированные в соответствии с ГОСТ </w:t>
      </w:r>
      <w:proofErr w:type="gramStart"/>
      <w:r w:rsidR="00D87AA6" w:rsidRPr="00D87AA6">
        <w:rPr>
          <w:rFonts w:ascii="Times New Roman" w:hAnsi="Times New Roman"/>
          <w:sz w:val="24"/>
          <w:szCs w:val="24"/>
        </w:rPr>
        <w:t>Р</w:t>
      </w:r>
      <w:proofErr w:type="gramEnd"/>
      <w:r w:rsidR="00D87AA6" w:rsidRPr="00D87AA6">
        <w:rPr>
          <w:rFonts w:ascii="Times New Roman" w:hAnsi="Times New Roman"/>
          <w:sz w:val="24"/>
          <w:szCs w:val="24"/>
        </w:rPr>
        <w:t xml:space="preserve"> 71360-2024 «Национальный стандарт Российской Федерации. Дороги автомобильные общего пользования. Технический учет и паспортизация. Общие технические требования», утвержденным и введенным в действие приказом Федерального агентства по техническому регулированию и метрологии от 26 апреля 2024 года № 557-ст, или данные в них не являются актуальными. </w:t>
      </w:r>
      <w:r w:rsidR="00053B1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</w:p>
    <w:p w:rsidR="00601703" w:rsidRDefault="00053B1B" w:rsidP="00D87AA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D87AA6" w:rsidRPr="00D87AA6">
        <w:rPr>
          <w:rFonts w:ascii="Times New Roman" w:hAnsi="Times New Roman"/>
          <w:sz w:val="24"/>
          <w:szCs w:val="24"/>
        </w:rPr>
        <w:t xml:space="preserve">4.6. Результаты проведения инвентаризации оформляются протоколом комиссии с приложением информации, обосновывающей решения комиссии. При принятии решений комиссией в протоколе комиссии отображаются сведения об информации (при наличии), требующей уточнения или отсутствующей в системе контроля. При наличии технической </w:t>
      </w:r>
      <w:r w:rsidR="00D87AA6" w:rsidRPr="00D87AA6">
        <w:rPr>
          <w:rFonts w:ascii="Times New Roman" w:hAnsi="Times New Roman"/>
          <w:sz w:val="24"/>
          <w:szCs w:val="24"/>
        </w:rPr>
        <w:lastRenderedPageBreak/>
        <w:t>возможности (создании соответствующего модуля в системе контроля) формирование протокола комиссии и размещение результатов проведения инвентаризации осуществляются в системе контроля. Для проведения оценки технического состояния улично-дорожной сети опорного населенного пункта с определением границ населенных пунктов комиссией проводятся мероприятия по сбору и систематизации информации об автомобильных дорогах, указанной в пункте 4,5 настоящего положения. Оценка технического состояния улично-дорожной сети опорного населенного пункта проводится по двум параметрам (продольная ровность и отсутствие дефектов проезжей части) на основании результатов проведения инвентаризации. Для проведения оценки технического состояния улично-дорожной сети опорного населенного пункта допускается привлечение к работе комиссии представителей научных, общественных организаций и квалифицированных специалистов в сфере осуществления дорожной деятельности, в том числе выполняющих работы по инструментальному измерению параметров и транспортно-эксплуатационных характеристик. В отношении улично-дорожной сети опорного населенного пункта, в состав которой входят автомобильные дороги федерального, регионального или межмуниципального и местного значения и их участки в границах опорного населенного пункта, в том числе в границах прилегающих территорий, находящиеся в ненормативном состоянии, оценка технического состояния улично-дорожной сети опорного населенного пункта не проводится. Результаты оценки технического состояния улично-дорожной сети опорного населенного пункта, оформляются комиссией в форме отчета о техническом состоянии улично-дорожной сети опорного населенного пункта, который содержит информацию о приведении в нормативное состояние местного значения и их участков в границах опорного населенного пункта, в том числе в границах прилегающих территорий. При наличии технической возможности (создании соответствующего модуля в системе контроля) формирование отчета о техническом состоянии улично-дорожной сети опорного населенного пункта и размещение результатов оценки технического состояния улично-дорожной сети опорного населенного пункта осуществляются в системе контроля.</w:t>
      </w:r>
    </w:p>
    <w:p w:rsidR="00676FF4" w:rsidRDefault="00676FF4" w:rsidP="00D87AA6">
      <w:pPr>
        <w:jc w:val="both"/>
        <w:rPr>
          <w:rFonts w:ascii="Times New Roman" w:hAnsi="Times New Roman"/>
          <w:sz w:val="24"/>
          <w:szCs w:val="24"/>
        </w:rPr>
      </w:pPr>
    </w:p>
    <w:p w:rsidR="00676FF4" w:rsidRDefault="00676FF4" w:rsidP="00D87AA6">
      <w:pPr>
        <w:jc w:val="both"/>
        <w:rPr>
          <w:rFonts w:ascii="Times New Roman" w:hAnsi="Times New Roman"/>
          <w:sz w:val="24"/>
          <w:szCs w:val="24"/>
        </w:rPr>
      </w:pPr>
    </w:p>
    <w:p w:rsidR="00676FF4" w:rsidRDefault="00676FF4" w:rsidP="00D87AA6">
      <w:pPr>
        <w:jc w:val="both"/>
        <w:rPr>
          <w:rFonts w:ascii="Times New Roman" w:hAnsi="Times New Roman"/>
          <w:sz w:val="24"/>
          <w:szCs w:val="24"/>
        </w:rPr>
      </w:pPr>
    </w:p>
    <w:p w:rsidR="00676FF4" w:rsidRDefault="00676FF4" w:rsidP="00D87AA6">
      <w:pPr>
        <w:jc w:val="both"/>
        <w:rPr>
          <w:rFonts w:ascii="Times New Roman" w:hAnsi="Times New Roman"/>
          <w:sz w:val="24"/>
          <w:szCs w:val="24"/>
        </w:rPr>
      </w:pPr>
    </w:p>
    <w:p w:rsidR="00676FF4" w:rsidRDefault="00676FF4" w:rsidP="00D87AA6">
      <w:pPr>
        <w:jc w:val="both"/>
        <w:rPr>
          <w:rFonts w:ascii="Times New Roman" w:hAnsi="Times New Roman"/>
          <w:sz w:val="24"/>
          <w:szCs w:val="24"/>
        </w:rPr>
      </w:pPr>
    </w:p>
    <w:p w:rsidR="00676FF4" w:rsidRDefault="00676FF4" w:rsidP="00D87AA6">
      <w:pPr>
        <w:jc w:val="both"/>
        <w:rPr>
          <w:rFonts w:ascii="Times New Roman" w:hAnsi="Times New Roman"/>
          <w:sz w:val="24"/>
          <w:szCs w:val="24"/>
        </w:rPr>
      </w:pPr>
    </w:p>
    <w:p w:rsidR="00676FF4" w:rsidRDefault="00676FF4" w:rsidP="00D87AA6">
      <w:pPr>
        <w:jc w:val="both"/>
        <w:rPr>
          <w:rFonts w:ascii="Times New Roman" w:hAnsi="Times New Roman"/>
          <w:sz w:val="24"/>
          <w:szCs w:val="24"/>
        </w:rPr>
      </w:pPr>
    </w:p>
    <w:p w:rsidR="00676FF4" w:rsidRDefault="00676FF4" w:rsidP="00D87AA6">
      <w:pPr>
        <w:jc w:val="both"/>
        <w:rPr>
          <w:rFonts w:ascii="Times New Roman" w:hAnsi="Times New Roman"/>
          <w:sz w:val="24"/>
          <w:szCs w:val="24"/>
        </w:rPr>
      </w:pPr>
    </w:p>
    <w:p w:rsidR="00676FF4" w:rsidRDefault="00676FF4" w:rsidP="00D87AA6">
      <w:pPr>
        <w:jc w:val="both"/>
        <w:rPr>
          <w:rFonts w:ascii="Times New Roman" w:hAnsi="Times New Roman"/>
          <w:sz w:val="24"/>
          <w:szCs w:val="24"/>
        </w:rPr>
      </w:pPr>
    </w:p>
    <w:p w:rsidR="00641B4E" w:rsidRDefault="00641B4E" w:rsidP="00D87AA6">
      <w:pPr>
        <w:jc w:val="both"/>
        <w:rPr>
          <w:rFonts w:ascii="Times New Roman" w:hAnsi="Times New Roman"/>
          <w:sz w:val="24"/>
          <w:szCs w:val="24"/>
        </w:rPr>
      </w:pPr>
    </w:p>
    <w:p w:rsidR="00676FF4" w:rsidRDefault="00676FF4" w:rsidP="00D87AA6">
      <w:pPr>
        <w:jc w:val="both"/>
        <w:rPr>
          <w:rFonts w:ascii="Times New Roman" w:hAnsi="Times New Roman"/>
          <w:sz w:val="24"/>
          <w:szCs w:val="24"/>
        </w:rPr>
      </w:pPr>
    </w:p>
    <w:p w:rsidR="00676FF4" w:rsidRPr="00676FF4" w:rsidRDefault="00676FF4" w:rsidP="00676FF4">
      <w:pPr>
        <w:jc w:val="right"/>
        <w:rPr>
          <w:rFonts w:ascii="Times New Roman" w:hAnsi="Times New Roman"/>
          <w:sz w:val="24"/>
          <w:szCs w:val="24"/>
        </w:rPr>
      </w:pPr>
      <w:r w:rsidRPr="00676FF4">
        <w:rPr>
          <w:rFonts w:ascii="Times New Roman" w:hAnsi="Times New Roman"/>
          <w:sz w:val="24"/>
          <w:szCs w:val="24"/>
        </w:rPr>
        <w:lastRenderedPageBreak/>
        <w:t>УТВЕРЖДЕНО</w:t>
      </w:r>
    </w:p>
    <w:p w:rsidR="00676FF4" w:rsidRPr="00676FF4" w:rsidRDefault="000E5C20" w:rsidP="000E5C20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="00676FF4" w:rsidRPr="00676FF4">
        <w:rPr>
          <w:rFonts w:ascii="Times New Roman" w:hAnsi="Times New Roman"/>
          <w:sz w:val="24"/>
          <w:szCs w:val="24"/>
        </w:rPr>
        <w:t xml:space="preserve">постановлением </w:t>
      </w:r>
      <w:r>
        <w:rPr>
          <w:rFonts w:ascii="Times New Roman" w:hAnsi="Times New Roman"/>
          <w:sz w:val="24"/>
          <w:szCs w:val="24"/>
        </w:rPr>
        <w:t xml:space="preserve">Котельниковского                           </w:t>
      </w:r>
      <w:r>
        <w:rPr>
          <w:rFonts w:ascii="Times New Roman" w:hAnsi="Times New Roman"/>
          <w:sz w:val="24"/>
          <w:szCs w:val="24"/>
        </w:rPr>
        <w:br/>
        <w:t xml:space="preserve">                                    городского поселения Котельниковского муниципального района Волгоградской области</w:t>
      </w:r>
    </w:p>
    <w:p w:rsidR="00676FF4" w:rsidRPr="00676FF4" w:rsidRDefault="008D6CBD" w:rsidP="00676FF4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«10» июня </w:t>
      </w:r>
      <w:r w:rsidR="00676FF4" w:rsidRPr="00676FF4">
        <w:rPr>
          <w:rFonts w:ascii="Times New Roman" w:hAnsi="Times New Roman"/>
          <w:sz w:val="24"/>
          <w:szCs w:val="24"/>
        </w:rPr>
        <w:t xml:space="preserve">2025 г. № </w:t>
      </w:r>
      <w:r>
        <w:rPr>
          <w:rFonts w:ascii="Times New Roman" w:hAnsi="Times New Roman"/>
          <w:sz w:val="24"/>
          <w:szCs w:val="24"/>
        </w:rPr>
        <w:t>444</w:t>
      </w:r>
    </w:p>
    <w:p w:rsidR="00676FF4" w:rsidRPr="00676FF4" w:rsidRDefault="00676FF4" w:rsidP="00676FF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 w:rsidRPr="00676FF4">
        <w:rPr>
          <w:rFonts w:ascii="Times New Roman" w:hAnsi="Times New Roman"/>
          <w:sz w:val="24"/>
          <w:szCs w:val="24"/>
        </w:rPr>
        <w:t>СОСТАВ</w:t>
      </w:r>
    </w:p>
    <w:p w:rsidR="000E5C20" w:rsidRDefault="000E5C20" w:rsidP="000E5C20">
      <w:pPr>
        <w:pStyle w:val="a5"/>
        <w:rPr>
          <w:rFonts w:ascii="Times New Roman" w:hAnsi="Times New Roman"/>
          <w:sz w:val="24"/>
          <w:szCs w:val="24"/>
        </w:rPr>
      </w:pPr>
      <w:r w:rsidRPr="000E5C20">
        <w:rPr>
          <w:rFonts w:ascii="Times New Roman" w:hAnsi="Times New Roman"/>
          <w:sz w:val="24"/>
          <w:szCs w:val="24"/>
        </w:rPr>
        <w:t>по проведению инвентаризации улично-дорожной сети опорного населенного пункта и                                                                          оценки ее техническог</w:t>
      </w:r>
      <w:r>
        <w:rPr>
          <w:rFonts w:ascii="Times New Roman" w:hAnsi="Times New Roman"/>
          <w:sz w:val="24"/>
          <w:szCs w:val="24"/>
        </w:rPr>
        <w:t xml:space="preserve">о состояния, определения границ населенного пункта в </w:t>
      </w:r>
      <w:proofErr w:type="spellStart"/>
      <w:r w:rsidRPr="000E5C20">
        <w:rPr>
          <w:rFonts w:ascii="Times New Roman" w:hAnsi="Times New Roman"/>
          <w:sz w:val="24"/>
          <w:szCs w:val="24"/>
        </w:rPr>
        <w:t>Коте</w:t>
      </w:r>
      <w:r>
        <w:rPr>
          <w:rFonts w:ascii="Times New Roman" w:hAnsi="Times New Roman"/>
          <w:sz w:val="24"/>
          <w:szCs w:val="24"/>
        </w:rPr>
        <w:t>льниковском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городском поселении </w:t>
      </w:r>
      <w:r w:rsidRPr="000E5C20">
        <w:rPr>
          <w:rFonts w:ascii="Times New Roman" w:hAnsi="Times New Roman"/>
          <w:sz w:val="24"/>
          <w:szCs w:val="24"/>
        </w:rPr>
        <w:t>Котельниковского  муниципального района Волгоградской области</w:t>
      </w:r>
      <w:r w:rsidR="00676FF4" w:rsidRPr="00676FF4">
        <w:rPr>
          <w:rFonts w:ascii="Times New Roman" w:hAnsi="Times New Roman"/>
          <w:sz w:val="24"/>
          <w:szCs w:val="24"/>
        </w:rPr>
        <w:t xml:space="preserve">, </w:t>
      </w:r>
    </w:p>
    <w:p w:rsidR="00F43D2C" w:rsidRDefault="00F43D2C" w:rsidP="000E5C20">
      <w:pPr>
        <w:pStyle w:val="a5"/>
        <w:rPr>
          <w:rFonts w:ascii="Times New Roman" w:hAnsi="Times New Roman"/>
          <w:sz w:val="24"/>
          <w:szCs w:val="24"/>
        </w:rPr>
      </w:pPr>
    </w:p>
    <w:p w:rsidR="00F43D2C" w:rsidRDefault="00F43D2C" w:rsidP="000E5C20">
      <w:pPr>
        <w:pStyle w:val="a5"/>
        <w:rPr>
          <w:rFonts w:ascii="Times New Roman" w:hAnsi="Times New Roman"/>
          <w:sz w:val="24"/>
          <w:szCs w:val="24"/>
        </w:rPr>
      </w:pPr>
    </w:p>
    <w:p w:rsidR="00F43D2C" w:rsidRDefault="00F43D2C" w:rsidP="000E5C20">
      <w:pPr>
        <w:pStyle w:val="a5"/>
        <w:rPr>
          <w:rFonts w:ascii="Times New Roman" w:hAnsi="Times New Roman"/>
          <w:sz w:val="24"/>
          <w:szCs w:val="24"/>
        </w:rPr>
      </w:pPr>
    </w:p>
    <w:p w:rsidR="00F43D2C" w:rsidRDefault="00F43D2C" w:rsidP="000E5C20">
      <w:pPr>
        <w:pStyle w:val="a5"/>
        <w:rPr>
          <w:rFonts w:ascii="Times New Roman" w:hAnsi="Times New Roman"/>
          <w:sz w:val="24"/>
          <w:szCs w:val="24"/>
        </w:rPr>
      </w:pPr>
    </w:p>
    <w:p w:rsidR="00F43D2C" w:rsidRDefault="00F43D2C" w:rsidP="000E5C20">
      <w:pPr>
        <w:pStyle w:val="a5"/>
        <w:rPr>
          <w:rFonts w:ascii="Times New Roman" w:hAnsi="Times New Roman"/>
          <w:sz w:val="24"/>
          <w:szCs w:val="24"/>
        </w:rPr>
      </w:pPr>
    </w:p>
    <w:p w:rsidR="00676FF4" w:rsidRDefault="000E5C20" w:rsidP="00676FF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Федоров Андрей Леонтьевич           глава Котельниковского городского поселения                            </w:t>
      </w:r>
      <w:r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  Котельниковского муниципального района     </w:t>
      </w:r>
      <w:r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  Волгоградской области, председатель комиссии </w:t>
      </w:r>
    </w:p>
    <w:p w:rsidR="00676FF4" w:rsidRDefault="000E5C20" w:rsidP="00676FF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Страхов Александр Борисович                   заместитель главы Котельниковского городского                                                       </w:t>
      </w:r>
      <w:r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 поселения Котельниковского муниципального           </w:t>
      </w:r>
      <w:r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 района Волгоградской области</w:t>
      </w:r>
    </w:p>
    <w:p w:rsidR="00F43D2C" w:rsidRDefault="000E5C20" w:rsidP="00676FF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Шишков Павел Николаевич   </w:t>
      </w:r>
      <w:r w:rsidR="00F43D2C">
        <w:rPr>
          <w:rFonts w:ascii="Times New Roman" w:hAnsi="Times New Roman"/>
          <w:sz w:val="24"/>
          <w:szCs w:val="24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t xml:space="preserve">директор </w:t>
      </w:r>
      <w:r w:rsidR="00F43D2C">
        <w:rPr>
          <w:rFonts w:ascii="Times New Roman" w:hAnsi="Times New Roman"/>
          <w:sz w:val="24"/>
          <w:szCs w:val="24"/>
        </w:rPr>
        <w:t xml:space="preserve">муниципального казенного учреждения             </w:t>
      </w:r>
      <w:r w:rsidR="00F43D2C"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«Управление» Котельниковского городского                       </w:t>
      </w:r>
      <w:r w:rsidR="00F43D2C"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поселения Котельниковского муниципального  </w:t>
      </w:r>
      <w:r w:rsidR="00F43D2C"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района Волгоградской области    </w:t>
      </w:r>
    </w:p>
    <w:p w:rsidR="00F43D2C" w:rsidRDefault="00F43D2C" w:rsidP="00676FF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Члены комиссии:                                                                                                                                </w:t>
      </w:r>
    </w:p>
    <w:p w:rsidR="000E5C20" w:rsidRDefault="00F43D2C" w:rsidP="00F43D2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Журавлева Виктория Сергеевна                  начальник отдела ЖКХ администрации                                   </w:t>
      </w:r>
      <w:r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  Котельниковского городского поселения                            </w:t>
      </w:r>
      <w:r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  Котельниковского муниципального района     </w:t>
      </w:r>
      <w:r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  Волгоградской области</w:t>
      </w:r>
    </w:p>
    <w:p w:rsidR="004459D7" w:rsidRDefault="00F43D2C" w:rsidP="00F43D2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Алимов Игорь Михайлович                        </w:t>
      </w:r>
      <w:r w:rsidR="004459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директор муниципального бюджетного</w:t>
      </w:r>
      <w:r w:rsidR="004459D7">
        <w:rPr>
          <w:rFonts w:ascii="Times New Roman" w:hAnsi="Times New Roman"/>
          <w:sz w:val="24"/>
          <w:szCs w:val="24"/>
        </w:rPr>
        <w:t xml:space="preserve">                       </w:t>
      </w:r>
      <w:r w:rsidR="004459D7"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  учреждения «Благоустройство»</w:t>
      </w:r>
      <w:r w:rsidR="004459D7" w:rsidRPr="004459D7">
        <w:rPr>
          <w:rFonts w:ascii="Times New Roman" w:hAnsi="Times New Roman"/>
          <w:sz w:val="24"/>
          <w:szCs w:val="24"/>
        </w:rPr>
        <w:t xml:space="preserve"> </w:t>
      </w:r>
      <w:r w:rsidR="004459D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 w:rsidR="004459D7"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  Котельниковского городского поселения                            </w:t>
      </w:r>
      <w:r w:rsidR="004459D7"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  Котельниковского муниципального района     </w:t>
      </w:r>
      <w:r w:rsidR="004459D7"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  Волгоградской области</w:t>
      </w:r>
    </w:p>
    <w:p w:rsidR="00641B4E" w:rsidRDefault="004459D7" w:rsidP="004459D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Назарова Ангелина Витальевна                  начальник отдела архитектуры,                         </w:t>
      </w:r>
      <w:r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 градостроительства  и землеустройства                                             </w:t>
      </w:r>
      <w:r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 Котельниковского городского поселения                            </w:t>
      </w:r>
      <w:r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  Котельниковского муниципального района     </w:t>
      </w:r>
      <w:r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  Волгоградской области</w:t>
      </w:r>
    </w:p>
    <w:p w:rsidR="00A92453" w:rsidRDefault="00A92453" w:rsidP="00A9245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Тонких Светлана Леонидовна                     начальник отдела финансов, бухгалтерского             </w:t>
      </w:r>
      <w:r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 учёта и экономики администрации</w:t>
      </w:r>
      <w:r>
        <w:rPr>
          <w:rFonts w:ascii="Times New Roman" w:hAnsi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 Котельниковского городского поселения                            </w:t>
      </w:r>
      <w:r>
        <w:rPr>
          <w:rFonts w:ascii="Times New Roman" w:hAnsi="Times New Roman"/>
          <w:sz w:val="24"/>
          <w:szCs w:val="24"/>
        </w:rPr>
        <w:br/>
        <w:t xml:space="preserve">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sz w:val="24"/>
          <w:szCs w:val="24"/>
        </w:rPr>
        <w:t xml:space="preserve">Котельниковского муниципального района     </w:t>
      </w:r>
      <w:r>
        <w:rPr>
          <w:rFonts w:ascii="Times New Roman" w:hAnsi="Times New Roman"/>
          <w:sz w:val="24"/>
          <w:szCs w:val="24"/>
        </w:rPr>
        <w:br/>
        <w:t xml:space="preserve">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sz w:val="24"/>
          <w:szCs w:val="24"/>
        </w:rPr>
        <w:t>Волгоградской области</w:t>
      </w:r>
    </w:p>
    <w:p w:rsidR="00A92453" w:rsidRDefault="00A92453" w:rsidP="004459D7">
      <w:pPr>
        <w:rPr>
          <w:rFonts w:ascii="Times New Roman" w:hAnsi="Times New Roman"/>
          <w:sz w:val="24"/>
          <w:szCs w:val="24"/>
        </w:rPr>
      </w:pPr>
    </w:p>
    <w:p w:rsidR="00A92453" w:rsidRDefault="00641B4E" w:rsidP="00641B4E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Изучеева</w:t>
      </w:r>
      <w:proofErr w:type="spellEnd"/>
      <w:r>
        <w:rPr>
          <w:rFonts w:ascii="Times New Roman" w:hAnsi="Times New Roman"/>
          <w:sz w:val="24"/>
          <w:szCs w:val="24"/>
        </w:rPr>
        <w:t xml:space="preserve"> Светлана Геннадьевна                  главный специалист по имуществу                          </w:t>
      </w:r>
      <w:r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  администрации Котельниковского городского                              </w:t>
      </w:r>
      <w:r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  поселения Котельниковского муниципального      </w:t>
      </w:r>
      <w:r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  района  Волгоградской области</w:t>
      </w:r>
    </w:p>
    <w:p w:rsidR="00A92453" w:rsidRPr="00A92453" w:rsidRDefault="00A92453" w:rsidP="00A92453">
      <w:pPr>
        <w:rPr>
          <w:rFonts w:ascii="Times New Roman" w:hAnsi="Times New Roman"/>
          <w:sz w:val="24"/>
          <w:szCs w:val="24"/>
        </w:rPr>
      </w:pPr>
    </w:p>
    <w:p w:rsidR="00A92453" w:rsidRPr="00A92453" w:rsidRDefault="00A92453" w:rsidP="00A92453">
      <w:pPr>
        <w:rPr>
          <w:rFonts w:ascii="Times New Roman" w:hAnsi="Times New Roman"/>
          <w:sz w:val="24"/>
          <w:szCs w:val="24"/>
        </w:rPr>
      </w:pPr>
    </w:p>
    <w:p w:rsidR="00A92453" w:rsidRPr="00A92453" w:rsidRDefault="00A92453" w:rsidP="00A92453">
      <w:pPr>
        <w:rPr>
          <w:rFonts w:ascii="Times New Roman" w:hAnsi="Times New Roman"/>
          <w:sz w:val="24"/>
          <w:szCs w:val="24"/>
        </w:rPr>
      </w:pPr>
    </w:p>
    <w:p w:rsidR="00A92453" w:rsidRPr="00A92453" w:rsidRDefault="00A92453" w:rsidP="00A92453">
      <w:pPr>
        <w:rPr>
          <w:rFonts w:ascii="Times New Roman" w:hAnsi="Times New Roman"/>
          <w:sz w:val="24"/>
          <w:szCs w:val="24"/>
        </w:rPr>
      </w:pPr>
    </w:p>
    <w:p w:rsidR="00A92453" w:rsidRPr="00A92453" w:rsidRDefault="00A92453" w:rsidP="00A92453">
      <w:pPr>
        <w:rPr>
          <w:rFonts w:ascii="Times New Roman" w:hAnsi="Times New Roman"/>
          <w:sz w:val="24"/>
          <w:szCs w:val="24"/>
        </w:rPr>
      </w:pPr>
    </w:p>
    <w:p w:rsidR="00A92453" w:rsidRPr="00A92453" w:rsidRDefault="00A92453" w:rsidP="00A92453">
      <w:pPr>
        <w:rPr>
          <w:rFonts w:ascii="Times New Roman" w:hAnsi="Times New Roman"/>
          <w:sz w:val="24"/>
          <w:szCs w:val="24"/>
        </w:rPr>
      </w:pPr>
    </w:p>
    <w:p w:rsidR="00A92453" w:rsidRPr="00A92453" w:rsidRDefault="00A92453" w:rsidP="00A92453">
      <w:pPr>
        <w:rPr>
          <w:rFonts w:ascii="Times New Roman" w:hAnsi="Times New Roman"/>
          <w:sz w:val="24"/>
          <w:szCs w:val="24"/>
        </w:rPr>
      </w:pPr>
    </w:p>
    <w:p w:rsidR="00A92453" w:rsidRPr="00A92453" w:rsidRDefault="00A92453" w:rsidP="00A92453">
      <w:pPr>
        <w:rPr>
          <w:rFonts w:ascii="Times New Roman" w:hAnsi="Times New Roman"/>
          <w:sz w:val="24"/>
          <w:szCs w:val="24"/>
        </w:rPr>
      </w:pPr>
    </w:p>
    <w:p w:rsidR="00A92453" w:rsidRPr="00A92453" w:rsidRDefault="00A92453" w:rsidP="00A92453">
      <w:pPr>
        <w:rPr>
          <w:rFonts w:ascii="Times New Roman" w:hAnsi="Times New Roman"/>
          <w:sz w:val="24"/>
          <w:szCs w:val="24"/>
        </w:rPr>
      </w:pPr>
    </w:p>
    <w:p w:rsidR="00A92453" w:rsidRPr="00A92453" w:rsidRDefault="00A92453" w:rsidP="00A92453">
      <w:pPr>
        <w:rPr>
          <w:rFonts w:ascii="Times New Roman" w:hAnsi="Times New Roman"/>
          <w:sz w:val="24"/>
          <w:szCs w:val="24"/>
        </w:rPr>
      </w:pPr>
    </w:p>
    <w:p w:rsidR="00A92453" w:rsidRPr="00A92453" w:rsidRDefault="00A92453" w:rsidP="00A92453">
      <w:pPr>
        <w:rPr>
          <w:rFonts w:ascii="Times New Roman" w:hAnsi="Times New Roman"/>
          <w:sz w:val="24"/>
          <w:szCs w:val="24"/>
        </w:rPr>
      </w:pPr>
    </w:p>
    <w:p w:rsidR="00A92453" w:rsidRDefault="00A92453" w:rsidP="00A92453">
      <w:pPr>
        <w:rPr>
          <w:rFonts w:ascii="Times New Roman" w:hAnsi="Times New Roman"/>
          <w:sz w:val="24"/>
          <w:szCs w:val="24"/>
        </w:rPr>
      </w:pPr>
    </w:p>
    <w:p w:rsidR="00F43D2C" w:rsidRDefault="00A92453" w:rsidP="00A92453">
      <w:pPr>
        <w:tabs>
          <w:tab w:val="left" w:pos="268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A92453" w:rsidRDefault="00A92453" w:rsidP="00A92453">
      <w:pPr>
        <w:tabs>
          <w:tab w:val="left" w:pos="2688"/>
        </w:tabs>
        <w:rPr>
          <w:rFonts w:ascii="Times New Roman" w:hAnsi="Times New Roman"/>
          <w:sz w:val="24"/>
          <w:szCs w:val="24"/>
        </w:rPr>
      </w:pPr>
    </w:p>
    <w:p w:rsidR="00A92453" w:rsidRDefault="00A92453" w:rsidP="00A92453">
      <w:pPr>
        <w:tabs>
          <w:tab w:val="left" w:pos="2688"/>
        </w:tabs>
        <w:rPr>
          <w:rFonts w:ascii="Times New Roman" w:hAnsi="Times New Roman"/>
          <w:sz w:val="24"/>
          <w:szCs w:val="24"/>
        </w:rPr>
      </w:pPr>
    </w:p>
    <w:p w:rsidR="00A92453" w:rsidRDefault="00A92453" w:rsidP="00A92453">
      <w:pPr>
        <w:tabs>
          <w:tab w:val="left" w:pos="2688"/>
        </w:tabs>
        <w:rPr>
          <w:rFonts w:ascii="Times New Roman" w:hAnsi="Times New Roman"/>
          <w:sz w:val="24"/>
          <w:szCs w:val="24"/>
        </w:rPr>
      </w:pPr>
    </w:p>
    <w:p w:rsidR="00A92453" w:rsidRDefault="00A92453" w:rsidP="00A92453">
      <w:pPr>
        <w:tabs>
          <w:tab w:val="left" w:pos="2688"/>
        </w:tabs>
        <w:rPr>
          <w:rFonts w:ascii="Times New Roman" w:hAnsi="Times New Roman"/>
          <w:sz w:val="24"/>
          <w:szCs w:val="24"/>
        </w:rPr>
      </w:pPr>
    </w:p>
    <w:p w:rsidR="00A92453" w:rsidRDefault="00A92453" w:rsidP="00A92453">
      <w:pPr>
        <w:tabs>
          <w:tab w:val="left" w:pos="2688"/>
        </w:tabs>
        <w:rPr>
          <w:rFonts w:ascii="Times New Roman" w:hAnsi="Times New Roman"/>
          <w:sz w:val="24"/>
          <w:szCs w:val="24"/>
        </w:rPr>
      </w:pPr>
    </w:p>
    <w:p w:rsidR="00A92453" w:rsidRDefault="00A92453" w:rsidP="00A92453">
      <w:pPr>
        <w:tabs>
          <w:tab w:val="left" w:pos="2688"/>
        </w:tabs>
        <w:rPr>
          <w:rFonts w:ascii="Times New Roman" w:hAnsi="Times New Roman"/>
          <w:sz w:val="24"/>
          <w:szCs w:val="24"/>
        </w:rPr>
      </w:pPr>
    </w:p>
    <w:p w:rsidR="00A92453" w:rsidRDefault="00A92453" w:rsidP="00A92453">
      <w:pPr>
        <w:tabs>
          <w:tab w:val="left" w:pos="2688"/>
        </w:tabs>
        <w:rPr>
          <w:rFonts w:ascii="Times New Roman" w:hAnsi="Times New Roman"/>
          <w:sz w:val="24"/>
          <w:szCs w:val="24"/>
        </w:rPr>
      </w:pPr>
    </w:p>
    <w:p w:rsidR="00A92453" w:rsidRDefault="00A92453" w:rsidP="00A92453">
      <w:pPr>
        <w:tabs>
          <w:tab w:val="left" w:pos="2688"/>
        </w:tabs>
        <w:rPr>
          <w:rFonts w:ascii="Times New Roman" w:hAnsi="Times New Roman"/>
          <w:sz w:val="24"/>
          <w:szCs w:val="24"/>
        </w:rPr>
      </w:pPr>
    </w:p>
    <w:p w:rsidR="00A92453" w:rsidRPr="00676FF4" w:rsidRDefault="00A92453" w:rsidP="00A92453">
      <w:pPr>
        <w:jc w:val="right"/>
        <w:rPr>
          <w:rFonts w:ascii="Times New Roman" w:hAnsi="Times New Roman"/>
          <w:sz w:val="24"/>
          <w:szCs w:val="24"/>
        </w:rPr>
      </w:pPr>
      <w:r w:rsidRPr="00676FF4">
        <w:rPr>
          <w:rFonts w:ascii="Times New Roman" w:hAnsi="Times New Roman"/>
          <w:sz w:val="24"/>
          <w:szCs w:val="24"/>
        </w:rPr>
        <w:lastRenderedPageBreak/>
        <w:t>УТВЕРЖДЕНО</w:t>
      </w:r>
    </w:p>
    <w:p w:rsidR="00A92453" w:rsidRPr="00676FF4" w:rsidRDefault="00A92453" w:rsidP="00A92453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Pr="00676FF4">
        <w:rPr>
          <w:rFonts w:ascii="Times New Roman" w:hAnsi="Times New Roman"/>
          <w:sz w:val="24"/>
          <w:szCs w:val="24"/>
        </w:rPr>
        <w:t xml:space="preserve">постановлением </w:t>
      </w:r>
      <w:r>
        <w:rPr>
          <w:rFonts w:ascii="Times New Roman" w:hAnsi="Times New Roman"/>
          <w:sz w:val="24"/>
          <w:szCs w:val="24"/>
        </w:rPr>
        <w:t xml:space="preserve">Котельниковского                           </w:t>
      </w:r>
      <w:r>
        <w:rPr>
          <w:rFonts w:ascii="Times New Roman" w:hAnsi="Times New Roman"/>
          <w:sz w:val="24"/>
          <w:szCs w:val="24"/>
        </w:rPr>
        <w:br/>
        <w:t xml:space="preserve">                                    городского поселения Котельниковского муниципального района Волгоградской области</w:t>
      </w:r>
    </w:p>
    <w:p w:rsidR="00A92453" w:rsidRPr="00676FF4" w:rsidRDefault="008D6CBD" w:rsidP="00A92453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«10 » июня  </w:t>
      </w:r>
      <w:r w:rsidR="00A92453" w:rsidRPr="00676FF4">
        <w:rPr>
          <w:rFonts w:ascii="Times New Roman" w:hAnsi="Times New Roman"/>
          <w:sz w:val="24"/>
          <w:szCs w:val="24"/>
        </w:rPr>
        <w:t>2025 г. №</w:t>
      </w:r>
      <w:r>
        <w:rPr>
          <w:rFonts w:ascii="Times New Roman" w:hAnsi="Times New Roman"/>
          <w:sz w:val="24"/>
          <w:szCs w:val="24"/>
        </w:rPr>
        <w:t xml:space="preserve"> 444</w:t>
      </w:r>
      <w:r w:rsidR="00A92453" w:rsidRPr="00676FF4">
        <w:rPr>
          <w:rFonts w:ascii="Times New Roman" w:hAnsi="Times New Roman"/>
          <w:sz w:val="24"/>
          <w:szCs w:val="24"/>
        </w:rPr>
        <w:t xml:space="preserve"> </w:t>
      </w:r>
    </w:p>
    <w:p w:rsidR="00A92453" w:rsidRPr="00676FF4" w:rsidRDefault="00A92453" w:rsidP="00A9245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Перечень </w:t>
      </w:r>
    </w:p>
    <w:p w:rsidR="00A92453" w:rsidRDefault="00A92453" w:rsidP="00A92453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объектов</w:t>
      </w:r>
      <w:r w:rsidRPr="000E5C20">
        <w:rPr>
          <w:rFonts w:ascii="Times New Roman" w:hAnsi="Times New Roman"/>
          <w:sz w:val="24"/>
          <w:szCs w:val="24"/>
        </w:rPr>
        <w:t xml:space="preserve"> улично-дорожной се</w:t>
      </w:r>
      <w:r>
        <w:rPr>
          <w:rFonts w:ascii="Times New Roman" w:hAnsi="Times New Roman"/>
          <w:sz w:val="24"/>
          <w:szCs w:val="24"/>
        </w:rPr>
        <w:t>ти опорного населенного пункта для проведения</w:t>
      </w:r>
      <w:r w:rsidRPr="000E5C20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оценки </w:t>
      </w:r>
      <w:r w:rsidRPr="000E5C20">
        <w:rPr>
          <w:rFonts w:ascii="Times New Roman" w:hAnsi="Times New Roman"/>
          <w:sz w:val="24"/>
          <w:szCs w:val="24"/>
        </w:rPr>
        <w:t>техническог</w:t>
      </w:r>
      <w:r>
        <w:rPr>
          <w:rFonts w:ascii="Times New Roman" w:hAnsi="Times New Roman"/>
          <w:sz w:val="24"/>
          <w:szCs w:val="24"/>
        </w:rPr>
        <w:t>о состояния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и</w:t>
      </w:r>
      <w:r>
        <w:rPr>
          <w:rFonts w:ascii="Times New Roman" w:hAnsi="Times New Roman"/>
          <w:sz w:val="24"/>
          <w:szCs w:val="24"/>
        </w:rPr>
        <w:t xml:space="preserve"> определения границ населенного пункта в </w:t>
      </w:r>
      <w:proofErr w:type="spellStart"/>
      <w:r w:rsidRPr="000E5C20">
        <w:rPr>
          <w:rFonts w:ascii="Times New Roman" w:hAnsi="Times New Roman"/>
          <w:sz w:val="24"/>
          <w:szCs w:val="24"/>
        </w:rPr>
        <w:t>Коте</w:t>
      </w:r>
      <w:r>
        <w:rPr>
          <w:rFonts w:ascii="Times New Roman" w:hAnsi="Times New Roman"/>
          <w:sz w:val="24"/>
          <w:szCs w:val="24"/>
        </w:rPr>
        <w:t>льниковском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городском поселении </w:t>
      </w:r>
      <w:r w:rsidRPr="000E5C20">
        <w:rPr>
          <w:rFonts w:ascii="Times New Roman" w:hAnsi="Times New Roman"/>
          <w:sz w:val="24"/>
          <w:szCs w:val="24"/>
        </w:rPr>
        <w:t>Котельниковского  муниципального района Волгоградской области</w:t>
      </w:r>
    </w:p>
    <w:p w:rsidR="00065567" w:rsidRDefault="00065567" w:rsidP="00A92453">
      <w:pPr>
        <w:pStyle w:val="a5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842"/>
        <w:gridCol w:w="2268"/>
        <w:gridCol w:w="1985"/>
        <w:gridCol w:w="2268"/>
      </w:tblGrid>
      <w:tr w:rsidR="00065567" w:rsidRPr="00065567" w:rsidTr="000E2CD5">
        <w:trPr>
          <w:trHeight w:val="11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06556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06556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Код в СКДФ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Наименование автомобильной дороги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Протяженность  автомобильной дороги (</w:t>
            </w:r>
            <w:proofErr w:type="gramStart"/>
            <w:r w:rsidRPr="0006556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км</w:t>
            </w:r>
            <w:proofErr w:type="gramEnd"/>
            <w:r w:rsidRPr="0006556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Протяженность  автомобильной дороги с а/б покрытием (</w:t>
            </w:r>
            <w:proofErr w:type="gramStart"/>
            <w:r w:rsidRPr="0006556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км</w:t>
            </w:r>
            <w:proofErr w:type="gramEnd"/>
            <w:r w:rsidRPr="0006556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)</w:t>
            </w:r>
          </w:p>
        </w:tc>
      </w:tr>
      <w:tr w:rsidR="00065567" w:rsidRPr="00065567" w:rsidTr="000E2CD5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</w:tr>
      <w:tr w:rsidR="00065567" w:rsidRPr="00065567" w:rsidTr="000E2CD5">
        <w:trPr>
          <w:trHeight w:val="31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C1E"/>
                <w:sz w:val="24"/>
                <w:szCs w:val="24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color w:val="000C1E"/>
                <w:sz w:val="24"/>
                <w:szCs w:val="24"/>
                <w:lang w:eastAsia="ru-RU"/>
              </w:rPr>
              <w:t>401234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65567">
              <w:rPr>
                <w:rFonts w:ascii="Times New Roman" w:eastAsia="Times New Roman" w:hAnsi="Times New Roman"/>
                <w:lang w:eastAsia="ru-RU"/>
              </w:rPr>
              <w:t>ул</w:t>
            </w:r>
            <w:proofErr w:type="gramStart"/>
            <w:r w:rsidRPr="00065567">
              <w:rPr>
                <w:rFonts w:ascii="Times New Roman" w:eastAsia="Times New Roman" w:hAnsi="Times New Roman"/>
                <w:lang w:eastAsia="ru-RU"/>
              </w:rPr>
              <w:t>.Б</w:t>
            </w:r>
            <w:proofErr w:type="gramEnd"/>
            <w:r w:rsidRPr="00065567">
              <w:rPr>
                <w:rFonts w:ascii="Times New Roman" w:eastAsia="Times New Roman" w:hAnsi="Times New Roman"/>
                <w:lang w:eastAsia="ru-RU"/>
              </w:rPr>
              <w:t>аранова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1,677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1,677</w:t>
            </w:r>
          </w:p>
        </w:tc>
      </w:tr>
      <w:tr w:rsidR="00065567" w:rsidRPr="00065567" w:rsidTr="000E2CD5">
        <w:trPr>
          <w:trHeight w:val="31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C1E"/>
                <w:sz w:val="24"/>
                <w:szCs w:val="24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color w:val="000C1E"/>
                <w:sz w:val="24"/>
                <w:szCs w:val="24"/>
                <w:lang w:eastAsia="ru-RU"/>
              </w:rPr>
              <w:t>401243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65567">
              <w:rPr>
                <w:rFonts w:ascii="Times New Roman" w:eastAsia="Times New Roman" w:hAnsi="Times New Roman"/>
                <w:lang w:eastAsia="ru-RU"/>
              </w:rPr>
              <w:t>пер</w:t>
            </w:r>
            <w:proofErr w:type="gramStart"/>
            <w:r w:rsidRPr="00065567">
              <w:rPr>
                <w:rFonts w:ascii="Times New Roman" w:eastAsia="Times New Roman" w:hAnsi="Times New Roman"/>
                <w:lang w:eastAsia="ru-RU"/>
              </w:rPr>
              <w:t>.В</w:t>
            </w:r>
            <w:proofErr w:type="gramEnd"/>
            <w:r w:rsidRPr="00065567">
              <w:rPr>
                <w:rFonts w:ascii="Times New Roman" w:eastAsia="Times New Roman" w:hAnsi="Times New Roman"/>
                <w:lang w:eastAsia="ru-RU"/>
              </w:rPr>
              <w:t>осточный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0,442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0,442</w:t>
            </w:r>
          </w:p>
        </w:tc>
      </w:tr>
      <w:tr w:rsidR="00065567" w:rsidRPr="00065567" w:rsidTr="000E2CD5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401238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65567">
              <w:rPr>
                <w:rFonts w:ascii="Times New Roman" w:eastAsia="Times New Roman" w:hAnsi="Times New Roman"/>
                <w:lang w:eastAsia="ru-RU"/>
              </w:rPr>
              <w:t>ул</w:t>
            </w:r>
            <w:proofErr w:type="gramStart"/>
            <w:r w:rsidRPr="00065567">
              <w:rPr>
                <w:rFonts w:ascii="Times New Roman" w:eastAsia="Times New Roman" w:hAnsi="Times New Roman"/>
                <w:lang w:eastAsia="ru-RU"/>
              </w:rPr>
              <w:t>.В</w:t>
            </w:r>
            <w:proofErr w:type="gramEnd"/>
            <w:r w:rsidRPr="00065567">
              <w:rPr>
                <w:rFonts w:ascii="Times New Roman" w:eastAsia="Times New Roman" w:hAnsi="Times New Roman"/>
                <w:lang w:eastAsia="ru-RU"/>
              </w:rPr>
              <w:t>ойкова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1,551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1,551</w:t>
            </w:r>
          </w:p>
        </w:tc>
      </w:tr>
      <w:tr w:rsidR="00065567" w:rsidRPr="00065567" w:rsidTr="000E2CD5">
        <w:trPr>
          <w:trHeight w:val="31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C1E"/>
                <w:sz w:val="24"/>
                <w:szCs w:val="24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color w:val="000C1E"/>
                <w:sz w:val="24"/>
                <w:szCs w:val="24"/>
                <w:lang w:eastAsia="ru-RU"/>
              </w:rPr>
              <w:t>402179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65567">
              <w:rPr>
                <w:rFonts w:ascii="Times New Roman" w:eastAsia="Times New Roman" w:hAnsi="Times New Roman"/>
                <w:lang w:eastAsia="ru-RU"/>
              </w:rPr>
              <w:t>ул</w:t>
            </w:r>
            <w:proofErr w:type="gramStart"/>
            <w:r w:rsidRPr="00065567">
              <w:rPr>
                <w:rFonts w:ascii="Times New Roman" w:eastAsia="Times New Roman" w:hAnsi="Times New Roman"/>
                <w:lang w:eastAsia="ru-RU"/>
              </w:rPr>
              <w:t>.С</w:t>
            </w:r>
            <w:proofErr w:type="gramEnd"/>
            <w:r w:rsidRPr="00065567">
              <w:rPr>
                <w:rFonts w:ascii="Times New Roman" w:eastAsia="Times New Roman" w:hAnsi="Times New Roman"/>
                <w:lang w:eastAsia="ru-RU"/>
              </w:rPr>
              <w:t>ербина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2,192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2,192</w:t>
            </w:r>
          </w:p>
        </w:tc>
      </w:tr>
      <w:tr w:rsidR="00065567" w:rsidRPr="00065567" w:rsidTr="000E2CD5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401908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65567">
              <w:rPr>
                <w:rFonts w:ascii="Times New Roman" w:eastAsia="Times New Roman" w:hAnsi="Times New Roman"/>
                <w:lang w:eastAsia="ru-RU"/>
              </w:rPr>
              <w:t>ул</w:t>
            </w:r>
            <w:proofErr w:type="gramStart"/>
            <w:r w:rsidRPr="00065567">
              <w:rPr>
                <w:rFonts w:ascii="Times New Roman" w:eastAsia="Times New Roman" w:hAnsi="Times New Roman"/>
                <w:lang w:eastAsia="ru-RU"/>
              </w:rPr>
              <w:t>.О</w:t>
            </w:r>
            <w:proofErr w:type="gramEnd"/>
            <w:r w:rsidRPr="00065567">
              <w:rPr>
                <w:rFonts w:ascii="Times New Roman" w:eastAsia="Times New Roman" w:hAnsi="Times New Roman"/>
                <w:lang w:eastAsia="ru-RU"/>
              </w:rPr>
              <w:t>рлова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1,779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1,779</w:t>
            </w:r>
          </w:p>
        </w:tc>
      </w:tr>
      <w:tr w:rsidR="00065567" w:rsidRPr="00065567" w:rsidTr="000E2CD5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398113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65567">
              <w:rPr>
                <w:rFonts w:ascii="Times New Roman" w:eastAsia="Times New Roman" w:hAnsi="Times New Roman"/>
                <w:lang w:eastAsia="ru-RU"/>
              </w:rPr>
              <w:t>ул</w:t>
            </w:r>
            <w:proofErr w:type="gramStart"/>
            <w:r w:rsidRPr="00065567">
              <w:rPr>
                <w:rFonts w:ascii="Times New Roman" w:eastAsia="Times New Roman" w:hAnsi="Times New Roman"/>
                <w:lang w:eastAsia="ru-RU"/>
              </w:rPr>
              <w:t>.С</w:t>
            </w:r>
            <w:proofErr w:type="gramEnd"/>
            <w:r w:rsidRPr="00065567">
              <w:rPr>
                <w:rFonts w:ascii="Times New Roman" w:eastAsia="Times New Roman" w:hAnsi="Times New Roman"/>
                <w:lang w:eastAsia="ru-RU"/>
              </w:rPr>
              <w:t>еверная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2,760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2,760</w:t>
            </w:r>
          </w:p>
        </w:tc>
      </w:tr>
      <w:tr w:rsidR="00065567" w:rsidRPr="00065567" w:rsidTr="000E2CD5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402176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65567">
              <w:rPr>
                <w:rFonts w:ascii="Times New Roman" w:eastAsia="Times New Roman" w:hAnsi="Times New Roman"/>
                <w:lang w:eastAsia="ru-RU"/>
              </w:rPr>
              <w:t>ул</w:t>
            </w:r>
            <w:proofErr w:type="gramStart"/>
            <w:r w:rsidRPr="00065567">
              <w:rPr>
                <w:rFonts w:ascii="Times New Roman" w:eastAsia="Times New Roman" w:hAnsi="Times New Roman"/>
                <w:lang w:eastAsia="ru-RU"/>
              </w:rPr>
              <w:t>.С</w:t>
            </w:r>
            <w:proofErr w:type="gramEnd"/>
            <w:r w:rsidRPr="00065567">
              <w:rPr>
                <w:rFonts w:ascii="Times New Roman" w:eastAsia="Times New Roman" w:hAnsi="Times New Roman"/>
                <w:lang w:eastAsia="ru-RU"/>
              </w:rPr>
              <w:t>оветская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0,462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0,462</w:t>
            </w:r>
          </w:p>
        </w:tc>
      </w:tr>
      <w:tr w:rsidR="00065567" w:rsidRPr="00065567" w:rsidTr="000E2CD5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401945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65567">
              <w:rPr>
                <w:rFonts w:ascii="Times New Roman" w:eastAsia="Times New Roman" w:hAnsi="Times New Roman"/>
                <w:lang w:eastAsia="ru-RU"/>
              </w:rPr>
              <w:t>ул</w:t>
            </w:r>
            <w:proofErr w:type="gramStart"/>
            <w:r w:rsidRPr="00065567">
              <w:rPr>
                <w:rFonts w:ascii="Times New Roman" w:eastAsia="Times New Roman" w:hAnsi="Times New Roman"/>
                <w:lang w:eastAsia="ru-RU"/>
              </w:rPr>
              <w:t>.Р</w:t>
            </w:r>
            <w:proofErr w:type="gramEnd"/>
            <w:r w:rsidRPr="00065567">
              <w:rPr>
                <w:rFonts w:ascii="Times New Roman" w:eastAsia="Times New Roman" w:hAnsi="Times New Roman"/>
                <w:lang w:eastAsia="ru-RU"/>
              </w:rPr>
              <w:t>отмистрова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2,691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2,691</w:t>
            </w:r>
          </w:p>
        </w:tc>
      </w:tr>
      <w:tr w:rsidR="00065567" w:rsidRPr="00065567" w:rsidTr="000E2CD5">
        <w:trPr>
          <w:trHeight w:val="31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401905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65567">
              <w:rPr>
                <w:rFonts w:ascii="Times New Roman" w:eastAsia="Times New Roman" w:hAnsi="Times New Roman"/>
                <w:lang w:eastAsia="ru-RU"/>
              </w:rPr>
              <w:t>ул</w:t>
            </w:r>
            <w:proofErr w:type="gramStart"/>
            <w:r w:rsidRPr="00065567">
              <w:rPr>
                <w:rFonts w:ascii="Times New Roman" w:eastAsia="Times New Roman" w:hAnsi="Times New Roman"/>
                <w:lang w:eastAsia="ru-RU"/>
              </w:rPr>
              <w:t>.О</w:t>
            </w:r>
            <w:proofErr w:type="gramEnd"/>
            <w:r w:rsidRPr="00065567">
              <w:rPr>
                <w:rFonts w:ascii="Times New Roman" w:eastAsia="Times New Roman" w:hAnsi="Times New Roman"/>
                <w:lang w:eastAsia="ru-RU"/>
              </w:rPr>
              <w:t>ктябрьская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color w:val="000000"/>
                <w:lang w:eastAsia="ru-RU"/>
              </w:rPr>
              <w:t>2,053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color w:val="000000"/>
                <w:lang w:eastAsia="ru-RU"/>
              </w:rPr>
              <w:t>2,053</w:t>
            </w:r>
          </w:p>
        </w:tc>
      </w:tr>
      <w:tr w:rsidR="00065567" w:rsidRPr="00065567" w:rsidTr="000E2CD5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398710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65567">
              <w:rPr>
                <w:rFonts w:ascii="Times New Roman" w:eastAsia="Times New Roman" w:hAnsi="Times New Roman"/>
                <w:lang w:eastAsia="ru-RU"/>
              </w:rPr>
              <w:t>ул</w:t>
            </w:r>
            <w:proofErr w:type="gramStart"/>
            <w:r w:rsidRPr="00065567">
              <w:rPr>
                <w:rFonts w:ascii="Times New Roman" w:eastAsia="Times New Roman" w:hAnsi="Times New Roman"/>
                <w:lang w:eastAsia="ru-RU"/>
              </w:rPr>
              <w:t>.Р</w:t>
            </w:r>
            <w:proofErr w:type="gramEnd"/>
            <w:r w:rsidRPr="00065567">
              <w:rPr>
                <w:rFonts w:ascii="Times New Roman" w:eastAsia="Times New Roman" w:hAnsi="Times New Roman"/>
                <w:lang w:eastAsia="ru-RU"/>
              </w:rPr>
              <w:t>одина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2,252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2,252</w:t>
            </w:r>
          </w:p>
        </w:tc>
      </w:tr>
      <w:tr w:rsidR="00065567" w:rsidRPr="00065567" w:rsidTr="000E2CD5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402201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65567">
              <w:rPr>
                <w:rFonts w:ascii="Times New Roman" w:eastAsia="Times New Roman" w:hAnsi="Times New Roman"/>
                <w:lang w:eastAsia="ru-RU"/>
              </w:rPr>
              <w:t>ул</w:t>
            </w:r>
            <w:proofErr w:type="gramStart"/>
            <w:r w:rsidRPr="00065567">
              <w:rPr>
                <w:rFonts w:ascii="Times New Roman" w:eastAsia="Times New Roman" w:hAnsi="Times New Roman"/>
                <w:lang w:eastAsia="ru-RU"/>
              </w:rPr>
              <w:t>.У</w:t>
            </w:r>
            <w:proofErr w:type="gramEnd"/>
            <w:r w:rsidRPr="00065567">
              <w:rPr>
                <w:rFonts w:ascii="Times New Roman" w:eastAsia="Times New Roman" w:hAnsi="Times New Roman"/>
                <w:lang w:eastAsia="ru-RU"/>
              </w:rPr>
              <w:t>рицкого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1,251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1,251</w:t>
            </w:r>
          </w:p>
        </w:tc>
      </w:tr>
      <w:tr w:rsidR="00065567" w:rsidRPr="00065567" w:rsidTr="000E2CD5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401939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65567">
              <w:rPr>
                <w:rFonts w:ascii="Times New Roman" w:eastAsia="Times New Roman" w:hAnsi="Times New Roman"/>
                <w:lang w:eastAsia="ru-RU"/>
              </w:rPr>
              <w:t>ул</w:t>
            </w:r>
            <w:proofErr w:type="gramStart"/>
            <w:r w:rsidRPr="00065567">
              <w:rPr>
                <w:rFonts w:ascii="Times New Roman" w:eastAsia="Times New Roman" w:hAnsi="Times New Roman"/>
                <w:lang w:eastAsia="ru-RU"/>
              </w:rPr>
              <w:t>.П</w:t>
            </w:r>
            <w:proofErr w:type="gramEnd"/>
            <w:r w:rsidRPr="00065567">
              <w:rPr>
                <w:rFonts w:ascii="Times New Roman" w:eastAsia="Times New Roman" w:hAnsi="Times New Roman"/>
                <w:lang w:eastAsia="ru-RU"/>
              </w:rPr>
              <w:t>ушкина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1,512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1,512</w:t>
            </w:r>
          </w:p>
        </w:tc>
      </w:tr>
      <w:tr w:rsidR="00065567" w:rsidRPr="00065567" w:rsidTr="000E2CD5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401588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65567">
              <w:rPr>
                <w:rFonts w:ascii="Times New Roman" w:eastAsia="Times New Roman" w:hAnsi="Times New Roman"/>
                <w:lang w:eastAsia="ru-RU"/>
              </w:rPr>
              <w:t>ул</w:t>
            </w:r>
            <w:proofErr w:type="gramStart"/>
            <w:r w:rsidRPr="00065567">
              <w:rPr>
                <w:rFonts w:ascii="Times New Roman" w:eastAsia="Times New Roman" w:hAnsi="Times New Roman"/>
                <w:lang w:eastAsia="ru-RU"/>
              </w:rPr>
              <w:t>.Л</w:t>
            </w:r>
            <w:proofErr w:type="gramEnd"/>
            <w:r w:rsidRPr="00065567">
              <w:rPr>
                <w:rFonts w:ascii="Times New Roman" w:eastAsia="Times New Roman" w:hAnsi="Times New Roman"/>
                <w:lang w:eastAsia="ru-RU"/>
              </w:rPr>
              <w:t>енина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1,595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1,595</w:t>
            </w:r>
          </w:p>
        </w:tc>
      </w:tr>
      <w:tr w:rsidR="00065567" w:rsidRPr="00065567" w:rsidTr="000E2CD5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401567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65567">
              <w:rPr>
                <w:rFonts w:ascii="Times New Roman" w:eastAsia="Times New Roman" w:hAnsi="Times New Roman"/>
                <w:lang w:eastAsia="ru-RU"/>
              </w:rPr>
              <w:t>ул</w:t>
            </w:r>
            <w:proofErr w:type="gramStart"/>
            <w:r w:rsidRPr="00065567">
              <w:rPr>
                <w:rFonts w:ascii="Times New Roman" w:eastAsia="Times New Roman" w:hAnsi="Times New Roman"/>
                <w:lang w:eastAsia="ru-RU"/>
              </w:rPr>
              <w:t>.К</w:t>
            </w:r>
            <w:proofErr w:type="gramEnd"/>
            <w:r w:rsidRPr="00065567">
              <w:rPr>
                <w:rFonts w:ascii="Times New Roman" w:eastAsia="Times New Roman" w:hAnsi="Times New Roman"/>
                <w:lang w:eastAsia="ru-RU"/>
              </w:rPr>
              <w:t>алинина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3,019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3,019</w:t>
            </w:r>
          </w:p>
        </w:tc>
      </w:tr>
      <w:tr w:rsidR="00065567" w:rsidRPr="00065567" w:rsidTr="000E2CD5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398800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65567">
              <w:rPr>
                <w:rFonts w:ascii="Times New Roman" w:eastAsia="Times New Roman" w:hAnsi="Times New Roman"/>
                <w:lang w:eastAsia="ru-RU"/>
              </w:rPr>
              <w:t>ул</w:t>
            </w:r>
            <w:proofErr w:type="gramStart"/>
            <w:r w:rsidRPr="00065567">
              <w:rPr>
                <w:rFonts w:ascii="Times New Roman" w:eastAsia="Times New Roman" w:hAnsi="Times New Roman"/>
                <w:lang w:eastAsia="ru-RU"/>
              </w:rPr>
              <w:t>.Г</w:t>
            </w:r>
            <w:proofErr w:type="gramEnd"/>
            <w:r w:rsidRPr="00065567">
              <w:rPr>
                <w:rFonts w:ascii="Times New Roman" w:eastAsia="Times New Roman" w:hAnsi="Times New Roman"/>
                <w:lang w:eastAsia="ru-RU"/>
              </w:rPr>
              <w:t>ришина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1,422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1,422</w:t>
            </w:r>
          </w:p>
        </w:tc>
      </w:tr>
      <w:tr w:rsidR="00065567" w:rsidRPr="00065567" w:rsidTr="000E2CD5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401258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65567">
              <w:rPr>
                <w:rFonts w:ascii="Times New Roman" w:eastAsia="Times New Roman" w:hAnsi="Times New Roman"/>
                <w:lang w:eastAsia="ru-RU"/>
              </w:rPr>
              <w:t>ул</w:t>
            </w:r>
            <w:proofErr w:type="gramStart"/>
            <w:r w:rsidRPr="00065567">
              <w:rPr>
                <w:rFonts w:ascii="Times New Roman" w:eastAsia="Times New Roman" w:hAnsi="Times New Roman"/>
                <w:lang w:eastAsia="ru-RU"/>
              </w:rPr>
              <w:t>.Г</w:t>
            </w:r>
            <w:proofErr w:type="gramEnd"/>
            <w:r w:rsidRPr="00065567">
              <w:rPr>
                <w:rFonts w:ascii="Times New Roman" w:eastAsia="Times New Roman" w:hAnsi="Times New Roman"/>
                <w:lang w:eastAsia="ru-RU"/>
              </w:rPr>
              <w:t>орького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0,996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0,996</w:t>
            </w:r>
          </w:p>
        </w:tc>
      </w:tr>
      <w:tr w:rsidR="00065567" w:rsidRPr="00065567" w:rsidTr="000E2CD5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color w:val="000000"/>
                <w:lang w:eastAsia="ru-RU"/>
              </w:rPr>
              <w:t>401259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65567">
              <w:rPr>
                <w:rFonts w:ascii="Times New Roman" w:eastAsia="Times New Roman" w:hAnsi="Times New Roman"/>
                <w:lang w:eastAsia="ru-RU"/>
              </w:rPr>
              <w:t>ул</w:t>
            </w:r>
            <w:proofErr w:type="gramStart"/>
            <w:r w:rsidRPr="00065567">
              <w:rPr>
                <w:rFonts w:ascii="Times New Roman" w:eastAsia="Times New Roman" w:hAnsi="Times New Roman"/>
                <w:lang w:eastAsia="ru-RU"/>
              </w:rPr>
              <w:t>.Д</w:t>
            </w:r>
            <w:proofErr w:type="gramEnd"/>
            <w:r w:rsidRPr="00065567">
              <w:rPr>
                <w:rFonts w:ascii="Times New Roman" w:eastAsia="Times New Roman" w:hAnsi="Times New Roman"/>
                <w:lang w:eastAsia="ru-RU"/>
              </w:rPr>
              <w:t>онская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color w:val="000000"/>
                <w:lang w:eastAsia="ru-RU"/>
              </w:rPr>
              <w:t>1,142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color w:val="000000"/>
                <w:lang w:eastAsia="ru-RU"/>
              </w:rPr>
              <w:t>1,142</w:t>
            </w:r>
          </w:p>
        </w:tc>
      </w:tr>
      <w:tr w:rsidR="00065567" w:rsidRPr="00065567" w:rsidTr="000E2CD5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401617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65567">
              <w:rPr>
                <w:rFonts w:ascii="Times New Roman" w:eastAsia="Times New Roman" w:hAnsi="Times New Roman"/>
                <w:lang w:eastAsia="ru-RU"/>
              </w:rPr>
              <w:t>ул</w:t>
            </w:r>
            <w:proofErr w:type="gramStart"/>
            <w:r w:rsidRPr="00065567">
              <w:rPr>
                <w:rFonts w:ascii="Times New Roman" w:eastAsia="Times New Roman" w:hAnsi="Times New Roman"/>
                <w:lang w:eastAsia="ru-RU"/>
              </w:rPr>
              <w:t>.М</w:t>
            </w:r>
            <w:proofErr w:type="gramEnd"/>
            <w:r w:rsidRPr="00065567">
              <w:rPr>
                <w:rFonts w:ascii="Times New Roman" w:eastAsia="Times New Roman" w:hAnsi="Times New Roman"/>
                <w:lang w:eastAsia="ru-RU"/>
              </w:rPr>
              <w:t>ихайлова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0,634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0,634</w:t>
            </w:r>
          </w:p>
        </w:tc>
      </w:tr>
      <w:tr w:rsidR="00065567" w:rsidRPr="00065567" w:rsidTr="000E2CD5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402176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65567">
              <w:rPr>
                <w:rFonts w:ascii="Times New Roman" w:eastAsia="Times New Roman" w:hAnsi="Times New Roman"/>
                <w:lang w:eastAsia="ru-RU"/>
              </w:rPr>
              <w:t>ул</w:t>
            </w:r>
            <w:proofErr w:type="gramStart"/>
            <w:r w:rsidRPr="00065567">
              <w:rPr>
                <w:rFonts w:ascii="Times New Roman" w:eastAsia="Times New Roman" w:hAnsi="Times New Roman"/>
                <w:lang w:eastAsia="ru-RU"/>
              </w:rPr>
              <w:t>.С</w:t>
            </w:r>
            <w:proofErr w:type="gramEnd"/>
            <w:r w:rsidRPr="00065567">
              <w:rPr>
                <w:rFonts w:ascii="Times New Roman" w:eastAsia="Times New Roman" w:hAnsi="Times New Roman"/>
                <w:lang w:eastAsia="ru-RU"/>
              </w:rPr>
              <w:t>оветская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0,462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0,462</w:t>
            </w:r>
          </w:p>
        </w:tc>
      </w:tr>
      <w:tr w:rsidR="00065567" w:rsidRPr="00065567" w:rsidTr="000E2CD5">
        <w:trPr>
          <w:trHeight w:val="31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401587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655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0655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0655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уйбышева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0,585</w:t>
            </w:r>
          </w:p>
        </w:tc>
      </w:tr>
      <w:tr w:rsidR="00065567" w:rsidRPr="00065567" w:rsidTr="000E2CD5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402204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65567">
              <w:rPr>
                <w:rFonts w:ascii="Times New Roman" w:eastAsia="Times New Roman" w:hAnsi="Times New Roman"/>
                <w:lang w:eastAsia="ru-RU"/>
              </w:rPr>
              <w:t>ул</w:t>
            </w:r>
            <w:proofErr w:type="gramStart"/>
            <w:r w:rsidRPr="00065567">
              <w:rPr>
                <w:rFonts w:ascii="Times New Roman" w:eastAsia="Times New Roman" w:hAnsi="Times New Roman"/>
                <w:lang w:eastAsia="ru-RU"/>
              </w:rPr>
              <w:t>.Ц</w:t>
            </w:r>
            <w:proofErr w:type="gramEnd"/>
            <w:r w:rsidRPr="00065567">
              <w:rPr>
                <w:rFonts w:ascii="Times New Roman" w:eastAsia="Times New Roman" w:hAnsi="Times New Roman"/>
                <w:lang w:eastAsia="ru-RU"/>
              </w:rPr>
              <w:t>имлянская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0,784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0,784</w:t>
            </w:r>
          </w:p>
        </w:tc>
      </w:tr>
      <w:tr w:rsidR="00065567" w:rsidRPr="00065567" w:rsidTr="000E2CD5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401244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65567">
              <w:rPr>
                <w:rFonts w:ascii="Times New Roman" w:eastAsia="Times New Roman" w:hAnsi="Times New Roman"/>
                <w:lang w:eastAsia="ru-RU"/>
              </w:rPr>
              <w:t>ул</w:t>
            </w:r>
            <w:proofErr w:type="gramStart"/>
            <w:r w:rsidRPr="00065567">
              <w:rPr>
                <w:rFonts w:ascii="Times New Roman" w:eastAsia="Times New Roman" w:hAnsi="Times New Roman"/>
                <w:lang w:eastAsia="ru-RU"/>
              </w:rPr>
              <w:t>.Г</w:t>
            </w:r>
            <w:proofErr w:type="gramEnd"/>
            <w:r w:rsidRPr="00065567">
              <w:rPr>
                <w:rFonts w:ascii="Times New Roman" w:eastAsia="Times New Roman" w:hAnsi="Times New Roman"/>
                <w:lang w:eastAsia="ru-RU"/>
              </w:rPr>
              <w:t>агарина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0,795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0,795</w:t>
            </w:r>
          </w:p>
        </w:tc>
      </w:tr>
      <w:tr w:rsidR="00065567" w:rsidRPr="00065567" w:rsidTr="000E2CD5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401883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65567">
              <w:rPr>
                <w:rFonts w:ascii="Times New Roman" w:eastAsia="Times New Roman" w:hAnsi="Times New Roman"/>
                <w:lang w:eastAsia="ru-RU"/>
              </w:rPr>
              <w:t>ул</w:t>
            </w:r>
            <w:proofErr w:type="gramStart"/>
            <w:r w:rsidRPr="00065567">
              <w:rPr>
                <w:rFonts w:ascii="Times New Roman" w:eastAsia="Times New Roman" w:hAnsi="Times New Roman"/>
                <w:lang w:eastAsia="ru-RU"/>
              </w:rPr>
              <w:t>.Л</w:t>
            </w:r>
            <w:proofErr w:type="gramEnd"/>
            <w:r w:rsidRPr="00065567">
              <w:rPr>
                <w:rFonts w:ascii="Times New Roman" w:eastAsia="Times New Roman" w:hAnsi="Times New Roman"/>
                <w:lang w:eastAsia="ru-RU"/>
              </w:rPr>
              <w:t>омоносова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1,474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1,474</w:t>
            </w:r>
          </w:p>
        </w:tc>
      </w:tr>
      <w:tr w:rsidR="00065567" w:rsidRPr="00065567" w:rsidTr="000E2CD5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402208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65567">
              <w:rPr>
                <w:rFonts w:ascii="Times New Roman" w:eastAsia="Times New Roman" w:hAnsi="Times New Roman"/>
                <w:lang w:eastAsia="ru-RU"/>
              </w:rPr>
              <w:t>ул</w:t>
            </w:r>
            <w:proofErr w:type="gramStart"/>
            <w:r w:rsidRPr="00065567">
              <w:rPr>
                <w:rFonts w:ascii="Times New Roman" w:eastAsia="Times New Roman" w:hAnsi="Times New Roman"/>
                <w:lang w:eastAsia="ru-RU"/>
              </w:rPr>
              <w:t>.Ч</w:t>
            </w:r>
            <w:proofErr w:type="gramEnd"/>
            <w:r w:rsidRPr="00065567">
              <w:rPr>
                <w:rFonts w:ascii="Times New Roman" w:eastAsia="Times New Roman" w:hAnsi="Times New Roman"/>
                <w:lang w:eastAsia="ru-RU"/>
              </w:rPr>
              <w:t>калова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1,792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1,792</w:t>
            </w:r>
          </w:p>
        </w:tc>
      </w:tr>
      <w:tr w:rsidR="00065567" w:rsidRPr="00065567" w:rsidTr="000E2CD5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401915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65567">
              <w:rPr>
                <w:rFonts w:ascii="Times New Roman" w:eastAsia="Times New Roman" w:hAnsi="Times New Roman"/>
                <w:lang w:eastAsia="ru-RU"/>
              </w:rPr>
              <w:t>ул</w:t>
            </w:r>
            <w:proofErr w:type="gramStart"/>
            <w:r w:rsidRPr="00065567">
              <w:rPr>
                <w:rFonts w:ascii="Times New Roman" w:eastAsia="Times New Roman" w:hAnsi="Times New Roman"/>
                <w:lang w:eastAsia="ru-RU"/>
              </w:rPr>
              <w:t>.П</w:t>
            </w:r>
            <w:proofErr w:type="gramEnd"/>
            <w:r w:rsidRPr="00065567">
              <w:rPr>
                <w:rFonts w:ascii="Times New Roman" w:eastAsia="Times New Roman" w:hAnsi="Times New Roman"/>
                <w:lang w:eastAsia="ru-RU"/>
              </w:rPr>
              <w:t>етрова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0,303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0,303</w:t>
            </w:r>
          </w:p>
        </w:tc>
      </w:tr>
      <w:tr w:rsidR="00065567" w:rsidRPr="00065567" w:rsidTr="000E2CD5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402206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65567">
              <w:rPr>
                <w:rFonts w:ascii="Times New Roman" w:eastAsia="Times New Roman" w:hAnsi="Times New Roman"/>
                <w:lang w:eastAsia="ru-RU"/>
              </w:rPr>
              <w:t>ул</w:t>
            </w:r>
            <w:proofErr w:type="gramStart"/>
            <w:r w:rsidRPr="00065567">
              <w:rPr>
                <w:rFonts w:ascii="Times New Roman" w:eastAsia="Times New Roman" w:hAnsi="Times New Roman"/>
                <w:lang w:eastAsia="ru-RU"/>
              </w:rPr>
              <w:t>.Ч</w:t>
            </w:r>
            <w:proofErr w:type="gramEnd"/>
            <w:r w:rsidRPr="00065567">
              <w:rPr>
                <w:rFonts w:ascii="Times New Roman" w:eastAsia="Times New Roman" w:hAnsi="Times New Roman"/>
                <w:lang w:eastAsia="ru-RU"/>
              </w:rPr>
              <w:t>апаева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1,121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1,121</w:t>
            </w:r>
          </w:p>
        </w:tc>
      </w:tr>
      <w:tr w:rsidR="00065567" w:rsidRPr="00065567" w:rsidTr="000E2CD5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401241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65567">
              <w:rPr>
                <w:rFonts w:ascii="Times New Roman" w:eastAsia="Times New Roman" w:hAnsi="Times New Roman"/>
                <w:lang w:eastAsia="ru-RU"/>
              </w:rPr>
              <w:t>ул</w:t>
            </w:r>
            <w:proofErr w:type="gramStart"/>
            <w:r w:rsidRPr="00065567">
              <w:rPr>
                <w:rFonts w:ascii="Times New Roman" w:eastAsia="Times New Roman" w:hAnsi="Times New Roman"/>
                <w:lang w:eastAsia="ru-RU"/>
              </w:rPr>
              <w:t>.В</w:t>
            </w:r>
            <w:proofErr w:type="gramEnd"/>
            <w:r w:rsidRPr="00065567">
              <w:rPr>
                <w:rFonts w:ascii="Times New Roman" w:eastAsia="Times New Roman" w:hAnsi="Times New Roman"/>
                <w:lang w:eastAsia="ru-RU"/>
              </w:rPr>
              <w:t>оровского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1,167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1,167</w:t>
            </w:r>
          </w:p>
        </w:tc>
      </w:tr>
      <w:tr w:rsidR="00065567" w:rsidRPr="00065567" w:rsidTr="000E2CD5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401579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65567">
              <w:rPr>
                <w:rFonts w:ascii="Times New Roman" w:eastAsia="Times New Roman" w:hAnsi="Times New Roman"/>
                <w:lang w:eastAsia="ru-RU"/>
              </w:rPr>
              <w:t>ул</w:t>
            </w:r>
            <w:proofErr w:type="gramStart"/>
            <w:r w:rsidRPr="00065567">
              <w:rPr>
                <w:rFonts w:ascii="Times New Roman" w:eastAsia="Times New Roman" w:hAnsi="Times New Roman"/>
                <w:lang w:eastAsia="ru-RU"/>
              </w:rPr>
              <w:t>.К</w:t>
            </w:r>
            <w:proofErr w:type="gramEnd"/>
            <w:r w:rsidRPr="00065567">
              <w:rPr>
                <w:rFonts w:ascii="Times New Roman" w:eastAsia="Times New Roman" w:hAnsi="Times New Roman"/>
                <w:lang w:eastAsia="ru-RU"/>
              </w:rPr>
              <w:t>омсомольская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0,550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0,550</w:t>
            </w:r>
          </w:p>
        </w:tc>
      </w:tr>
      <w:tr w:rsidR="00065567" w:rsidRPr="00065567" w:rsidTr="000E2CD5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401235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65567">
              <w:rPr>
                <w:rFonts w:ascii="Times New Roman" w:eastAsia="Times New Roman" w:hAnsi="Times New Roman"/>
                <w:lang w:eastAsia="ru-RU"/>
              </w:rPr>
              <w:t>ул</w:t>
            </w:r>
            <w:proofErr w:type="gramStart"/>
            <w:r w:rsidRPr="00065567">
              <w:rPr>
                <w:rFonts w:ascii="Times New Roman" w:eastAsia="Times New Roman" w:hAnsi="Times New Roman"/>
                <w:lang w:eastAsia="ru-RU"/>
              </w:rPr>
              <w:t>.Б</w:t>
            </w:r>
            <w:proofErr w:type="gramEnd"/>
            <w:r w:rsidRPr="00065567">
              <w:rPr>
                <w:rFonts w:ascii="Times New Roman" w:eastAsia="Times New Roman" w:hAnsi="Times New Roman"/>
                <w:lang w:eastAsia="ru-RU"/>
              </w:rPr>
              <w:t>еловицкого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0,528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0,528</w:t>
            </w:r>
          </w:p>
        </w:tc>
      </w:tr>
      <w:tr w:rsidR="00065567" w:rsidRPr="00065567" w:rsidTr="000E2CD5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401936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65567">
              <w:rPr>
                <w:rFonts w:ascii="Times New Roman" w:eastAsia="Times New Roman" w:hAnsi="Times New Roman"/>
                <w:lang w:eastAsia="ru-RU"/>
              </w:rPr>
              <w:t>ул</w:t>
            </w:r>
            <w:proofErr w:type="gramStart"/>
            <w:r w:rsidRPr="00065567">
              <w:rPr>
                <w:rFonts w:ascii="Times New Roman" w:eastAsia="Times New Roman" w:hAnsi="Times New Roman"/>
                <w:lang w:eastAsia="ru-RU"/>
              </w:rPr>
              <w:t>.П</w:t>
            </w:r>
            <w:proofErr w:type="gramEnd"/>
            <w:r w:rsidRPr="00065567">
              <w:rPr>
                <w:rFonts w:ascii="Times New Roman" w:eastAsia="Times New Roman" w:hAnsi="Times New Roman"/>
                <w:lang w:eastAsia="ru-RU"/>
              </w:rPr>
              <w:t>ролетарская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0,367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0,367</w:t>
            </w:r>
          </w:p>
        </w:tc>
      </w:tr>
      <w:tr w:rsidR="00065567" w:rsidRPr="00065567" w:rsidTr="000E2CD5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401935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65567">
              <w:rPr>
                <w:rFonts w:ascii="Times New Roman" w:eastAsia="Times New Roman" w:hAnsi="Times New Roman"/>
                <w:lang w:eastAsia="ru-RU"/>
              </w:rPr>
              <w:t>ул</w:t>
            </w:r>
            <w:proofErr w:type="gramStart"/>
            <w:r w:rsidRPr="00065567">
              <w:rPr>
                <w:rFonts w:ascii="Times New Roman" w:eastAsia="Times New Roman" w:hAnsi="Times New Roman"/>
                <w:lang w:eastAsia="ru-RU"/>
              </w:rPr>
              <w:t>.П</w:t>
            </w:r>
            <w:proofErr w:type="gramEnd"/>
            <w:r w:rsidRPr="00065567">
              <w:rPr>
                <w:rFonts w:ascii="Times New Roman" w:eastAsia="Times New Roman" w:hAnsi="Times New Roman"/>
                <w:lang w:eastAsia="ru-RU"/>
              </w:rPr>
              <w:t>олякова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0,760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0,760</w:t>
            </w:r>
          </w:p>
        </w:tc>
      </w:tr>
      <w:tr w:rsidR="00065567" w:rsidRPr="00065567" w:rsidTr="000E2CD5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lastRenderedPageBreak/>
              <w:t>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401615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65567">
              <w:rPr>
                <w:rFonts w:ascii="Times New Roman" w:eastAsia="Times New Roman" w:hAnsi="Times New Roman"/>
                <w:lang w:eastAsia="ru-RU"/>
              </w:rPr>
              <w:t>ул</w:t>
            </w:r>
            <w:proofErr w:type="gramStart"/>
            <w:r w:rsidRPr="00065567">
              <w:rPr>
                <w:rFonts w:ascii="Times New Roman" w:eastAsia="Times New Roman" w:hAnsi="Times New Roman"/>
                <w:lang w:eastAsia="ru-RU"/>
              </w:rPr>
              <w:t>.М</w:t>
            </w:r>
            <w:proofErr w:type="gramEnd"/>
            <w:r w:rsidRPr="00065567">
              <w:rPr>
                <w:rFonts w:ascii="Times New Roman" w:eastAsia="Times New Roman" w:hAnsi="Times New Roman"/>
                <w:lang w:eastAsia="ru-RU"/>
              </w:rPr>
              <w:t>елиоративная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0,350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0,350</w:t>
            </w:r>
          </w:p>
        </w:tc>
      </w:tr>
      <w:tr w:rsidR="00065567" w:rsidRPr="00065567" w:rsidTr="000E2CD5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401942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65567">
              <w:rPr>
                <w:rFonts w:ascii="Times New Roman" w:eastAsia="Times New Roman" w:hAnsi="Times New Roman"/>
                <w:lang w:eastAsia="ru-RU"/>
              </w:rPr>
              <w:t>ул</w:t>
            </w:r>
            <w:proofErr w:type="gramStart"/>
            <w:r w:rsidRPr="00065567">
              <w:rPr>
                <w:rFonts w:ascii="Times New Roman" w:eastAsia="Times New Roman" w:hAnsi="Times New Roman"/>
                <w:lang w:eastAsia="ru-RU"/>
              </w:rPr>
              <w:t>.Р</w:t>
            </w:r>
            <w:proofErr w:type="gramEnd"/>
            <w:r w:rsidRPr="00065567">
              <w:rPr>
                <w:rFonts w:ascii="Times New Roman" w:eastAsia="Times New Roman" w:hAnsi="Times New Roman"/>
                <w:lang w:eastAsia="ru-RU"/>
              </w:rPr>
              <w:t>емезова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1,321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1,321</w:t>
            </w:r>
          </w:p>
        </w:tc>
      </w:tr>
      <w:tr w:rsidR="00065567" w:rsidRPr="00065567" w:rsidTr="000E2CD5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401262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65567">
              <w:rPr>
                <w:rFonts w:ascii="Times New Roman" w:eastAsia="Times New Roman" w:hAnsi="Times New Roman"/>
                <w:lang w:eastAsia="ru-RU"/>
              </w:rPr>
              <w:t>ул</w:t>
            </w:r>
            <w:proofErr w:type="gramStart"/>
            <w:r w:rsidRPr="00065567">
              <w:rPr>
                <w:rFonts w:ascii="Times New Roman" w:eastAsia="Times New Roman" w:hAnsi="Times New Roman"/>
                <w:lang w:eastAsia="ru-RU"/>
              </w:rPr>
              <w:t>.Д</w:t>
            </w:r>
            <w:proofErr w:type="gramEnd"/>
            <w:r w:rsidRPr="00065567">
              <w:rPr>
                <w:rFonts w:ascii="Times New Roman" w:eastAsia="Times New Roman" w:hAnsi="Times New Roman"/>
                <w:lang w:eastAsia="ru-RU"/>
              </w:rPr>
              <w:t>уменко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0,591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0,591</w:t>
            </w:r>
          </w:p>
        </w:tc>
      </w:tr>
      <w:tr w:rsidR="00065567" w:rsidRPr="00065567" w:rsidTr="000E2CD5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401590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65567">
              <w:rPr>
                <w:rFonts w:ascii="Times New Roman" w:eastAsia="Times New Roman" w:hAnsi="Times New Roman"/>
                <w:lang w:eastAsia="ru-RU"/>
              </w:rPr>
              <w:t>ул</w:t>
            </w:r>
            <w:proofErr w:type="gramStart"/>
            <w:r w:rsidRPr="00065567">
              <w:rPr>
                <w:rFonts w:ascii="Times New Roman" w:eastAsia="Times New Roman" w:hAnsi="Times New Roman"/>
                <w:lang w:eastAsia="ru-RU"/>
              </w:rPr>
              <w:t>.Л</w:t>
            </w:r>
            <w:proofErr w:type="gramEnd"/>
            <w:r w:rsidRPr="00065567">
              <w:rPr>
                <w:rFonts w:ascii="Times New Roman" w:eastAsia="Times New Roman" w:hAnsi="Times New Roman"/>
                <w:lang w:eastAsia="ru-RU"/>
              </w:rPr>
              <w:t>есная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0,661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0,661</w:t>
            </w:r>
          </w:p>
        </w:tc>
      </w:tr>
      <w:tr w:rsidR="00065567" w:rsidRPr="00065567" w:rsidTr="000E2CD5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401912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65567">
              <w:rPr>
                <w:rFonts w:ascii="Times New Roman" w:eastAsia="Times New Roman" w:hAnsi="Times New Roman"/>
                <w:lang w:eastAsia="ru-RU"/>
              </w:rPr>
              <w:t>ул</w:t>
            </w:r>
            <w:proofErr w:type="gramStart"/>
            <w:r w:rsidRPr="00065567">
              <w:rPr>
                <w:rFonts w:ascii="Times New Roman" w:eastAsia="Times New Roman" w:hAnsi="Times New Roman"/>
                <w:lang w:eastAsia="ru-RU"/>
              </w:rPr>
              <w:t>.П</w:t>
            </w:r>
            <w:proofErr w:type="gramEnd"/>
            <w:r w:rsidRPr="00065567">
              <w:rPr>
                <w:rFonts w:ascii="Times New Roman" w:eastAsia="Times New Roman" w:hAnsi="Times New Roman"/>
                <w:lang w:eastAsia="ru-RU"/>
              </w:rPr>
              <w:t>аршикова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0,789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0,789</w:t>
            </w:r>
          </w:p>
        </w:tc>
      </w:tr>
      <w:tr w:rsidR="00065567" w:rsidRPr="00065567" w:rsidTr="000E2CD5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401913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65567">
              <w:rPr>
                <w:rFonts w:ascii="Times New Roman" w:eastAsia="Times New Roman" w:hAnsi="Times New Roman"/>
                <w:lang w:eastAsia="ru-RU"/>
              </w:rPr>
              <w:t>ул</w:t>
            </w:r>
            <w:proofErr w:type="gramStart"/>
            <w:r w:rsidRPr="00065567">
              <w:rPr>
                <w:rFonts w:ascii="Times New Roman" w:eastAsia="Times New Roman" w:hAnsi="Times New Roman"/>
                <w:lang w:eastAsia="ru-RU"/>
              </w:rPr>
              <w:t>.П</w:t>
            </w:r>
            <w:proofErr w:type="gramEnd"/>
            <w:r w:rsidRPr="00065567">
              <w:rPr>
                <w:rFonts w:ascii="Times New Roman" w:eastAsia="Times New Roman" w:hAnsi="Times New Roman"/>
                <w:lang w:eastAsia="ru-RU"/>
              </w:rPr>
              <w:t>ервомайская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0,452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0,452</w:t>
            </w:r>
          </w:p>
        </w:tc>
      </w:tr>
      <w:tr w:rsidR="00065567" w:rsidRPr="00065567" w:rsidTr="000E2CD5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401613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65567">
              <w:rPr>
                <w:rFonts w:ascii="Times New Roman" w:eastAsia="Times New Roman" w:hAnsi="Times New Roman"/>
                <w:lang w:eastAsia="ru-RU"/>
              </w:rPr>
              <w:t>ул</w:t>
            </w:r>
            <w:proofErr w:type="gramStart"/>
            <w:r w:rsidRPr="00065567">
              <w:rPr>
                <w:rFonts w:ascii="Times New Roman" w:eastAsia="Times New Roman" w:hAnsi="Times New Roman"/>
                <w:lang w:eastAsia="ru-RU"/>
              </w:rPr>
              <w:t>.М</w:t>
            </w:r>
            <w:proofErr w:type="gramEnd"/>
            <w:r w:rsidRPr="00065567">
              <w:rPr>
                <w:rFonts w:ascii="Times New Roman" w:eastAsia="Times New Roman" w:hAnsi="Times New Roman"/>
                <w:lang w:eastAsia="ru-RU"/>
              </w:rPr>
              <w:t>алиновского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0,726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0,726</w:t>
            </w:r>
          </w:p>
        </w:tc>
      </w:tr>
      <w:tr w:rsidR="00065567" w:rsidRPr="00065567" w:rsidTr="000E2CD5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401611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65567">
              <w:rPr>
                <w:rFonts w:ascii="Times New Roman" w:eastAsia="Times New Roman" w:hAnsi="Times New Roman"/>
                <w:lang w:eastAsia="ru-RU"/>
              </w:rPr>
              <w:t>ул</w:t>
            </w:r>
            <w:proofErr w:type="gramStart"/>
            <w:r w:rsidRPr="00065567">
              <w:rPr>
                <w:rFonts w:ascii="Times New Roman" w:eastAsia="Times New Roman" w:hAnsi="Times New Roman"/>
                <w:lang w:eastAsia="ru-RU"/>
              </w:rPr>
              <w:t>.Л</w:t>
            </w:r>
            <w:proofErr w:type="gramEnd"/>
            <w:r w:rsidRPr="00065567">
              <w:rPr>
                <w:rFonts w:ascii="Times New Roman" w:eastAsia="Times New Roman" w:hAnsi="Times New Roman"/>
                <w:lang w:eastAsia="ru-RU"/>
              </w:rPr>
              <w:t>ыкова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1,128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1,128</w:t>
            </w:r>
          </w:p>
        </w:tc>
      </w:tr>
      <w:tr w:rsidR="00065567" w:rsidRPr="00065567" w:rsidTr="000E2CD5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401239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65567">
              <w:rPr>
                <w:rFonts w:ascii="Times New Roman" w:eastAsia="Times New Roman" w:hAnsi="Times New Roman"/>
                <w:lang w:eastAsia="ru-RU"/>
              </w:rPr>
              <w:t>ул</w:t>
            </w:r>
            <w:proofErr w:type="gramStart"/>
            <w:r w:rsidRPr="00065567">
              <w:rPr>
                <w:rFonts w:ascii="Times New Roman" w:eastAsia="Times New Roman" w:hAnsi="Times New Roman"/>
                <w:lang w:eastAsia="ru-RU"/>
              </w:rPr>
              <w:t>.В</w:t>
            </w:r>
            <w:proofErr w:type="gramEnd"/>
            <w:r w:rsidRPr="00065567">
              <w:rPr>
                <w:rFonts w:ascii="Times New Roman" w:eastAsia="Times New Roman" w:hAnsi="Times New Roman"/>
                <w:lang w:eastAsia="ru-RU"/>
              </w:rPr>
              <w:t>олгоградская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0,760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0,760</w:t>
            </w:r>
          </w:p>
        </w:tc>
      </w:tr>
      <w:tr w:rsidR="00065567" w:rsidRPr="00065567" w:rsidTr="000E2CD5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401916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65567">
              <w:rPr>
                <w:rFonts w:ascii="Times New Roman" w:eastAsia="Times New Roman" w:hAnsi="Times New Roman"/>
                <w:lang w:eastAsia="ru-RU"/>
              </w:rPr>
              <w:t>ул</w:t>
            </w:r>
            <w:proofErr w:type="gramStart"/>
            <w:r w:rsidRPr="00065567">
              <w:rPr>
                <w:rFonts w:ascii="Times New Roman" w:eastAsia="Times New Roman" w:hAnsi="Times New Roman"/>
                <w:lang w:eastAsia="ru-RU"/>
              </w:rPr>
              <w:t>.П</w:t>
            </w:r>
            <w:proofErr w:type="gramEnd"/>
            <w:r w:rsidRPr="00065567">
              <w:rPr>
                <w:rFonts w:ascii="Times New Roman" w:eastAsia="Times New Roman" w:hAnsi="Times New Roman"/>
                <w:lang w:eastAsia="ru-RU"/>
              </w:rPr>
              <w:t>ионерская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0,363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0,363</w:t>
            </w:r>
          </w:p>
        </w:tc>
      </w:tr>
      <w:tr w:rsidR="00065567" w:rsidRPr="00065567" w:rsidTr="000E2CD5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401945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65567">
              <w:rPr>
                <w:rFonts w:ascii="Times New Roman" w:eastAsia="Times New Roman" w:hAnsi="Times New Roman"/>
                <w:lang w:eastAsia="ru-RU"/>
              </w:rPr>
              <w:t>ул</w:t>
            </w:r>
            <w:proofErr w:type="gramStart"/>
            <w:r w:rsidRPr="00065567">
              <w:rPr>
                <w:rFonts w:ascii="Times New Roman" w:eastAsia="Times New Roman" w:hAnsi="Times New Roman"/>
                <w:lang w:eastAsia="ru-RU"/>
              </w:rPr>
              <w:t>.Р</w:t>
            </w:r>
            <w:proofErr w:type="gramEnd"/>
            <w:r w:rsidRPr="00065567">
              <w:rPr>
                <w:rFonts w:ascii="Times New Roman" w:eastAsia="Times New Roman" w:hAnsi="Times New Roman"/>
                <w:lang w:eastAsia="ru-RU"/>
              </w:rPr>
              <w:t>отмистрова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0,50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0,50</w:t>
            </w:r>
          </w:p>
        </w:tc>
      </w:tr>
      <w:tr w:rsidR="00065567" w:rsidRPr="00065567" w:rsidTr="000E2CD5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401234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65567">
              <w:rPr>
                <w:rFonts w:ascii="Times New Roman" w:eastAsia="Times New Roman" w:hAnsi="Times New Roman"/>
                <w:lang w:eastAsia="ru-RU"/>
              </w:rPr>
              <w:t>ул</w:t>
            </w:r>
            <w:proofErr w:type="gramStart"/>
            <w:r w:rsidRPr="00065567">
              <w:rPr>
                <w:rFonts w:ascii="Times New Roman" w:eastAsia="Times New Roman" w:hAnsi="Times New Roman"/>
                <w:lang w:eastAsia="ru-RU"/>
              </w:rPr>
              <w:t>.Б</w:t>
            </w:r>
            <w:proofErr w:type="gramEnd"/>
            <w:r w:rsidRPr="00065567">
              <w:rPr>
                <w:rFonts w:ascii="Times New Roman" w:eastAsia="Times New Roman" w:hAnsi="Times New Roman"/>
                <w:lang w:eastAsia="ru-RU"/>
              </w:rPr>
              <w:t>аранова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0,428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0,428</w:t>
            </w:r>
          </w:p>
        </w:tc>
      </w:tr>
      <w:tr w:rsidR="00065567" w:rsidRPr="00065567" w:rsidTr="000E2CD5">
        <w:trPr>
          <w:trHeight w:val="55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65567">
              <w:rPr>
                <w:rFonts w:ascii="Times New Roman" w:eastAsia="Times New Roman" w:hAnsi="Times New Roman"/>
                <w:lang w:eastAsia="ru-RU"/>
              </w:rPr>
              <w:t>ул</w:t>
            </w:r>
            <w:proofErr w:type="gramStart"/>
            <w:r w:rsidRPr="00065567">
              <w:rPr>
                <w:rFonts w:ascii="Times New Roman" w:eastAsia="Times New Roman" w:hAnsi="Times New Roman"/>
                <w:lang w:eastAsia="ru-RU"/>
              </w:rPr>
              <w:t>.Л</w:t>
            </w:r>
            <w:proofErr w:type="gramEnd"/>
            <w:r w:rsidRPr="00065567">
              <w:rPr>
                <w:rFonts w:ascii="Times New Roman" w:eastAsia="Times New Roman" w:hAnsi="Times New Roman"/>
                <w:lang w:eastAsia="ru-RU"/>
              </w:rPr>
              <w:t>ипова</w:t>
            </w:r>
            <w:proofErr w:type="spellEnd"/>
            <w:r w:rsidRPr="00065567">
              <w:rPr>
                <w:rFonts w:ascii="Times New Roman" w:eastAsia="Times New Roman" w:hAnsi="Times New Roman"/>
                <w:lang w:eastAsia="ru-RU"/>
              </w:rPr>
              <w:t xml:space="preserve"> с проездами к </w:t>
            </w:r>
            <w:proofErr w:type="spellStart"/>
            <w:r w:rsidRPr="00065567">
              <w:rPr>
                <w:rFonts w:ascii="Times New Roman" w:eastAsia="Times New Roman" w:hAnsi="Times New Roman"/>
                <w:lang w:eastAsia="ru-RU"/>
              </w:rPr>
              <w:t>ул.Серафимовича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1,604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1,604</w:t>
            </w:r>
          </w:p>
        </w:tc>
      </w:tr>
      <w:tr w:rsidR="00065567" w:rsidRPr="00065567" w:rsidTr="000E2CD5">
        <w:trPr>
          <w:trHeight w:val="34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065567" w:rsidRPr="00065567" w:rsidRDefault="00065567" w:rsidP="000655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49,791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567" w:rsidRPr="00065567" w:rsidRDefault="00065567" w:rsidP="0006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65567">
              <w:rPr>
                <w:rFonts w:ascii="Times New Roman" w:eastAsia="Times New Roman" w:hAnsi="Times New Roman"/>
                <w:b/>
                <w:bCs/>
                <w:lang w:eastAsia="ru-RU"/>
              </w:rPr>
              <w:t>49,791</w:t>
            </w:r>
          </w:p>
        </w:tc>
      </w:tr>
    </w:tbl>
    <w:p w:rsidR="00065567" w:rsidRPr="00065567" w:rsidRDefault="00065567" w:rsidP="00065567">
      <w:pPr>
        <w:rPr>
          <w:rFonts w:asciiTheme="minorHAnsi" w:eastAsiaTheme="minorHAnsi" w:hAnsiTheme="minorHAnsi" w:cstheme="minorBidi"/>
        </w:rPr>
      </w:pPr>
    </w:p>
    <w:p w:rsidR="00A92453" w:rsidRPr="00A92453" w:rsidRDefault="00A92453" w:rsidP="00A92453">
      <w:pPr>
        <w:tabs>
          <w:tab w:val="left" w:pos="2688"/>
        </w:tabs>
        <w:rPr>
          <w:rFonts w:ascii="Times New Roman" w:hAnsi="Times New Roman"/>
          <w:sz w:val="24"/>
          <w:szCs w:val="24"/>
        </w:rPr>
      </w:pPr>
    </w:p>
    <w:sectPr w:rsidR="00A92453" w:rsidRPr="00A92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2B8"/>
    <w:rsid w:val="00053B1B"/>
    <w:rsid w:val="00065567"/>
    <w:rsid w:val="000E5C20"/>
    <w:rsid w:val="004459D7"/>
    <w:rsid w:val="004526BA"/>
    <w:rsid w:val="00601703"/>
    <w:rsid w:val="00641B4E"/>
    <w:rsid w:val="00676FF4"/>
    <w:rsid w:val="00880B2D"/>
    <w:rsid w:val="008D6CBD"/>
    <w:rsid w:val="00A92453"/>
    <w:rsid w:val="00B702B8"/>
    <w:rsid w:val="00D87AA6"/>
    <w:rsid w:val="00DB4193"/>
    <w:rsid w:val="00EF1364"/>
    <w:rsid w:val="00F4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A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7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7AA6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DB4193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4526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A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7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7AA6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DB4193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4526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kgp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kgp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9</Pages>
  <Words>3071</Words>
  <Characters>17506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Изучеева</dc:creator>
  <cp:keywords/>
  <dc:description/>
  <cp:lastModifiedBy>Изучеева</cp:lastModifiedBy>
  <cp:revision>3</cp:revision>
  <cp:lastPrinted>2025-06-10T13:53:00Z</cp:lastPrinted>
  <dcterms:created xsi:type="dcterms:W3CDTF">2025-05-27T08:23:00Z</dcterms:created>
  <dcterms:modified xsi:type="dcterms:W3CDTF">2025-06-10T13:55:00Z</dcterms:modified>
</cp:coreProperties>
</file>