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2A0D10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11.06.2025г. вх. №541-ог Шустовой Людмилы Егоровны,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Геологов, д. 4 кв. 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168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Коммунистическая, 23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02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A0D10">
        <w:rPr>
          <w:rFonts w:ascii="Times New Roman" w:hAnsi="Times New Roman" w:cs="Times New Roman"/>
          <w:sz w:val="24"/>
          <w:szCs w:val="24"/>
        </w:rPr>
        <w:t>680,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2A0D10">
        <w:rPr>
          <w:rFonts w:ascii="Times New Roman" w:eastAsia="Times New Roman" w:hAnsi="Times New Roman" w:cs="Times New Roman"/>
          <w:sz w:val="24"/>
          <w:szCs w:val="24"/>
        </w:rPr>
        <w:t>34:13:130026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0D10">
        <w:rPr>
          <w:rFonts w:ascii="Times New Roman" w:eastAsia="Times New Roman" w:hAnsi="Times New Roman" w:cs="Times New Roman"/>
          <w:sz w:val="24"/>
          <w:szCs w:val="24"/>
        </w:rPr>
        <w:t>168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ул. Коммунистическая, 23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2A0D10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A0D10" w:rsidRDefault="002A0D10" w:rsidP="002A0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2A0D10" w:rsidRDefault="002A0D10" w:rsidP="002A0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A0D10" w:rsidRPr="00D60F0D" w:rsidRDefault="002A0D10" w:rsidP="002A0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строений, сооружений от боковой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 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2A0D10" w:rsidRPr="00D60F0D" w:rsidRDefault="002A0D10" w:rsidP="002A0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                                                                                                                                                              </w:t>
      </w:r>
    </w:p>
    <w:p w:rsidR="002A0D10" w:rsidRPr="00D60F0D" w:rsidRDefault="002A0D10" w:rsidP="002A0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A0D10" w:rsidRPr="00D60F0D" w:rsidRDefault="002A0D10" w:rsidP="002A0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0D10" w:rsidRDefault="002A0D10" w:rsidP="002A0D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участка- 60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A0D10">
        <w:rPr>
          <w:rFonts w:ascii="Times New Roman" w:eastAsia="Times New Roman" w:hAnsi="Times New Roman" w:cs="Times New Roman"/>
          <w:sz w:val="24"/>
          <w:szCs w:val="24"/>
        </w:rPr>
        <w:t>Шустовой Людмиле Егоровне</w:t>
      </w:r>
      <w:bookmarkStart w:id="0" w:name="_GoBack"/>
      <w:bookmarkEnd w:id="0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02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7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21C8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2024-07-24T05:39:00Z</dcterms:created>
  <dcterms:modified xsi:type="dcterms:W3CDTF">2025-06-17T13:09:00Z</dcterms:modified>
</cp:coreProperties>
</file>