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42" w:rsidRDefault="000F3F42" w:rsidP="000F3F4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00100" cy="1211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42" w:rsidRDefault="000F3F42" w:rsidP="000F3F42">
      <w:pPr>
        <w:jc w:val="center"/>
        <w:rPr>
          <w:b/>
        </w:rPr>
      </w:pPr>
      <w:r>
        <w:rPr>
          <w:b/>
        </w:rPr>
        <w:t>РЕШЕНИЕ</w:t>
      </w:r>
    </w:p>
    <w:p w:rsidR="000F3F42" w:rsidRDefault="000F3F42" w:rsidP="000F3F42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0F3F42" w:rsidRDefault="000F3F42" w:rsidP="000F3F42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0F3F42" w:rsidRDefault="000F3F42" w:rsidP="000F3F42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0F3F42" w:rsidRDefault="000F3F42" w:rsidP="000F3F42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0F3F42" w:rsidRDefault="000F3F42" w:rsidP="000F3F42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 СОЗЫВА</w:t>
      </w:r>
    </w:p>
    <w:p w:rsidR="000F3F42" w:rsidRDefault="000F3F42" w:rsidP="000F3F42">
      <w:pPr>
        <w:jc w:val="center"/>
        <w:rPr>
          <w:b/>
          <w:u w:val="single"/>
        </w:rPr>
      </w:pPr>
    </w:p>
    <w:p w:rsidR="000F3F42" w:rsidRDefault="009054FB" w:rsidP="000F3F42">
      <w:pPr>
        <w:rPr>
          <w:b/>
        </w:rPr>
      </w:pPr>
      <w:r>
        <w:rPr>
          <w:b/>
        </w:rPr>
        <w:t>«</w:t>
      </w:r>
      <w:r w:rsidR="00767066">
        <w:rPr>
          <w:b/>
        </w:rPr>
        <w:t>06» августа</w:t>
      </w:r>
      <w:r w:rsidR="00836123">
        <w:rPr>
          <w:b/>
        </w:rPr>
        <w:t xml:space="preserve"> </w:t>
      </w:r>
      <w:r w:rsidR="00CA0B86">
        <w:rPr>
          <w:b/>
        </w:rPr>
        <w:t>2025</w:t>
      </w:r>
      <w:r w:rsidR="000F3F42">
        <w:rPr>
          <w:b/>
        </w:rPr>
        <w:t xml:space="preserve">г.                                                                                      № </w:t>
      </w:r>
      <w:r w:rsidR="00767066">
        <w:rPr>
          <w:b/>
        </w:rPr>
        <w:t>84/336</w:t>
      </w:r>
    </w:p>
    <w:p w:rsidR="000F3F42" w:rsidRDefault="000F3F42" w:rsidP="000F3F42">
      <w:pPr>
        <w:rPr>
          <w:b/>
        </w:rPr>
      </w:pPr>
    </w:p>
    <w:p w:rsidR="000F3F42" w:rsidRDefault="000F3F42" w:rsidP="000F3F42">
      <w:pPr>
        <w:jc w:val="both"/>
        <w:rPr>
          <w:b/>
          <w:bCs/>
        </w:rPr>
      </w:pPr>
      <w:r>
        <w:rPr>
          <w:b/>
        </w:rPr>
        <w:t xml:space="preserve">«О внесении изменений в </w:t>
      </w:r>
      <w:r>
        <w:rPr>
          <w:b/>
          <w:bCs/>
        </w:rPr>
        <w:t xml:space="preserve">решение </w:t>
      </w:r>
    </w:p>
    <w:p w:rsidR="000F3F42" w:rsidRDefault="000F3F42" w:rsidP="000F3F42">
      <w:pPr>
        <w:jc w:val="both"/>
        <w:rPr>
          <w:b/>
          <w:bCs/>
        </w:rPr>
      </w:pPr>
      <w:r>
        <w:rPr>
          <w:b/>
          <w:bCs/>
        </w:rPr>
        <w:t xml:space="preserve">Совета народных депутатов  </w:t>
      </w:r>
    </w:p>
    <w:p w:rsidR="000F3F42" w:rsidRDefault="000F3F42" w:rsidP="000F3F42">
      <w:pPr>
        <w:jc w:val="both"/>
        <w:rPr>
          <w:b/>
          <w:bCs/>
        </w:rPr>
      </w:pPr>
      <w:r>
        <w:rPr>
          <w:b/>
          <w:bCs/>
        </w:rPr>
        <w:t xml:space="preserve">Котельниковского городского поселения </w:t>
      </w:r>
    </w:p>
    <w:p w:rsidR="000F3F42" w:rsidRDefault="00A97A2C" w:rsidP="000F3F42">
      <w:pPr>
        <w:jc w:val="both"/>
        <w:rPr>
          <w:b/>
          <w:bCs/>
        </w:rPr>
      </w:pPr>
      <w:r>
        <w:rPr>
          <w:b/>
          <w:bCs/>
        </w:rPr>
        <w:t>от 10.12.2024г.  № 67/276</w:t>
      </w:r>
      <w:r w:rsidR="000F3F42">
        <w:rPr>
          <w:b/>
          <w:bCs/>
        </w:rPr>
        <w:t xml:space="preserve"> </w:t>
      </w:r>
    </w:p>
    <w:p w:rsidR="000F3F42" w:rsidRDefault="000F3F42" w:rsidP="000F3F42">
      <w:pPr>
        <w:jc w:val="both"/>
        <w:rPr>
          <w:b/>
          <w:bCs/>
        </w:rPr>
      </w:pPr>
      <w:r>
        <w:rPr>
          <w:b/>
          <w:bCs/>
        </w:rPr>
        <w:t xml:space="preserve">«О бюджете Котельниковского городского </w:t>
      </w:r>
    </w:p>
    <w:p w:rsidR="000F3F42" w:rsidRDefault="00A97A2C" w:rsidP="000F3F42">
      <w:pPr>
        <w:jc w:val="both"/>
        <w:rPr>
          <w:b/>
          <w:bCs/>
        </w:rPr>
      </w:pPr>
      <w:r>
        <w:rPr>
          <w:b/>
          <w:bCs/>
        </w:rPr>
        <w:t>поселения на 2025</w:t>
      </w:r>
      <w:r w:rsidR="000F3F42">
        <w:rPr>
          <w:b/>
          <w:bCs/>
        </w:rPr>
        <w:t xml:space="preserve"> год </w:t>
      </w:r>
    </w:p>
    <w:p w:rsidR="000F3F42" w:rsidRDefault="00A97A2C" w:rsidP="000F3F42">
      <w:pPr>
        <w:jc w:val="both"/>
        <w:rPr>
          <w:b/>
          <w:bCs/>
        </w:rPr>
      </w:pPr>
      <w:r>
        <w:rPr>
          <w:b/>
          <w:bCs/>
        </w:rPr>
        <w:t>и на плановый период 2026 и 2027</w:t>
      </w:r>
      <w:r w:rsidR="000F3F42">
        <w:rPr>
          <w:b/>
          <w:bCs/>
        </w:rPr>
        <w:t xml:space="preserve"> годов»</w:t>
      </w:r>
    </w:p>
    <w:p w:rsidR="000F3F42" w:rsidRDefault="000F3F42" w:rsidP="000F3F42">
      <w:pPr>
        <w:jc w:val="both"/>
        <w:rPr>
          <w:b/>
        </w:rPr>
      </w:pPr>
    </w:p>
    <w:p w:rsidR="000F3F42" w:rsidRDefault="000F3F42" w:rsidP="000F3F42">
      <w:pPr>
        <w:ind w:firstLine="708"/>
        <w:jc w:val="both"/>
      </w:pPr>
      <w:r>
        <w:t>Рассмотрев письмо Администрации Котельников</w:t>
      </w:r>
      <w:r w:rsidR="00767066">
        <w:t>ского городского поселения от 04.08.2025 года № 2390</w:t>
      </w:r>
      <w:r>
        <w:t xml:space="preserve">-03 с просьбой о внесении изменений в </w:t>
      </w:r>
      <w:r>
        <w:rPr>
          <w:bCs/>
        </w:rPr>
        <w:t>решение Совета народных депутатов Котельниковского городского поселения от 10.12.2024г.  №67/276 «О бюджете Котельниковского городского поселения на 2025 год и на плановый период 2026 и 2027 годов»</w:t>
      </w:r>
      <w:r>
        <w:t xml:space="preserve">, Совет народных депутатов Котельниковского городского поселения </w:t>
      </w:r>
    </w:p>
    <w:p w:rsidR="000F3F42" w:rsidRDefault="000F3F42" w:rsidP="000F3F42">
      <w:pPr>
        <w:jc w:val="both"/>
      </w:pPr>
    </w:p>
    <w:p w:rsidR="000F3F42" w:rsidRDefault="000F3F42" w:rsidP="000F3F42">
      <w:pPr>
        <w:jc w:val="both"/>
        <w:rPr>
          <w:b/>
        </w:rPr>
      </w:pPr>
      <w:r>
        <w:rPr>
          <w:b/>
        </w:rPr>
        <w:t xml:space="preserve">РЕШИЛ:  </w:t>
      </w:r>
    </w:p>
    <w:p w:rsidR="000F3F42" w:rsidRDefault="000F3F42" w:rsidP="000F3F42">
      <w:pPr>
        <w:jc w:val="both"/>
        <w:rPr>
          <w:b/>
        </w:rPr>
      </w:pPr>
    </w:p>
    <w:p w:rsidR="000F3F42" w:rsidRDefault="000F3F42" w:rsidP="000F3F42">
      <w:pPr>
        <w:numPr>
          <w:ilvl w:val="0"/>
          <w:numId w:val="1"/>
        </w:numPr>
        <w:contextualSpacing/>
        <w:jc w:val="both"/>
      </w:pPr>
      <w:r>
        <w:t xml:space="preserve">Внести изменения в </w:t>
      </w:r>
      <w:r>
        <w:rPr>
          <w:bCs/>
        </w:rPr>
        <w:t>решение Совета народных депутатов Котельниковского</w:t>
      </w:r>
    </w:p>
    <w:p w:rsidR="000F3F42" w:rsidRDefault="000F3F42" w:rsidP="000F3F42">
      <w:pPr>
        <w:jc w:val="both"/>
      </w:pPr>
      <w:r>
        <w:rPr>
          <w:bCs/>
        </w:rPr>
        <w:t>городского поселения от 10.12.2024г.  №67/276 «О бюджете Котельниковского городского поселения на 2025 год и на плановый период 2026 и 2027 годов»</w:t>
      </w:r>
    </w:p>
    <w:p w:rsidR="000F3F42" w:rsidRDefault="00474C41" w:rsidP="000F3F42">
      <w:pPr>
        <w:numPr>
          <w:ilvl w:val="1"/>
          <w:numId w:val="2"/>
        </w:numPr>
        <w:contextualSpacing/>
        <w:jc w:val="both"/>
      </w:pPr>
      <w:r>
        <w:rPr>
          <w:b/>
        </w:rPr>
        <w:t>Статью</w:t>
      </w:r>
      <w:r w:rsidR="000F3F42">
        <w:rPr>
          <w:b/>
        </w:rPr>
        <w:t xml:space="preserve"> 1 п. 1 </w:t>
      </w:r>
      <w:r w:rsidR="000F3F42">
        <w:t>изложить в следующей редакции</w:t>
      </w:r>
      <w:r>
        <w:t>:</w:t>
      </w:r>
    </w:p>
    <w:p w:rsidR="000F3F42" w:rsidRDefault="000F3F42" w:rsidP="000F3F42">
      <w:pPr>
        <w:ind w:firstLine="584"/>
        <w:jc w:val="both"/>
      </w:pPr>
      <w:r>
        <w:t>Утвердить основные характеристики бюджета поселения на 2025 год в следующих размерах:</w:t>
      </w:r>
    </w:p>
    <w:p w:rsidR="000F3F42" w:rsidRPr="002716DC" w:rsidRDefault="000F3F42" w:rsidP="000F3F42">
      <w:pPr>
        <w:jc w:val="both"/>
      </w:pPr>
      <w:r w:rsidRPr="002716DC">
        <w:t xml:space="preserve">прогнозируемый общий объем доходов бюджета поселения в сумме </w:t>
      </w:r>
      <w:r w:rsidR="00C14FF2">
        <w:rPr>
          <w:b/>
        </w:rPr>
        <w:t>337 478,8</w:t>
      </w:r>
      <w:r w:rsidR="008A328C" w:rsidRPr="002716DC">
        <w:t xml:space="preserve"> </w:t>
      </w:r>
      <w:r w:rsidRPr="002716DC">
        <w:t>тыс. рублей;</w:t>
      </w:r>
    </w:p>
    <w:p w:rsidR="000F3F42" w:rsidRPr="002716DC" w:rsidRDefault="000F3F42" w:rsidP="000F3F42">
      <w:pPr>
        <w:jc w:val="both"/>
      </w:pPr>
      <w:r w:rsidRPr="002716DC">
        <w:t xml:space="preserve">общий объем расходов бюджета поселения в сумме </w:t>
      </w:r>
      <w:r w:rsidR="00C14FF2">
        <w:rPr>
          <w:b/>
        </w:rPr>
        <w:t>405 135,3</w:t>
      </w:r>
      <w:r w:rsidR="00E24573" w:rsidRPr="002716DC">
        <w:rPr>
          <w:b/>
        </w:rPr>
        <w:t xml:space="preserve"> </w:t>
      </w:r>
      <w:r w:rsidRPr="002716DC">
        <w:t>тыс. рублей;</w:t>
      </w:r>
    </w:p>
    <w:p w:rsidR="000F3F42" w:rsidRPr="002716DC" w:rsidRDefault="000F3F42" w:rsidP="000F3F42">
      <w:pPr>
        <w:jc w:val="both"/>
      </w:pPr>
      <w:r w:rsidRPr="002716DC">
        <w:t xml:space="preserve">прогнозируемый дефицит бюджета поселения в сумме </w:t>
      </w:r>
      <w:r w:rsidR="00D3445B" w:rsidRPr="002716DC">
        <w:rPr>
          <w:b/>
        </w:rPr>
        <w:t>67 656,5</w:t>
      </w:r>
      <w:r w:rsidR="00056E17" w:rsidRPr="002716DC">
        <w:rPr>
          <w:b/>
        </w:rPr>
        <w:t xml:space="preserve"> </w:t>
      </w:r>
      <w:r w:rsidRPr="002716DC">
        <w:t>тыс. рублей за счет остатков средств на счетах по учету поступлений, сложившихся на 01.01.2025г.</w:t>
      </w:r>
    </w:p>
    <w:p w:rsidR="000F3F42" w:rsidRDefault="000F3F42" w:rsidP="000F3F42">
      <w:pPr>
        <w:ind w:firstLine="584"/>
        <w:jc w:val="both"/>
        <w:rPr>
          <w:color w:val="FF0000"/>
        </w:rPr>
      </w:pPr>
      <w:r>
        <w:rPr>
          <w:color w:val="FF0000"/>
        </w:rPr>
        <w:tab/>
        <w:t xml:space="preserve"> </w:t>
      </w:r>
    </w:p>
    <w:p w:rsidR="000F3F42" w:rsidRDefault="000F3F42" w:rsidP="000F3F42">
      <w:pPr>
        <w:ind w:left="584" w:right="-1"/>
        <w:jc w:val="right"/>
      </w:pPr>
      <w:r>
        <w:rPr>
          <w:rFonts w:eastAsia="Calibri"/>
        </w:rPr>
        <w:t xml:space="preserve">                                                                                </w:t>
      </w:r>
      <w:r>
        <w:tab/>
      </w:r>
    </w:p>
    <w:p w:rsidR="000F3F42" w:rsidRDefault="000F3F42" w:rsidP="000F3F42">
      <w:pPr>
        <w:ind w:left="584" w:right="-1"/>
        <w:jc w:val="right"/>
      </w:pPr>
    </w:p>
    <w:p w:rsidR="000F3F42" w:rsidRDefault="000F3F42" w:rsidP="000F3F42">
      <w:pPr>
        <w:ind w:left="584" w:right="-1"/>
        <w:jc w:val="right"/>
      </w:pPr>
    </w:p>
    <w:p w:rsidR="000F3F42" w:rsidRDefault="000F3F42" w:rsidP="000F3F42">
      <w:pPr>
        <w:ind w:left="584" w:right="-1"/>
        <w:jc w:val="right"/>
      </w:pPr>
    </w:p>
    <w:p w:rsidR="000F3F42" w:rsidRDefault="000F3F42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p w:rsidR="00CB62C4" w:rsidRDefault="00CB62C4" w:rsidP="000F3F42">
      <w:pPr>
        <w:ind w:left="584" w:right="-1"/>
        <w:jc w:val="right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220"/>
        <w:gridCol w:w="2791"/>
        <w:gridCol w:w="1128"/>
        <w:gridCol w:w="1208"/>
        <w:gridCol w:w="2366"/>
      </w:tblGrid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/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Приложение № 3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к Решению Совета народных депутатов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Котельниковского городского поселения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«О бюджете поселения на 2025 год и на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 xml:space="preserve"> плановый период 2026 и 2027 годов»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</w:tr>
      <w:tr w:rsidR="00CB62C4" w:rsidRPr="00BF40EF" w:rsidTr="00CB62C4">
        <w:trPr>
          <w:trHeight w:val="889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Поступление по налогам, сборам, платежам и поступлений из других бюджетов бюджетной системы Российской Федерации в бюджет поселения на 2025-2027гг. </w:t>
            </w:r>
          </w:p>
        </w:tc>
      </w:tr>
      <w:tr w:rsidR="00CB62C4" w:rsidRPr="00BF40EF" w:rsidTr="00CB62C4">
        <w:trPr>
          <w:trHeight w:val="315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4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Сумма</w:t>
            </w:r>
          </w:p>
        </w:tc>
      </w:tr>
      <w:tr w:rsidR="00CB62C4" w:rsidRPr="00BF40EF" w:rsidTr="00CB62C4">
        <w:trPr>
          <w:trHeight w:val="600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2027 год</w:t>
            </w:r>
          </w:p>
        </w:tc>
      </w:tr>
      <w:tr w:rsidR="00CB62C4" w:rsidRPr="00BF40EF" w:rsidTr="00CB62C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</w:t>
            </w:r>
          </w:p>
        </w:tc>
      </w:tr>
      <w:tr w:rsidR="00CB62C4" w:rsidRPr="00BF40EF" w:rsidTr="00CB62C4">
        <w:trPr>
          <w:trHeight w:val="9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195021,4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208330,0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221274,6</w:t>
            </w:r>
          </w:p>
        </w:tc>
      </w:tr>
      <w:tr w:rsidR="00CB62C4" w:rsidRPr="00BF40EF" w:rsidTr="00CB62C4">
        <w:trPr>
          <w:trHeight w:val="8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154072,9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167169,1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177700,8</w:t>
            </w:r>
          </w:p>
        </w:tc>
      </w:tr>
      <w:tr w:rsidR="00CB62C4" w:rsidRPr="00BF40EF" w:rsidTr="00CB62C4">
        <w:trPr>
          <w:trHeight w:val="64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000 1 01 02000 01 0000 110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154072,9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157169,1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177700,8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000 1 03 00000 00 0000 000 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3526,9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3777,6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5226,4</w:t>
            </w:r>
          </w:p>
        </w:tc>
      </w:tr>
      <w:tr w:rsidR="00CB62C4" w:rsidRPr="00BF40EF" w:rsidTr="00CB62C4">
        <w:trPr>
          <w:trHeight w:val="1658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</w:tr>
      <w:tr w:rsidR="00CB62C4" w:rsidRPr="00BF40EF" w:rsidTr="00CB62C4">
        <w:trPr>
          <w:trHeight w:val="142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000 1 03 02000 01 0000 110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3526,9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3777,6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5226,4</w:t>
            </w:r>
          </w:p>
        </w:tc>
      </w:tr>
      <w:tr w:rsidR="00CB62C4" w:rsidRPr="00BF40EF" w:rsidTr="00CB62C4">
        <w:trPr>
          <w:trHeight w:val="15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000 1 03 02231 01 0000 110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1845,2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1977,7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2732,1</w:t>
            </w:r>
          </w:p>
        </w:tc>
      </w:tr>
      <w:tr w:rsidR="00CB62C4" w:rsidRPr="00BF40EF" w:rsidTr="00CB62C4">
        <w:trPr>
          <w:trHeight w:val="2352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000 1 03 02241 01 0000 110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F40EF">
              <w:rPr>
                <w:color w:val="000000"/>
              </w:rPr>
              <w:t>инжекторных</w:t>
            </w:r>
            <w:proofErr w:type="spellEnd"/>
            <w:r w:rsidRPr="00BF40EF">
              <w:rPr>
                <w:color w:val="00000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12,7</w:t>
            </w:r>
          </w:p>
        </w:tc>
      </w:tr>
      <w:tr w:rsidR="00CB62C4" w:rsidRPr="00BF40EF" w:rsidTr="00CB62C4">
        <w:trPr>
          <w:trHeight w:val="2352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000 1 03 02251 01 0000 110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1860,2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1987,4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2743,3</w:t>
            </w:r>
          </w:p>
        </w:tc>
      </w:tr>
      <w:tr w:rsidR="00CB62C4" w:rsidRPr="00BF40EF" w:rsidTr="00CB62C4">
        <w:trPr>
          <w:trHeight w:val="250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000 1 03 02261 01 0000 110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-186,7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-196,7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-261,6</w:t>
            </w:r>
          </w:p>
        </w:tc>
      </w:tr>
      <w:tr w:rsidR="00CB62C4" w:rsidRPr="00BF40EF" w:rsidTr="00CB62C4">
        <w:trPr>
          <w:trHeight w:val="81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ТУРИСТИЧЕСКИЙ НАЛОГ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427,5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9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000 1 03 03000 01 0000 110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Туристический налог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427,5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87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16379,1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16608,4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16907,4</w:t>
            </w:r>
          </w:p>
        </w:tc>
      </w:tr>
      <w:tr w:rsidR="00CB62C4" w:rsidRPr="00BF40EF" w:rsidTr="00CB62C4">
        <w:trPr>
          <w:trHeight w:val="88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000 1 05 03000 01 0000 110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16379,1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16608,4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16907,4</w:t>
            </w:r>
          </w:p>
        </w:tc>
      </w:tr>
      <w:tr w:rsidR="00CB62C4" w:rsidRPr="00BF40EF" w:rsidTr="00CB62C4">
        <w:trPr>
          <w:trHeight w:val="86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000 1 05 03010 01 0000 110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16379,1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16608,4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16907,4</w:t>
            </w:r>
          </w:p>
        </w:tc>
      </w:tr>
      <w:tr w:rsidR="00CB62C4" w:rsidRPr="00BF40EF" w:rsidTr="00CB62C4">
        <w:trPr>
          <w:trHeight w:val="62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10053,4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10195,6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10343,5</w:t>
            </w:r>
          </w:p>
        </w:tc>
      </w:tr>
      <w:tr w:rsidR="00CB62C4" w:rsidRPr="00BF40EF" w:rsidTr="00CB62C4">
        <w:trPr>
          <w:trHeight w:val="792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000 1 06 01000 00 0000 110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3555,1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3697,3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3845,2</w:t>
            </w:r>
          </w:p>
        </w:tc>
      </w:tr>
      <w:tr w:rsidR="00CB62C4" w:rsidRPr="00BF40EF" w:rsidTr="00CB62C4">
        <w:trPr>
          <w:trHeight w:val="272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000 1 06 01030 13 0000 110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3555,1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3697,3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3845,2</w:t>
            </w:r>
          </w:p>
        </w:tc>
      </w:tr>
      <w:tr w:rsidR="00CB62C4" w:rsidRPr="00BF40EF" w:rsidTr="00CB62C4">
        <w:trPr>
          <w:trHeight w:val="52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000 1 06 06000 00 0000 110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Земельный налог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6498,3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6498,3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6498,3</w:t>
            </w:r>
          </w:p>
        </w:tc>
      </w:tr>
      <w:tr w:rsidR="00CB62C4" w:rsidRPr="00BF40EF" w:rsidTr="00CB62C4">
        <w:trPr>
          <w:trHeight w:val="226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000 1 06 06033 13 0000 110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2599,3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2599,3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2599,3</w:t>
            </w:r>
          </w:p>
        </w:tc>
      </w:tr>
      <w:tr w:rsidR="00CB62C4" w:rsidRPr="00BF40EF" w:rsidTr="00CB62C4">
        <w:trPr>
          <w:trHeight w:val="165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000 1 06 06043 13 0000 110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3899,0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3899,0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3899,0</w:t>
            </w:r>
          </w:p>
        </w:tc>
      </w:tr>
      <w:tr w:rsidR="00CB62C4" w:rsidRPr="00BF40EF" w:rsidTr="00CB62C4">
        <w:trPr>
          <w:trHeight w:val="2532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7150,0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7150,0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7650,0</w:t>
            </w:r>
          </w:p>
        </w:tc>
      </w:tr>
      <w:tr w:rsidR="00CB62C4" w:rsidRPr="00BF40EF" w:rsidTr="00CB62C4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000 1 11 05000 00 0000 120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7150,0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7150,0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7650,0</w:t>
            </w:r>
          </w:p>
        </w:tc>
      </w:tr>
      <w:tr w:rsidR="00CB62C4" w:rsidRPr="00BF40EF" w:rsidTr="00CB62C4">
        <w:trPr>
          <w:trHeight w:val="1178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</w:p>
        </w:tc>
      </w:tr>
      <w:tr w:rsidR="00CB62C4" w:rsidRPr="00BF40EF" w:rsidTr="00CB62C4">
        <w:trPr>
          <w:trHeight w:val="332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000 1 11 05010 00 0000 120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7000,0</w:t>
            </w:r>
          </w:p>
        </w:tc>
      </w:tr>
      <w:tr w:rsidR="00CB62C4" w:rsidRPr="00BF40EF" w:rsidTr="00CB62C4">
        <w:trPr>
          <w:trHeight w:val="410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000 1 11 05013 13 0000 120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7000,0</w:t>
            </w:r>
          </w:p>
        </w:tc>
      </w:tr>
      <w:tr w:rsidR="00CB62C4" w:rsidRPr="00BF40EF" w:rsidTr="00CB62C4">
        <w:trPr>
          <w:trHeight w:val="54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000 1 11 05030 00 0000 120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</w:t>
            </w:r>
          </w:p>
        </w:tc>
      </w:tr>
      <w:tr w:rsidR="00CB62C4" w:rsidRPr="00BF40EF" w:rsidTr="00CB62C4">
        <w:trPr>
          <w:trHeight w:val="386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000 1 11 05035 13 0000 120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650,0</w:t>
            </w:r>
          </w:p>
        </w:tc>
      </w:tr>
      <w:tr w:rsidR="00CB62C4" w:rsidRPr="00BF40EF" w:rsidTr="00CB62C4">
        <w:trPr>
          <w:trHeight w:val="1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000 1 14 00000 00 0000 000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ДОХОДЫ ОТ ПРОДАЖИ МАТЕРИАЛЬНЫХ И  НЕМАТЕРИАЛЬНЫХ   АКТИВОВ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1000,0</w:t>
            </w:r>
          </w:p>
        </w:tc>
      </w:tr>
      <w:tr w:rsidR="00CB62C4" w:rsidRPr="00BF40EF" w:rsidTr="00CB62C4">
        <w:trPr>
          <w:trHeight w:val="283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000 1 14 06000 00 0000 000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продажи земельных участков, находящихся в  государственной  и  муниципальной собственности (за    исключением  земельных участков бюджетных и автономных учреждений)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</w:tr>
      <w:tr w:rsidR="00CB62C4" w:rsidRPr="00BF40EF" w:rsidTr="00CB62C4">
        <w:trPr>
          <w:trHeight w:val="239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000 1 14 06013 13 0000 430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продажи земельных участков,  государственная  собственность  на  которые  не разграничена и которые  расположены  в  границах 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</w:t>
            </w:r>
          </w:p>
        </w:tc>
      </w:tr>
      <w:tr w:rsidR="00CB62C4" w:rsidRPr="00BF40EF" w:rsidTr="00CB62C4">
        <w:trPr>
          <w:trHeight w:val="11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411,6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429,3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446,5</w:t>
            </w:r>
          </w:p>
        </w:tc>
      </w:tr>
      <w:tr w:rsidR="00CB62C4" w:rsidRPr="00BF40EF" w:rsidTr="00CB62C4">
        <w:trPr>
          <w:trHeight w:val="531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000 1 16 18000 02 0000 140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411,6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429,3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446,5</w:t>
            </w:r>
          </w:p>
        </w:tc>
      </w:tr>
      <w:tr w:rsidR="00CB62C4" w:rsidRPr="00BF40EF" w:rsidTr="00CB62C4">
        <w:trPr>
          <w:trHeight w:val="87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2000,0</w:t>
            </w:r>
          </w:p>
        </w:tc>
      </w:tr>
      <w:tr w:rsidR="00CB62C4" w:rsidRPr="00BF40EF" w:rsidTr="00CB62C4">
        <w:trPr>
          <w:trHeight w:val="9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000 1 17 05050 13 0000 180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Прочие неналоговые доходы бюджетов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2000,0</w:t>
            </w:r>
          </w:p>
        </w:tc>
      </w:tr>
      <w:tr w:rsidR="00CB62C4" w:rsidRPr="00BF40EF" w:rsidTr="00CB62C4">
        <w:trPr>
          <w:trHeight w:val="58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142457,4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64643,9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64643,9</w:t>
            </w:r>
          </w:p>
        </w:tc>
      </w:tr>
      <w:tr w:rsidR="00CB62C4" w:rsidRPr="00BF40EF" w:rsidTr="00CB62C4">
        <w:trPr>
          <w:trHeight w:val="143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lastRenderedPageBreak/>
              <w:t>000 2 02 00000 00 0000 000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142457,4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64643,9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64643,9</w:t>
            </w:r>
          </w:p>
        </w:tc>
      </w:tr>
      <w:tr w:rsidR="00CB62C4" w:rsidRPr="00BF40EF" w:rsidTr="00CB62C4">
        <w:trPr>
          <w:trHeight w:val="11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30730,0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30730,0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30730,0</w:t>
            </w:r>
          </w:p>
        </w:tc>
      </w:tr>
      <w:tr w:rsidR="00CB62C4" w:rsidRPr="00BF40EF" w:rsidTr="00CB62C4">
        <w:trPr>
          <w:trHeight w:val="192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000 2 02 15001 13 0000 150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30730,0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30730,0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30730,0</w:t>
            </w:r>
          </w:p>
        </w:tc>
      </w:tr>
      <w:tr w:rsidR="00CB62C4" w:rsidRPr="00BF40EF" w:rsidTr="00CB62C4">
        <w:trPr>
          <w:trHeight w:val="1114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Субвенции бюджетам субъектов РФ и муниципальных образований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263,2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263,2</w:t>
            </w:r>
          </w:p>
        </w:tc>
      </w:tr>
      <w:tr w:rsidR="00CB62C4" w:rsidRPr="00BF40EF" w:rsidTr="00CB62C4">
        <w:trPr>
          <w:trHeight w:val="30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000 2 02 30024 13 0000 150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Субвенция бюджетам городских поселений  на осуществление полномочий ВО по установлению регулируемых тарифов на регулярные перевозки по муниципальным маршрутам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</w:t>
            </w:r>
          </w:p>
        </w:tc>
      </w:tr>
      <w:tr w:rsidR="00CB62C4" w:rsidRPr="00BF40EF" w:rsidTr="00CB62C4">
        <w:trPr>
          <w:trHeight w:val="409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000 2 02 30024 13 0000 150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Субвенция на реализацию ЗВО от 02 декабря 2008 г. №1792-ОД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административных комиссий»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70,8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70,8</w:t>
            </w:r>
          </w:p>
        </w:tc>
      </w:tr>
      <w:tr w:rsidR="00CB62C4" w:rsidRPr="00BF40EF" w:rsidTr="00CB62C4">
        <w:trPr>
          <w:trHeight w:val="4374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000 2 02 30024 13 0000 150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скотомогильников (биометрических ям)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</w:t>
            </w:r>
          </w:p>
        </w:tc>
      </w:tr>
      <w:tr w:rsidR="00CB62C4" w:rsidRPr="00BF40EF" w:rsidTr="00CB62C4">
        <w:trPr>
          <w:trHeight w:val="87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29578,9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33650,7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33650,7</w:t>
            </w:r>
          </w:p>
        </w:tc>
      </w:tr>
      <w:tr w:rsidR="00CB62C4" w:rsidRPr="00BF40EF" w:rsidTr="00CB62C4">
        <w:trPr>
          <w:trHeight w:val="1797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000 2 02 49999 13 0000 150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Прочие межбюджетные трансферты, передаваемые бюджетам городских поселений (мероприятия в сфере дорожной деятельности)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20982,7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20235,5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20535,5</w:t>
            </w:r>
          </w:p>
        </w:tc>
      </w:tr>
      <w:tr w:rsidR="00CB62C4" w:rsidRPr="00BF40EF" w:rsidTr="00CB62C4">
        <w:trPr>
          <w:trHeight w:val="168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000 2 02 49999 13 0000 150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Прочие межбюджетные трансферты, передаваемые бюджетам городских поселений (содержание объектов благоустройства)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8576,2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8576,2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8576,2</w:t>
            </w:r>
          </w:p>
        </w:tc>
      </w:tr>
      <w:tr w:rsidR="00CB62C4" w:rsidRPr="00BF40EF" w:rsidTr="00CB62C4">
        <w:trPr>
          <w:trHeight w:val="183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000 2 02 49999 13 0000 150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Прочие межбюджетные трансферты, передаваемые бюджетам городских поселений (инициативное бюджетирование, средства населения)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22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8486,3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1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000 2 02 25555 13 0000 150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8486,3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14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lastRenderedPageBreak/>
              <w:t>000 2 07 00000 00 0000 150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73399,0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109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000 2 07 05030 13 0000 150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73399,0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</w:t>
            </w:r>
          </w:p>
        </w:tc>
      </w:tr>
      <w:tr w:rsidR="00CB62C4" w:rsidRPr="00BF40EF" w:rsidTr="00CB62C4">
        <w:trPr>
          <w:trHeight w:val="58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337478,8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268134,9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281379,5</w:t>
            </w:r>
          </w:p>
        </w:tc>
      </w:tr>
    </w:tbl>
    <w:p w:rsidR="00CB62C4" w:rsidRDefault="00CB62C4" w:rsidP="00CB62C4"/>
    <w:p w:rsidR="000F3F42" w:rsidRDefault="000F3F42" w:rsidP="000F3F42">
      <w:pPr>
        <w:ind w:left="584" w:right="-1"/>
        <w:jc w:val="right"/>
      </w:pPr>
    </w:p>
    <w:tbl>
      <w:tblPr>
        <w:tblW w:w="10652" w:type="dxa"/>
        <w:tblInd w:w="-851" w:type="dxa"/>
        <w:tblLook w:val="04A0" w:firstRow="1" w:lastRow="0" w:firstColumn="1" w:lastColumn="0" w:noHBand="0" w:noVBand="1"/>
      </w:tblPr>
      <w:tblGrid>
        <w:gridCol w:w="1309"/>
        <w:gridCol w:w="5020"/>
        <w:gridCol w:w="1788"/>
        <w:gridCol w:w="1236"/>
        <w:gridCol w:w="1380"/>
      </w:tblGrid>
      <w:tr w:rsidR="00CB62C4" w:rsidRPr="00BF40EF" w:rsidTr="00CB62C4">
        <w:trPr>
          <w:trHeight w:val="383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Приложение №4</w:t>
            </w:r>
          </w:p>
        </w:tc>
      </w:tr>
      <w:tr w:rsidR="00CB62C4" w:rsidRPr="00BF40EF" w:rsidTr="00CB62C4">
        <w:trPr>
          <w:trHeight w:val="315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к Решению Совета народных депутатов</w:t>
            </w:r>
          </w:p>
        </w:tc>
      </w:tr>
      <w:tr w:rsidR="00CB62C4" w:rsidRPr="00BF40EF" w:rsidTr="00CB62C4">
        <w:trPr>
          <w:trHeight w:val="338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Котельниковского городского поселения</w:t>
            </w:r>
          </w:p>
        </w:tc>
      </w:tr>
      <w:tr w:rsidR="00CB62C4" w:rsidRPr="00BF40EF" w:rsidTr="00CB62C4">
        <w:trPr>
          <w:trHeight w:val="315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«О бюджете поселения на 2025 год и на плановый</w:t>
            </w:r>
          </w:p>
        </w:tc>
      </w:tr>
      <w:tr w:rsidR="00CB62C4" w:rsidRPr="00BF40EF" w:rsidTr="00CB62C4">
        <w:trPr>
          <w:trHeight w:val="315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период 2026 и 2027 годов»</w:t>
            </w:r>
          </w:p>
        </w:tc>
      </w:tr>
      <w:tr w:rsidR="00CB62C4" w:rsidRPr="00BF40EF" w:rsidTr="00CB62C4">
        <w:trPr>
          <w:trHeight w:val="37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Default="00CB62C4" w:rsidP="00CB62C4">
            <w:pPr>
              <w:rPr>
                <w:sz w:val="20"/>
                <w:szCs w:val="20"/>
              </w:rPr>
            </w:pPr>
          </w:p>
          <w:p w:rsidR="00CB62C4" w:rsidRDefault="00CB62C4" w:rsidP="00CB62C4">
            <w:pPr>
              <w:rPr>
                <w:sz w:val="20"/>
                <w:szCs w:val="20"/>
              </w:rPr>
            </w:pPr>
          </w:p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</w:tr>
      <w:tr w:rsidR="00CB62C4" w:rsidRPr="00BF40EF" w:rsidTr="00CB62C4">
        <w:trPr>
          <w:trHeight w:val="375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0EF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</w:t>
            </w:r>
          </w:p>
        </w:tc>
      </w:tr>
      <w:tr w:rsidR="00CB62C4" w:rsidRPr="00BF40EF" w:rsidTr="00CB62C4">
        <w:trPr>
          <w:trHeight w:val="330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0EF">
              <w:rPr>
                <w:b/>
                <w:bCs/>
                <w:color w:val="000000"/>
                <w:sz w:val="28"/>
                <w:szCs w:val="28"/>
              </w:rPr>
              <w:t>по разделам и подразделам классификации расходов бюджета поселения</w:t>
            </w:r>
          </w:p>
        </w:tc>
      </w:tr>
      <w:tr w:rsidR="00CB62C4" w:rsidRPr="00BF40EF" w:rsidTr="00CB62C4">
        <w:trPr>
          <w:trHeight w:val="375"/>
        </w:trPr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0EF">
              <w:rPr>
                <w:b/>
                <w:bCs/>
                <w:color w:val="000000"/>
                <w:sz w:val="28"/>
                <w:szCs w:val="28"/>
              </w:rPr>
              <w:t xml:space="preserve"> на 2025-2027 год        </w:t>
            </w:r>
          </w:p>
        </w:tc>
      </w:tr>
      <w:tr w:rsidR="00CB62C4" w:rsidRPr="00BF40EF" w:rsidTr="00CB62C4">
        <w:trPr>
          <w:trHeight w:val="39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0EF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rPr>
                <w:sz w:val="20"/>
                <w:szCs w:val="20"/>
              </w:rPr>
            </w:pPr>
          </w:p>
        </w:tc>
      </w:tr>
      <w:tr w:rsidR="00CB62C4" w:rsidRPr="00BF40EF" w:rsidTr="00CB62C4">
        <w:trPr>
          <w:trHeight w:val="525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Раздел, подраздел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Сумма </w:t>
            </w:r>
            <w:r w:rsidRPr="00BF40EF">
              <w:rPr>
                <w:color w:val="000000"/>
              </w:rPr>
              <w:t>(тыс. руб.)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2027 год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40629,50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41660,20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49286,80</w:t>
            </w:r>
          </w:p>
        </w:tc>
      </w:tr>
      <w:tr w:rsidR="00CB62C4" w:rsidRPr="00BF40EF" w:rsidTr="00CB62C4">
        <w:trPr>
          <w:trHeight w:val="645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2375,70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2075,00</w:t>
            </w:r>
          </w:p>
        </w:tc>
      </w:tr>
      <w:tr w:rsidR="00CB62C4" w:rsidRPr="00BF40EF" w:rsidTr="00CB62C4">
        <w:trPr>
          <w:trHeight w:val="1275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1477,00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1477,00</w:t>
            </w:r>
          </w:p>
        </w:tc>
      </w:tr>
      <w:tr w:rsidR="00CB62C4" w:rsidRPr="00BF40EF" w:rsidTr="00CB62C4">
        <w:trPr>
          <w:trHeight w:val="96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11229,90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9893,90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9893,90</w:t>
            </w:r>
          </w:p>
        </w:tc>
      </w:tr>
      <w:tr w:rsidR="00CB62C4" w:rsidRPr="00BF40EF" w:rsidTr="00CB62C4">
        <w:trPr>
          <w:trHeight w:val="96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611,90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539,90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539,90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Резервные фонды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893,70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0113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23970,90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27174,40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34801,00</w:t>
            </w:r>
          </w:p>
        </w:tc>
      </w:tr>
      <w:tr w:rsidR="00CB62C4" w:rsidRPr="00BF40EF" w:rsidTr="00CB62C4">
        <w:trPr>
          <w:trHeight w:val="645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3539,10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2474,00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2474,00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Гражданская оборона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1875,00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1170,00</w:t>
            </w:r>
          </w:p>
        </w:tc>
      </w:tr>
      <w:tr w:rsidR="00CB62C4" w:rsidRPr="00BF40EF" w:rsidTr="00CB62C4">
        <w:trPr>
          <w:trHeight w:val="96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294,00</w:t>
            </w:r>
          </w:p>
        </w:tc>
      </w:tr>
      <w:tr w:rsidR="00CB62C4" w:rsidRPr="00BF40EF" w:rsidTr="00CB62C4">
        <w:trPr>
          <w:trHeight w:val="645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0400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70238,60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89738,10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88888,50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1110,00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Транспорт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65938,70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87545,70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86696,10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3107,50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0500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256562,20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103735,30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109736,40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Жилищное хозяйство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110023,60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2610,00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2610,00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Коммунальное хозяйство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24186,40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17002,00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22003,00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Благоустройство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122352,20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84123,30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85123,40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вопросы в области ЖКХ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0700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Молодежная политика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750,00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0800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32009,10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28777,30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29243,80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Культура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32009,10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28777,30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29243,80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 xml:space="preserve">Социальное обеспечение </w:t>
            </w:r>
            <w:proofErr w:type="spellStart"/>
            <w:r w:rsidRPr="00BF40EF">
              <w:rPr>
                <w:color w:val="000000"/>
              </w:rPr>
              <w:t>насаеления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CB62C4">
        <w:trPr>
          <w:trHeight w:val="33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405135,30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268134,90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281379,50</w:t>
            </w:r>
          </w:p>
        </w:tc>
      </w:tr>
    </w:tbl>
    <w:p w:rsidR="00CB62C4" w:rsidRPr="00BF40EF" w:rsidRDefault="00CB62C4" w:rsidP="00CB62C4"/>
    <w:p w:rsidR="00CB62C4" w:rsidRDefault="00CB62C4" w:rsidP="000F3F42">
      <w:pPr>
        <w:ind w:left="584" w:right="-1"/>
        <w:jc w:val="right"/>
      </w:pPr>
    </w:p>
    <w:tbl>
      <w:tblPr>
        <w:tblW w:w="1071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694"/>
        <w:gridCol w:w="1309"/>
        <w:gridCol w:w="1809"/>
        <w:gridCol w:w="1188"/>
        <w:gridCol w:w="1236"/>
        <w:gridCol w:w="1236"/>
        <w:gridCol w:w="1244"/>
      </w:tblGrid>
      <w:tr w:rsidR="00CB62C4" w:rsidRPr="00BF40EF" w:rsidTr="00753A90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Default="00CB62C4" w:rsidP="00CB62C4">
            <w:pPr>
              <w:jc w:val="right"/>
              <w:rPr>
                <w:color w:val="000000"/>
              </w:rPr>
            </w:pPr>
          </w:p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Приложение № 5</w:t>
            </w:r>
          </w:p>
        </w:tc>
      </w:tr>
      <w:tr w:rsidR="00CB62C4" w:rsidRPr="00BF40EF" w:rsidTr="00753A90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к Решению Совета народных депутатов</w:t>
            </w:r>
          </w:p>
        </w:tc>
      </w:tr>
      <w:tr w:rsidR="00CB62C4" w:rsidRPr="00BF40EF" w:rsidTr="00753A90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Котельниковского городского поселения</w:t>
            </w:r>
          </w:p>
        </w:tc>
      </w:tr>
      <w:tr w:rsidR="00CB62C4" w:rsidRPr="00BF40EF" w:rsidTr="00753A90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 xml:space="preserve"> «О бюджете поселения на 2025 год и на плановый</w:t>
            </w:r>
          </w:p>
        </w:tc>
      </w:tr>
      <w:tr w:rsidR="00CB62C4" w:rsidRPr="00BF40EF" w:rsidTr="00753A90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период 2026 и 2027 годов»</w:t>
            </w:r>
          </w:p>
        </w:tc>
      </w:tr>
      <w:tr w:rsidR="00CB62C4" w:rsidRPr="00BF40EF" w:rsidTr="00753A9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right"/>
              <w:rPr>
                <w:sz w:val="20"/>
                <w:szCs w:val="20"/>
              </w:rPr>
            </w:pPr>
          </w:p>
        </w:tc>
      </w:tr>
      <w:tr w:rsidR="00CB62C4" w:rsidRPr="00BF40EF" w:rsidTr="00753A90">
        <w:trPr>
          <w:trHeight w:val="1560"/>
        </w:trPr>
        <w:tc>
          <w:tcPr>
            <w:tcW w:w="107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40E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сельского поселения и непрограммным направлениям деятельности) и группам видов расходов классификации расходов бюджета поселения  на 2025-2027 год</w:t>
            </w:r>
          </w:p>
        </w:tc>
      </w:tr>
      <w:tr w:rsidR="00CB62C4" w:rsidRPr="00BF40EF" w:rsidTr="00753A90">
        <w:trPr>
          <w:trHeight w:val="139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37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Сумма</w:t>
            </w:r>
          </w:p>
        </w:tc>
      </w:tr>
      <w:tr w:rsidR="00CB62C4" w:rsidRPr="00BF40EF" w:rsidTr="00753A90">
        <w:trPr>
          <w:trHeight w:val="87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Группа видов расходов</w:t>
            </w:r>
          </w:p>
        </w:tc>
        <w:tc>
          <w:tcPr>
            <w:tcW w:w="371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</w:tr>
      <w:tr w:rsidR="00CB62C4" w:rsidRPr="00BF40EF" w:rsidTr="00753A90">
        <w:trPr>
          <w:trHeight w:val="5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Раздел, подраздел</w:t>
            </w:r>
          </w:p>
        </w:tc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rFonts w:ascii="Calibri" w:hAnsi="Calibri" w:cs="Calibri"/>
                <w:color w:val="000000"/>
              </w:rPr>
            </w:pPr>
            <w:r w:rsidRPr="00BF40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2027 год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0100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40629,50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41660,20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49286,80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2375,70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2075,00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2075,00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2375,70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2075,00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2075,00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2375,70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2075,00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2075,00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1547,40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1477,00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1477,00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1547,40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1477,00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1477,00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1427,80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1357,40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1357,40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119,60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119,60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11229,90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9893,90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9893,90</w:t>
            </w:r>
          </w:p>
        </w:tc>
      </w:tr>
      <w:tr w:rsidR="00CB62C4" w:rsidRPr="00BF40EF" w:rsidTr="00753A90">
        <w:trPr>
          <w:trHeight w:val="68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 xml:space="preserve">Непрограммные направления обеспечения деятельности  органов муниципальной власти </w:t>
            </w: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0104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11229,90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9893,90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9893,90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10504,00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9168,00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9168,00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725,90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725,90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725,90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611,90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539,90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539,90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611,90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539,90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539,90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611,90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539,90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539,90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893,70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893,70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893,70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23970,90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27174,40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34801,00</w:t>
            </w:r>
          </w:p>
        </w:tc>
      </w:tr>
      <w:tr w:rsidR="00CB62C4" w:rsidRPr="00BF40EF" w:rsidTr="00753A90">
        <w:trPr>
          <w:trHeight w:val="15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«Развитие и поддержка территориальных общественных самоуправлений в Котельниковском городском поселении на период  2022-2024 годы»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0EF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B62C4" w:rsidRPr="00BF40EF" w:rsidRDefault="00CB62C4" w:rsidP="00CB62C4">
            <w:pPr>
              <w:jc w:val="center"/>
              <w:rPr>
                <w:rFonts w:ascii="Calibri" w:hAnsi="Calibri" w:cs="Calibri"/>
                <w:color w:val="000000"/>
              </w:rPr>
            </w:pPr>
            <w:r w:rsidRPr="00BF40EF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2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 xml:space="preserve">0МП «Развитие и поддержка малого и среднего предпринимательства в Котельниковском городском поселении на период 2023-2027 годы»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40,00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5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«По управлению муниципальным имуществом, по оказанию имущественной поддержки субъектам малого и среднего предпринимательства в Котельниковском городском поселении на 2025-2027 годы»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23930,90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27134,40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34801,00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18483,90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16181,60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16181,60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4058,60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2920,00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3010,00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1388,40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8032,80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15609,40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0300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3539,10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2474,00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2474,00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Гражданская оборона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1875,00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1170,00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1170,00</w:t>
            </w:r>
          </w:p>
        </w:tc>
      </w:tr>
      <w:tr w:rsidR="00CB62C4" w:rsidRPr="00BF40EF" w:rsidTr="00753A90">
        <w:trPr>
          <w:trHeight w:val="25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 Обеспечение мероприятий по гражданской обороне и повышению уровня защиты населения и территории  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 2024-2026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1875,00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1170,00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1875,00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1170,00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1170,00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 xml:space="preserve">Закупка товаров, работ и услуг для </w:t>
            </w:r>
            <w:r w:rsidRPr="00BF40E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1170,00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654,10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294,00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294,00</w:t>
            </w:r>
          </w:p>
        </w:tc>
      </w:tr>
      <w:tr w:rsidR="00CB62C4" w:rsidRPr="00BF40EF" w:rsidTr="00753A90">
        <w:trPr>
          <w:trHeight w:val="25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 Обеспечение мероприятий по гражданской обороне и повышению уровня защиты населения и территории  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 2024-2026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5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2024-2026 годы»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450,80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316,80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203,30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294,00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294,00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203,30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2022-2024 годы»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1010,00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1010,00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0400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70238,60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89738,10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88888,50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Сельское хозяйство и рыболовство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1110,00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 xml:space="preserve">Закупка товаров, работ и услуг для </w:t>
            </w:r>
            <w:r w:rsidRPr="00BF40E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0405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Транспорт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82,40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82,40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65938,70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87545,70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86696,10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«Комплексного развития транспортной инфраструктуры Котельниковского городского поселения  Котельниковского муниципального района Волгоградской области на период 2019-2036г.»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43 0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43 0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100,00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2024-2026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65838,70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87445,70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65838,70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87445,70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86596,10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86596,10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3107,50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3107,50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3107,50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0500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256562,20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103735,30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109736,40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110023,60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2610,00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2610,00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«Реформирование и модернизация муниципального жилищного фонда Котельниковского городского поселения на период 2024-2026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24 0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2470,00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24 0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2220,00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2250,00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24 0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107553,60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2610,00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107553,60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2360,00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24186,40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17002,00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22003,00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«Реформирование и модернизация коммунального хозяйства Котельниковского городского поселения на период 2024-2026гг.»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23994,50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17002,00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15083,20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8002,00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8911,30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191,90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22003,00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7003,00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191,90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15000,00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122352,20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84123,30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85123,40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Волгоградской области на период 2024-2026 годы»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6404,90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6404,90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9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5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«Озеленение территории Котельниковского городского поселения   Котельниковского муниципального района Волгоградской области на период 2022-2024гг.»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31 0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31 0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«Организация и содержание мест захоронения Котельниковского городского поселения на период 2022-2024гг.»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32 0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15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46 0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35865,80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15876,70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16876,70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46 0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35865,80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15876,70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16876,70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46 0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80081,50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68246,60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68246,70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1657,90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4500,00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78423,60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63746,60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63746,70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0700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750,00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Молодежная политика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«Развитие молодёжной политики на территории Котельниковского городского поселения на период 2021-2023гг.»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28 0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750,00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150,00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0800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32009,10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28777,30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29243,80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32009,10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28777,30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29243,80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32009,10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28777,30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29243,80</w:t>
            </w:r>
          </w:p>
        </w:tc>
      </w:tr>
      <w:tr w:rsidR="00CB62C4" w:rsidRPr="00BF40EF" w:rsidTr="00753A90">
        <w:trPr>
          <w:trHeight w:val="19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8788,60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9048,30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9477,20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2865,20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1344,30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1381,90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20355,10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18384,50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18384,50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0,20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406,80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1100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12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 «Развитие физической культуры и спорта на территории Котельниковского городского поселения на период 2021-2023 гг.»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1200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500,00</w:t>
            </w:r>
          </w:p>
        </w:tc>
      </w:tr>
      <w:tr w:rsidR="00CB62C4" w:rsidRPr="00BF40EF" w:rsidTr="00753A90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405135,30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268134,90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62C4" w:rsidRPr="00BF40EF" w:rsidRDefault="00CB62C4" w:rsidP="00CB62C4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281379,50</w:t>
            </w:r>
          </w:p>
        </w:tc>
      </w:tr>
    </w:tbl>
    <w:p w:rsidR="00CB62C4" w:rsidRPr="00BF40EF" w:rsidRDefault="00CB62C4" w:rsidP="00CB62C4"/>
    <w:tbl>
      <w:tblPr>
        <w:tblW w:w="1100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693"/>
        <w:gridCol w:w="888"/>
        <w:gridCol w:w="1002"/>
        <w:gridCol w:w="1760"/>
        <w:gridCol w:w="1187"/>
        <w:gridCol w:w="1150"/>
        <w:gridCol w:w="1150"/>
        <w:gridCol w:w="650"/>
        <w:gridCol w:w="289"/>
        <w:gridCol w:w="236"/>
      </w:tblGrid>
      <w:tr w:rsidR="00AB0B72" w:rsidRPr="00BF40EF" w:rsidTr="00AB0B72">
        <w:trPr>
          <w:gridAfter w:val="2"/>
          <w:wAfter w:w="525" w:type="dxa"/>
          <w:trHeight w:val="2025"/>
        </w:trPr>
        <w:tc>
          <w:tcPr>
            <w:tcW w:w="10480" w:type="dxa"/>
            <w:gridSpan w:val="8"/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right"/>
              <w:rPr>
                <w:color w:val="000000"/>
              </w:rPr>
            </w:pPr>
            <w:r w:rsidRPr="00BF40EF">
              <w:rPr>
                <w:color w:val="000000"/>
              </w:rPr>
              <w:t>Приложение № 6</w:t>
            </w:r>
            <w:r w:rsidRPr="00BF40EF">
              <w:rPr>
                <w:color w:val="000000"/>
              </w:rPr>
              <w:br/>
              <w:t>к Решению Совета народных депутатов</w:t>
            </w:r>
            <w:r w:rsidRPr="00BF40EF">
              <w:rPr>
                <w:color w:val="000000"/>
              </w:rPr>
              <w:br/>
              <w:t>Котельниковского городского  поселения</w:t>
            </w:r>
            <w:r w:rsidRPr="00BF40EF">
              <w:rPr>
                <w:color w:val="000000"/>
              </w:rPr>
              <w:br/>
              <w:t>«О бюджете поселения на 2025 год и на плановый</w:t>
            </w:r>
            <w:r w:rsidRPr="00BF40EF">
              <w:rPr>
                <w:color w:val="000000"/>
              </w:rPr>
              <w:br/>
              <w:t>период 2026 и 2027 годов»</w:t>
            </w:r>
          </w:p>
        </w:tc>
      </w:tr>
      <w:tr w:rsidR="00AB0B72" w:rsidRPr="00BF40EF" w:rsidTr="00AB0B72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right"/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</w:tr>
      <w:tr w:rsidR="00AB0B72" w:rsidRPr="00BF40EF" w:rsidTr="00AB0B72">
        <w:trPr>
          <w:gridAfter w:val="2"/>
          <w:wAfter w:w="525" w:type="dxa"/>
          <w:trHeight w:val="915"/>
        </w:trPr>
        <w:tc>
          <w:tcPr>
            <w:tcW w:w="10480" w:type="dxa"/>
            <w:gridSpan w:val="8"/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      </w: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</w:tr>
      <w:tr w:rsidR="00AB0B72" w:rsidRPr="00BF40EF" w:rsidTr="00AB0B72">
        <w:trPr>
          <w:trHeight w:val="570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Ведом</w:t>
            </w:r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0EF">
              <w:rPr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Раздел, </w:t>
            </w:r>
            <w:proofErr w:type="spellStart"/>
            <w:r w:rsidRPr="00BF40EF">
              <w:rPr>
                <w:b/>
                <w:bCs/>
                <w:color w:val="000000"/>
              </w:rPr>
              <w:t>подраз</w:t>
            </w:r>
            <w:proofErr w:type="spellEnd"/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Целевая</w:t>
            </w:r>
          </w:p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 статья (</w:t>
            </w:r>
            <w:proofErr w:type="spellStart"/>
            <w:r w:rsidRPr="00BF40EF">
              <w:rPr>
                <w:b/>
                <w:bCs/>
                <w:color w:val="000000"/>
              </w:rPr>
              <w:t>муници</w:t>
            </w:r>
            <w:proofErr w:type="spellEnd"/>
          </w:p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0EF">
              <w:rPr>
                <w:b/>
                <w:bCs/>
                <w:color w:val="000000"/>
              </w:rPr>
              <w:t>пальная</w:t>
            </w:r>
            <w:proofErr w:type="spellEnd"/>
            <w:r w:rsidRPr="00BF40EF">
              <w:rPr>
                <w:b/>
                <w:bCs/>
                <w:color w:val="000000"/>
              </w:rPr>
              <w:t xml:space="preserve"> программа и </w:t>
            </w:r>
            <w:proofErr w:type="spellStart"/>
            <w:r w:rsidRPr="00BF40EF">
              <w:rPr>
                <w:b/>
                <w:bCs/>
                <w:color w:val="000000"/>
              </w:rPr>
              <w:t>непрограм</w:t>
            </w:r>
            <w:proofErr w:type="spellEnd"/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F40EF">
              <w:rPr>
                <w:b/>
                <w:bCs/>
                <w:color w:val="000000"/>
              </w:rPr>
              <w:t>мное</w:t>
            </w:r>
            <w:proofErr w:type="spellEnd"/>
            <w:r w:rsidRPr="00BF40EF">
              <w:rPr>
                <w:b/>
                <w:bCs/>
                <w:color w:val="000000"/>
              </w:rPr>
              <w:t xml:space="preserve"> направление деятельности)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Группа видов расходов</w:t>
            </w:r>
          </w:p>
        </w:tc>
        <w:tc>
          <w:tcPr>
            <w:tcW w:w="32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32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rPr>
                <w:sz w:val="20"/>
                <w:szCs w:val="2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2025</w:t>
            </w:r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Default="00AB0B72" w:rsidP="00927F61">
            <w:pPr>
              <w:ind w:right="84"/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2026 </w:t>
            </w:r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 xml:space="preserve">2027 </w:t>
            </w:r>
          </w:p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222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Совет народных депутатов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1547,40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69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1547,40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2719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1547,40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619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1427,80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1357,40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1357,40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59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119,60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119,60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119,60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lastRenderedPageBreak/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39082,10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40183,20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47809,80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39082,10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40183,20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47809,80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2375,70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2375,70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2375,70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11229,90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9893,90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9893,90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11229,90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9893,90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9893,90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10504,00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9168,00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9168,00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725,90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725,90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725,90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222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611,90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611,90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611,90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539,90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 xml:space="preserve">Непрограммные расходы органов муниципальной власти Котельниковского </w:t>
            </w:r>
            <w:proofErr w:type="spellStart"/>
            <w:r w:rsidRPr="00BF40EF">
              <w:rPr>
                <w:b/>
                <w:bCs/>
                <w:i/>
                <w:iCs/>
                <w:color w:val="000000"/>
              </w:rPr>
              <w:t>городлского</w:t>
            </w:r>
            <w:proofErr w:type="spellEnd"/>
            <w:r w:rsidRPr="00BF40EF">
              <w:rPr>
                <w:b/>
                <w:bCs/>
                <w:i/>
                <w:iCs/>
                <w:color w:val="000000"/>
              </w:rPr>
              <w:t xml:space="preserve">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893,70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893,70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893,70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23970,90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27174,40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34801,00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253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«Развитие и поддержка территориальных общественных самоуправлений в Котельниковском городском поселении на период  2022-2024 годы»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7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03 0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2495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 xml:space="preserve">0МП «Развитие и поддержка малого и среднего предпринимательства в Котельниковском городском поселении на период 2023-2027 годы»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04 0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52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511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«По управлению муниципальным имуществом, по оказанию имущественной поддержки субъектам малого и среднего предпринимательства в Котельниковском городском поселении на 2025-2027 годы»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331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23930,90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27134,40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34801,00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18483,90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16181,60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16181,60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4058,60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3010,00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1388,40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8032,80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15609,4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3539,10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2474,00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2474,00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Гражданская оборона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474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 Обеспечение мероприятий по гражданской обороне и повышению уровня защиты населения и территории  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 2024-2026 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85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76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654,10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4869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 Обеспечение мероприятий по гражданской обороне и повышению уровня защиты населения и территории  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 2024-2026гг.»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1393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983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511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2024-2026 годы»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450,80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366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316,80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203,30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294,00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203,30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79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2025-2027 годы»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70238,60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89738,10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88888,5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Транспорт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766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828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82,40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65938,70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87545,70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86696,10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65938,70</w:t>
            </w:r>
          </w:p>
        </w:tc>
      </w:tr>
      <w:tr w:rsidR="00AB0B72" w:rsidRPr="00BF40EF" w:rsidTr="00AB0B72">
        <w:trPr>
          <w:trHeight w:val="343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«Комплексного развития транспортной инфраструктуры Котельниковского городского поселения  Котельниковского муниципального района Волгоградской области на период 2019-2036г.»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43 0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43 0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2024-2026 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65838,70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87445,70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65838,70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87445,70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85596,1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86596,1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3107,50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3107,50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3107,50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256562,20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103735,30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109736,40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110023,60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222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lastRenderedPageBreak/>
              <w:t>МП «Реформирование и модернизация муниципального жилищного фонда Котельниковского городского поселения на период 2024-2026 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24 0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2470,00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24 0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2220,00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24 0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107553,60</w:t>
            </w:r>
          </w:p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107553,60</w:t>
            </w:r>
          </w:p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2360,00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24186,40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17002,00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22003,00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«Реформирование и модернизация коммунального хозяйства Котельниковского городского поселения на период 2024-2026гг.»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23994,50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17002,00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15083,20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8002,00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25 0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8911,30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9000,00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191,90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22003,00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7003,00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191,90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122352,20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84123,30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85123,40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Волгоградской области на период 2024-2026 годы»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6404,90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6404,90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253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«Озеленение территории Котельниковского городского поселения   Котельниковского муниципального района Волгоградской области на период 2022-2024гг.»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31 0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31 0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«Организация и содержание мест захоронения Котельниковского городского поселения на период 2022-2024гг.»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32 0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32 0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253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46 0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35865,80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15876,70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16876,70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46 0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35865,80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15876,70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16876,70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46 0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80081,50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68246,60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68246,70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1657,90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78423,60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63746,60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63746,70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Молодежная политика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«Развитие молодёжной политики на территории Котельниковского городского поселения на период 2024-2026гг.»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28 0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28 0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0800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32009,10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28777,30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29243,80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i/>
                <w:iCs/>
                <w:color w:val="000000"/>
              </w:rPr>
            </w:pPr>
            <w:r w:rsidRPr="00BF40EF">
              <w:rPr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32009,10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28777,30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29243,80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32009,10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28777,30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29243,80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348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8788,60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9048,30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9477,20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2865,20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1344,30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1381,90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59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 xml:space="preserve">Предоставление субсидий бюджетным и автономным учреждениям и иным </w:t>
            </w:r>
            <w:r w:rsidRPr="00BF40EF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lastRenderedPageBreak/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20355,10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18384,50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18384,50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0801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406,80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406,80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406,80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90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МП  «Развитие физической культуры и спорта на территории Котельниковского городского поселения на период 2024-2026 гг.»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64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1200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127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1204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40EF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0B72" w:rsidRPr="00BF40EF" w:rsidTr="00AB0B72">
        <w:trPr>
          <w:trHeight w:val="96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color w:val="000000"/>
              </w:rPr>
            </w:pPr>
            <w:r w:rsidRPr="00BF40E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941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1204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99 0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  <w:r w:rsidRPr="00BF40EF">
              <w:rPr>
                <w:color w:val="000000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color w:val="000000"/>
                <w:sz w:val="22"/>
                <w:szCs w:val="22"/>
              </w:rPr>
            </w:pPr>
            <w:r w:rsidRPr="00947FD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color w:val="000000"/>
              </w:rPr>
            </w:pPr>
          </w:p>
        </w:tc>
      </w:tr>
      <w:tr w:rsidR="00AB0B72" w:rsidRPr="00BF40EF" w:rsidTr="00AB0B72">
        <w:trPr>
          <w:trHeight w:val="330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  <w:r w:rsidRPr="00BF40E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405135,</w:t>
            </w:r>
          </w:p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268134,</w:t>
            </w:r>
          </w:p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B72" w:rsidRPr="00947FD5" w:rsidRDefault="00AB0B72" w:rsidP="00927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FD5">
              <w:rPr>
                <w:b/>
                <w:bCs/>
                <w:color w:val="000000"/>
                <w:sz w:val="22"/>
                <w:szCs w:val="22"/>
              </w:rPr>
              <w:t>281379,50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72" w:rsidRPr="00BF40EF" w:rsidRDefault="00AB0B72" w:rsidP="00927F6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B0B72" w:rsidRPr="00BF40EF" w:rsidRDefault="00AB0B72" w:rsidP="00AB0B72"/>
    <w:p w:rsidR="00D732F2" w:rsidRDefault="00D732F2"/>
    <w:tbl>
      <w:tblPr>
        <w:tblW w:w="1078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582"/>
        <w:gridCol w:w="1737"/>
        <w:gridCol w:w="1026"/>
        <w:gridCol w:w="1127"/>
        <w:gridCol w:w="1176"/>
        <w:gridCol w:w="1074"/>
        <w:gridCol w:w="1052"/>
        <w:gridCol w:w="13"/>
      </w:tblGrid>
      <w:tr w:rsidR="00927F61" w:rsidRPr="00947FD5" w:rsidTr="00CD36B8">
        <w:trPr>
          <w:trHeight w:val="2025"/>
        </w:trPr>
        <w:tc>
          <w:tcPr>
            <w:tcW w:w="10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right"/>
              <w:rPr>
                <w:color w:val="000000"/>
              </w:rPr>
            </w:pPr>
            <w:r w:rsidRPr="00947FD5">
              <w:rPr>
                <w:color w:val="000000"/>
              </w:rPr>
              <w:t>Приложение № 7</w:t>
            </w:r>
            <w:r w:rsidRPr="00947FD5">
              <w:rPr>
                <w:color w:val="000000"/>
              </w:rPr>
              <w:br/>
              <w:t>к Решению Совета народных депутатов</w:t>
            </w:r>
            <w:r w:rsidRPr="00947FD5">
              <w:rPr>
                <w:color w:val="000000"/>
              </w:rPr>
              <w:br/>
              <w:t>Котельниковского городского поселения</w:t>
            </w:r>
            <w:r w:rsidRPr="00947FD5">
              <w:rPr>
                <w:color w:val="000000"/>
              </w:rPr>
              <w:br/>
              <w:t>«О бюджете поселения на 2025 год и на плановый</w:t>
            </w:r>
            <w:r w:rsidRPr="00947FD5">
              <w:rPr>
                <w:color w:val="000000"/>
              </w:rPr>
              <w:br/>
              <w:t>период 2026 и 2027 годов»</w:t>
            </w:r>
          </w:p>
        </w:tc>
      </w:tr>
      <w:tr w:rsidR="00927F61" w:rsidRPr="00947FD5" w:rsidTr="00CD36B8">
        <w:trPr>
          <w:trHeight w:val="1657"/>
        </w:trPr>
        <w:tc>
          <w:tcPr>
            <w:tcW w:w="10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а также по разделам и подразделам классификации расходов бюджета Котельниковского городского поселения на 2025-2027 год</w:t>
            </w:r>
          </w:p>
        </w:tc>
      </w:tr>
      <w:tr w:rsidR="00CD36B8" w:rsidRPr="00947FD5" w:rsidTr="00CD36B8">
        <w:trPr>
          <w:gridAfter w:val="1"/>
          <w:wAfter w:w="13" w:type="dxa"/>
          <w:trHeight w:val="39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6B8" w:rsidRPr="00947FD5" w:rsidRDefault="00CD36B8" w:rsidP="00927F61">
            <w:pPr>
              <w:jc w:val="right"/>
              <w:rPr>
                <w:color w:val="000000"/>
              </w:rPr>
            </w:pPr>
            <w:proofErr w:type="spellStart"/>
            <w:r w:rsidRPr="00947FD5">
              <w:rPr>
                <w:color w:val="000000"/>
              </w:rPr>
              <w:t>тыс.руб</w:t>
            </w:r>
            <w:proofErr w:type="spellEnd"/>
            <w:r w:rsidRPr="00947FD5">
              <w:rPr>
                <w:color w:val="000000"/>
              </w:rPr>
              <w:t>.</w:t>
            </w:r>
          </w:p>
        </w:tc>
      </w:tr>
      <w:tr w:rsidR="00927F61" w:rsidRPr="00947FD5" w:rsidTr="00CD36B8">
        <w:trPr>
          <w:trHeight w:val="1215"/>
        </w:trPr>
        <w:tc>
          <w:tcPr>
            <w:tcW w:w="3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27F61" w:rsidRPr="00947FD5" w:rsidTr="00CD36B8">
        <w:trPr>
          <w:gridAfter w:val="1"/>
          <w:wAfter w:w="13" w:type="dxa"/>
          <w:trHeight w:val="315"/>
        </w:trPr>
        <w:tc>
          <w:tcPr>
            <w:tcW w:w="3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FD5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</w:t>
            </w:r>
          </w:p>
        </w:tc>
      </w:tr>
      <w:tr w:rsidR="00927F61" w:rsidRPr="00947FD5" w:rsidTr="00CD36B8">
        <w:trPr>
          <w:gridAfter w:val="1"/>
          <w:wAfter w:w="13" w:type="dxa"/>
          <w:trHeight w:val="190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«Развитие и поддержка малого и среднего предпринимательства в Котельниковском городском поселении на период 2018-2022 годы»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1196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972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</w:t>
            </w:r>
          </w:p>
          <w:p w:rsidR="00927F61" w:rsidRPr="00947FD5" w:rsidRDefault="00927F61" w:rsidP="00927F61">
            <w:pPr>
              <w:ind w:right="357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98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общегосударственные вопросы</w:t>
            </w:r>
            <w:bookmarkStart w:id="0" w:name="_GoBack"/>
            <w:bookmarkEnd w:id="0"/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79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lastRenderedPageBreak/>
              <w:t>МП « Обеспечение мероприятий по гражданской обороне и повышению уровня защиты населения и территории  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 2021-2023 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1875,00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1170,00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1875,00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1170,00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1875,00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1170,00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1875,00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1170,00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878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608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90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 «Развитие физической культуры и спорта на территории Котельниковского городского поселения на период 2021-2023 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116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11 0 01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B24290">
        <w:trPr>
          <w:gridAfter w:val="1"/>
          <w:wAfter w:w="13" w:type="dxa"/>
          <w:trHeight w:val="896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lastRenderedPageBreak/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Волгоградской области на период 2021-2023 годы»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6404,90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6404,90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6404,90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6404,90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 xml:space="preserve"> 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12 0 01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53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МП «Обеспечение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2021-2023 годы»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450,80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294,00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316,80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316,80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316,80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2025-2027 годы»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1010,00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1010,00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1010,00</w:t>
            </w:r>
          </w:p>
        </w:tc>
      </w:tr>
      <w:tr w:rsidR="00927F61" w:rsidRPr="00947FD5" w:rsidTr="00CD36B8">
        <w:trPr>
          <w:gridAfter w:val="1"/>
          <w:wAfter w:w="13" w:type="dxa"/>
          <w:trHeight w:val="190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«Реформирование и модернизация муниципального жилищного фонда Котельниковского городского поселения на период 2021-2023 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24 0 00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2470,00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2220,00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2220,00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Жилищное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2220,00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24 0 01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90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«Реформирование и модернизация коммунального хозяйства Котельниковского городского поселения на период 2021-2023гг.»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23994,50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17002,00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15083,20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15083,20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15083,20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8911,30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8911,30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25 0 01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8911,30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«Развитие молодёжной политики на территории Котельниковского городского поселения на период 2021-2023гг.»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28 0 00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750,00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Молодёжная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Молодёжная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28 0 01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«По управлению муниципальным имуществом, по оказанию имущественной поддержки субъектам малого и среднего предпринимательства в Котельниковском городском поселении на 2025-2027 годы»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«Комплексное развитие транспортной инфраструктуры Котельниковского городского поселения Котельниковского муниципального района Волгоградской области на период 2019-2036гг.»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43 0 00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43 0 02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43 0 02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100,00</w:t>
            </w:r>
          </w:p>
        </w:tc>
      </w:tr>
      <w:tr w:rsidR="00927F61" w:rsidRPr="00947FD5" w:rsidTr="00CD36B8">
        <w:trPr>
          <w:gridAfter w:val="1"/>
          <w:wAfter w:w="13" w:type="dxa"/>
          <w:trHeight w:val="229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2018-2030 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46 0 00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35865,80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15876,70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16876,70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35865,80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15876,70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16876,70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35865,80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15876,70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16876,70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35865,80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15876,70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16876,70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46 0 01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lastRenderedPageBreak/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2024-2026 гг.»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65838,70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87445,70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65838,70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87445,70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65838,70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87445,70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49 0 01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65838,70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87445,70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49 0 02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49 0 02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90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15153,00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13445,90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13445,90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14307,50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12600,40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12600,40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14307,50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12600,40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12600,40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2375,70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2075,00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2075,00</w:t>
            </w:r>
          </w:p>
        </w:tc>
      </w:tr>
      <w:tr w:rsidR="00927F61" w:rsidRPr="00947FD5" w:rsidTr="00CD36B8">
        <w:trPr>
          <w:gridAfter w:val="1"/>
          <w:wAfter w:w="13" w:type="dxa"/>
          <w:trHeight w:val="253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1427,80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1357,40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1357,40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10504,00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9168,00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9168,00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845,50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845,50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845,50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845,50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845,50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845,50</w:t>
            </w:r>
          </w:p>
        </w:tc>
      </w:tr>
      <w:tr w:rsidR="00927F61" w:rsidRPr="00947FD5" w:rsidTr="00CD36B8">
        <w:trPr>
          <w:gridAfter w:val="1"/>
          <w:wAfter w:w="13" w:type="dxa"/>
          <w:trHeight w:val="253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119,60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119,60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119,60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725,90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725,90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725,90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253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250275,80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128000,60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254485,90</w:t>
            </w:r>
          </w:p>
        </w:tc>
      </w:tr>
      <w:tr w:rsidR="00927F61" w:rsidRPr="00947FD5" w:rsidTr="00CD36B8">
        <w:trPr>
          <w:gridAfter w:val="1"/>
          <w:wAfter w:w="13" w:type="dxa"/>
          <w:trHeight w:val="285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27272,50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25229,90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25658,80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18483,90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16181,60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16181,60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18483,90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16181,60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16181,60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8788,60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9048,30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9477,20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8788,60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9048,30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9477,20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120742,80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11374,30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114454,00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4058,60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2920,00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3010,00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4058,60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2920,00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3010,00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1464,00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1170,00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294,00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Противодействие экстремизму и профилактика терроризма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4107,50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93135,10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91135,10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3107,50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109211,50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4610,00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13863,00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107553,60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2360,00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7003,00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1657,90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4500,00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Молодежная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2865,20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1344,30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1381,90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2865,20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1344,30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1381,90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815,20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539,90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539,90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611,90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539,90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539,90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611,90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539,90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539,90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203,30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203,30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 xml:space="preserve">99 0 00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98861,10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82213,50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82363,60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82,40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82,40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Транспорт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0408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82,40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82,40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82,40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78423,60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63746,60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63746,70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78423,60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63746,60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63746,70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Молодежная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20355,10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18384,50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18384,50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20355,10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18384,50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18384,50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2584,20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8643,00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7FD5">
              <w:rPr>
                <w:b/>
                <w:bCs/>
                <w:i/>
                <w:iCs/>
                <w:color w:val="000000"/>
              </w:rPr>
              <w:t>31469,60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2282,10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8532,80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16109,40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Резервные фонды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893,70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500,00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1388,40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8032,80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15609,40</w:t>
            </w:r>
          </w:p>
        </w:tc>
      </w:tr>
      <w:tr w:rsidR="00927F61" w:rsidRPr="00947FD5" w:rsidTr="00CD36B8">
        <w:trPr>
          <w:gridAfter w:val="1"/>
          <w:wAfter w:w="13" w:type="dxa"/>
          <w:trHeight w:val="127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Гражданская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159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110,00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110,00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Транспорт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96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191,90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15250,00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Жилищное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250,00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191,90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15000,00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0,20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0,20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406,80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645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color w:val="000000"/>
              </w:rPr>
            </w:pPr>
            <w:r w:rsidRPr="00947FD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99 0 00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1003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406,80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color w:val="000000"/>
              </w:rPr>
            </w:pPr>
            <w:r w:rsidRPr="00947FD5">
              <w:rPr>
                <w:color w:val="000000"/>
              </w:rPr>
              <w:t>0,00</w:t>
            </w:r>
          </w:p>
        </w:tc>
      </w:tr>
      <w:tr w:rsidR="00927F61" w:rsidRPr="00947FD5" w:rsidTr="00CD36B8">
        <w:trPr>
          <w:gridAfter w:val="1"/>
          <w:wAfter w:w="13" w:type="dxa"/>
          <w:trHeight w:val="330"/>
        </w:trPr>
        <w:tc>
          <w:tcPr>
            <w:tcW w:w="3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36B8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405135,</w:t>
            </w:r>
          </w:p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268134,90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F61" w:rsidRPr="00947FD5" w:rsidRDefault="00927F61" w:rsidP="00927F61">
            <w:pPr>
              <w:jc w:val="center"/>
              <w:rPr>
                <w:b/>
                <w:bCs/>
                <w:color w:val="000000"/>
              </w:rPr>
            </w:pPr>
            <w:r w:rsidRPr="00947FD5">
              <w:rPr>
                <w:b/>
                <w:bCs/>
                <w:color w:val="000000"/>
              </w:rPr>
              <w:t>281379,50</w:t>
            </w:r>
          </w:p>
        </w:tc>
      </w:tr>
    </w:tbl>
    <w:p w:rsidR="00927F61" w:rsidRPr="00947FD5" w:rsidRDefault="00927F61" w:rsidP="00927F61"/>
    <w:p w:rsidR="00333BFC" w:rsidRPr="000A0733" w:rsidRDefault="00333BFC" w:rsidP="00333BFC">
      <w:pPr>
        <w:jc w:val="both"/>
      </w:pPr>
      <w:r>
        <w:t>2.</w:t>
      </w:r>
      <w:r w:rsidRPr="000A0733">
        <w:t>Настоящее решение вступает в силу с момента официального опубликования (обнародования).</w:t>
      </w:r>
    </w:p>
    <w:p w:rsidR="00333BFC" w:rsidRPr="000A0733" w:rsidRDefault="00333BFC" w:rsidP="00333BFC">
      <w:pPr>
        <w:ind w:hanging="426"/>
        <w:rPr>
          <w:b/>
        </w:rPr>
      </w:pPr>
    </w:p>
    <w:p w:rsidR="00333BFC" w:rsidRPr="000A0733" w:rsidRDefault="00333BFC" w:rsidP="00333BFC">
      <w:pPr>
        <w:ind w:hanging="426"/>
        <w:rPr>
          <w:b/>
        </w:rPr>
      </w:pPr>
      <w:r w:rsidRPr="000A0733">
        <w:rPr>
          <w:b/>
        </w:rPr>
        <w:t xml:space="preserve">    Председатель</w:t>
      </w:r>
    </w:p>
    <w:p w:rsidR="00333BFC" w:rsidRPr="000A0733" w:rsidRDefault="00333BFC" w:rsidP="00333BFC">
      <w:pPr>
        <w:ind w:hanging="426"/>
        <w:rPr>
          <w:b/>
        </w:rPr>
      </w:pPr>
      <w:r w:rsidRPr="000A0733">
        <w:rPr>
          <w:b/>
        </w:rPr>
        <w:t xml:space="preserve">    Совета народных депутатов</w:t>
      </w:r>
    </w:p>
    <w:p w:rsidR="00333BFC" w:rsidRPr="000A0733" w:rsidRDefault="00333BFC" w:rsidP="00333BFC">
      <w:pPr>
        <w:ind w:hanging="426"/>
        <w:rPr>
          <w:b/>
        </w:rPr>
      </w:pPr>
      <w:r w:rsidRPr="000A0733">
        <w:rPr>
          <w:b/>
        </w:rPr>
        <w:t xml:space="preserve">    Котельниковского городского поселения                                                 С.Г. Кувикова</w:t>
      </w:r>
    </w:p>
    <w:p w:rsidR="00927F61" w:rsidRDefault="00927F61"/>
    <w:sectPr w:rsidR="00927F61" w:rsidSect="00474C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5916"/>
    <w:multiLevelType w:val="multilevel"/>
    <w:tmpl w:val="4886B3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64" w:hanging="48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5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32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09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2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3" w:hanging="1800"/>
      </w:pPr>
      <w:rPr>
        <w:b/>
      </w:rPr>
    </w:lvl>
  </w:abstractNum>
  <w:abstractNum w:abstractNumId="1" w15:restartNumberingAfterBreak="0">
    <w:nsid w:val="70D20807"/>
    <w:multiLevelType w:val="hybridMultilevel"/>
    <w:tmpl w:val="A4443A4C"/>
    <w:lvl w:ilvl="0" w:tplc="6E7A9E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2F"/>
    <w:rsid w:val="0000073F"/>
    <w:rsid w:val="00056E17"/>
    <w:rsid w:val="000F3F42"/>
    <w:rsid w:val="002716DC"/>
    <w:rsid w:val="00333BFC"/>
    <w:rsid w:val="00474C41"/>
    <w:rsid w:val="00616FDA"/>
    <w:rsid w:val="00753A90"/>
    <w:rsid w:val="00767066"/>
    <w:rsid w:val="007F63B6"/>
    <w:rsid w:val="00836123"/>
    <w:rsid w:val="00867351"/>
    <w:rsid w:val="008A328C"/>
    <w:rsid w:val="008C0555"/>
    <w:rsid w:val="009054FB"/>
    <w:rsid w:val="00927F61"/>
    <w:rsid w:val="00A26D5D"/>
    <w:rsid w:val="00A8631B"/>
    <w:rsid w:val="00A97A2C"/>
    <w:rsid w:val="00AB0B72"/>
    <w:rsid w:val="00B24290"/>
    <w:rsid w:val="00C14FF2"/>
    <w:rsid w:val="00CA0B86"/>
    <w:rsid w:val="00CB62C4"/>
    <w:rsid w:val="00CD36B8"/>
    <w:rsid w:val="00D2086D"/>
    <w:rsid w:val="00D3445B"/>
    <w:rsid w:val="00D732F2"/>
    <w:rsid w:val="00E0119E"/>
    <w:rsid w:val="00E24573"/>
    <w:rsid w:val="00F02A9D"/>
    <w:rsid w:val="00F1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3BFF"/>
  <w15:chartTrackingRefBased/>
  <w15:docId w15:val="{5B9D4C5D-6805-4557-810F-47D04D48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50</Pages>
  <Words>9166</Words>
  <Characters>52248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45</cp:revision>
  <cp:lastPrinted>2025-06-30T06:32:00Z</cp:lastPrinted>
  <dcterms:created xsi:type="dcterms:W3CDTF">2025-01-20T06:28:00Z</dcterms:created>
  <dcterms:modified xsi:type="dcterms:W3CDTF">2025-08-11T06:06:00Z</dcterms:modified>
</cp:coreProperties>
</file>