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5554E" w14:textId="77777777" w:rsidR="0087440F" w:rsidRPr="00350954" w:rsidRDefault="0087440F" w:rsidP="0087440F">
      <w:pPr>
        <w:spacing w:after="14" w:line="230" w:lineRule="exact"/>
        <w:ind w:right="60"/>
        <w:jc w:val="right"/>
        <w:rPr>
          <w:rStyle w:val="2"/>
          <w:bCs w:val="0"/>
          <w:sz w:val="24"/>
          <w:szCs w:val="24"/>
        </w:rPr>
      </w:pPr>
      <w:r w:rsidRPr="00350954">
        <w:rPr>
          <w:rStyle w:val="2"/>
          <w:bCs w:val="0"/>
          <w:sz w:val="24"/>
          <w:szCs w:val="24"/>
        </w:rPr>
        <w:t>ПРОЕКТ</w:t>
      </w:r>
    </w:p>
    <w:p w14:paraId="00D5044D" w14:textId="77777777" w:rsidR="00FA6FB7" w:rsidRDefault="00023687" w:rsidP="00FA6FB7">
      <w:pPr>
        <w:pStyle w:val="ab"/>
        <w:jc w:val="center"/>
        <w:rPr>
          <w:rStyle w:val="34"/>
        </w:rPr>
      </w:pPr>
      <w:bookmarkStart w:id="0" w:name="bookmark8"/>
      <w:r w:rsidRPr="00350954">
        <w:rPr>
          <w:rStyle w:val="34"/>
        </w:rPr>
        <w:t>Договор купли-продажи</w:t>
      </w:r>
    </w:p>
    <w:p w14:paraId="1E159DF2" w14:textId="18D9D7A9" w:rsidR="00023687" w:rsidRDefault="00023687" w:rsidP="00FA6FB7">
      <w:pPr>
        <w:pStyle w:val="ab"/>
        <w:jc w:val="center"/>
        <w:rPr>
          <w:rStyle w:val="2"/>
          <w:sz w:val="24"/>
          <w:szCs w:val="24"/>
        </w:rPr>
      </w:pPr>
      <w:r w:rsidRPr="00350954">
        <w:rPr>
          <w:rStyle w:val="34"/>
        </w:rPr>
        <w:t xml:space="preserve">объекта </w:t>
      </w:r>
      <w:r w:rsidRPr="00350954">
        <w:rPr>
          <w:rStyle w:val="2"/>
          <w:sz w:val="24"/>
          <w:szCs w:val="24"/>
        </w:rPr>
        <w:t>незавершенного строительства</w:t>
      </w:r>
      <w:bookmarkEnd w:id="0"/>
    </w:p>
    <w:p w14:paraId="3E59082F" w14:textId="4B685337" w:rsidR="00023687" w:rsidRPr="00350954" w:rsidRDefault="00FA6FB7" w:rsidP="00023687">
      <w:pPr>
        <w:pStyle w:val="8"/>
        <w:shd w:val="clear" w:color="auto" w:fill="auto"/>
        <w:tabs>
          <w:tab w:val="left" w:pos="7840"/>
          <w:tab w:val="left" w:leader="underscore" w:pos="8330"/>
          <w:tab w:val="left" w:pos="251"/>
        </w:tabs>
        <w:spacing w:before="0" w:after="241" w:line="230" w:lineRule="exact"/>
        <w:ind w:left="40"/>
        <w:jc w:val="both"/>
        <w:rPr>
          <w:sz w:val="24"/>
          <w:szCs w:val="24"/>
        </w:rPr>
      </w:pPr>
      <w:r>
        <w:rPr>
          <w:rStyle w:val="3"/>
          <w:sz w:val="24"/>
          <w:szCs w:val="24"/>
        </w:rPr>
        <w:t>г. Котельниково</w:t>
      </w:r>
      <w:r w:rsidR="00023687" w:rsidRPr="00350954">
        <w:rPr>
          <w:rStyle w:val="3"/>
          <w:sz w:val="24"/>
          <w:szCs w:val="24"/>
        </w:rPr>
        <w:t xml:space="preserve">                                                                                    _______________</w:t>
      </w:r>
      <w:r w:rsidR="00023687" w:rsidRPr="00350954">
        <w:rPr>
          <w:rStyle w:val="7pt"/>
          <w:sz w:val="24"/>
          <w:szCs w:val="24"/>
        </w:rPr>
        <w:t xml:space="preserve"> </w:t>
      </w:r>
      <w:r w:rsidR="00023687" w:rsidRPr="00350954">
        <w:rPr>
          <w:rStyle w:val="3"/>
          <w:sz w:val="24"/>
          <w:szCs w:val="24"/>
        </w:rPr>
        <w:t>202</w:t>
      </w:r>
      <w:r w:rsidR="00023687">
        <w:rPr>
          <w:rStyle w:val="3"/>
          <w:sz w:val="24"/>
          <w:szCs w:val="24"/>
        </w:rPr>
        <w:t>5</w:t>
      </w:r>
      <w:r w:rsidR="00023687" w:rsidRPr="00350954">
        <w:rPr>
          <w:rStyle w:val="3"/>
          <w:sz w:val="24"/>
          <w:szCs w:val="24"/>
        </w:rPr>
        <w:t xml:space="preserve"> год</w:t>
      </w:r>
    </w:p>
    <w:p w14:paraId="0A36B406" w14:textId="12F48B5D" w:rsidR="00023687" w:rsidRPr="00F656F3" w:rsidRDefault="00FA6FB7" w:rsidP="001A3979">
      <w:pPr>
        <w:pStyle w:val="8"/>
        <w:shd w:val="clear" w:color="auto" w:fill="auto"/>
        <w:spacing w:before="0" w:line="240" w:lineRule="auto"/>
        <w:ind w:firstLine="697"/>
        <w:jc w:val="both"/>
        <w:rPr>
          <w:rStyle w:val="3"/>
          <w:color w:val="auto"/>
          <w:spacing w:val="-15"/>
          <w:sz w:val="24"/>
          <w:szCs w:val="24"/>
          <w:shd w:val="clear" w:color="auto" w:fill="auto"/>
        </w:rPr>
      </w:pPr>
      <w:r w:rsidRPr="00F656F3">
        <w:rPr>
          <w:sz w:val="24"/>
          <w:szCs w:val="24"/>
        </w:rPr>
        <w:t>Администрация Котельниковского городского поселения Котельниковского муниципального района Волгоградской области</w:t>
      </w:r>
      <w:r w:rsidR="00023687" w:rsidRPr="00F656F3">
        <w:rPr>
          <w:rStyle w:val="3"/>
          <w:sz w:val="24"/>
          <w:szCs w:val="24"/>
        </w:rPr>
        <w:t xml:space="preserve">, </w:t>
      </w:r>
      <w:r w:rsidR="00FB382C">
        <w:rPr>
          <w:rStyle w:val="3"/>
          <w:sz w:val="24"/>
          <w:szCs w:val="24"/>
        </w:rPr>
        <w:t xml:space="preserve">в лице главы Котельниковского городского поселения, действующего на основании Устава, </w:t>
      </w:r>
      <w:r w:rsidR="00023687" w:rsidRPr="00F656F3">
        <w:rPr>
          <w:rStyle w:val="3"/>
          <w:sz w:val="24"/>
          <w:szCs w:val="24"/>
        </w:rPr>
        <w:t>именуемая в дальнейшем «Продавец», с одной стороны, и </w:t>
      </w:r>
      <w:r w:rsidR="00023687" w:rsidRPr="00F656F3">
        <w:rPr>
          <w:sz w:val="24"/>
          <w:szCs w:val="24"/>
        </w:rPr>
        <w:t>_____________________</w:t>
      </w:r>
      <w:r w:rsidR="001A3979" w:rsidRPr="00F656F3">
        <w:rPr>
          <w:sz w:val="24"/>
          <w:szCs w:val="24"/>
        </w:rPr>
        <w:t>_____________</w:t>
      </w:r>
      <w:r w:rsidR="00023687" w:rsidRPr="00F656F3">
        <w:rPr>
          <w:sz w:val="24"/>
          <w:szCs w:val="24"/>
        </w:rPr>
        <w:t> </w:t>
      </w:r>
      <w:r w:rsidR="00023687" w:rsidRPr="00F656F3">
        <w:rPr>
          <w:rStyle w:val="3"/>
          <w:sz w:val="24"/>
          <w:szCs w:val="24"/>
        </w:rPr>
        <w:t>именуем</w:t>
      </w:r>
      <w:r w:rsidR="001A3979" w:rsidRPr="00F656F3">
        <w:rPr>
          <w:rStyle w:val="3"/>
          <w:sz w:val="24"/>
          <w:szCs w:val="24"/>
        </w:rPr>
        <w:t>ый (-</w:t>
      </w:r>
      <w:proofErr w:type="spellStart"/>
      <w:r w:rsidR="001A3979" w:rsidRPr="00F656F3">
        <w:rPr>
          <w:rStyle w:val="3"/>
          <w:sz w:val="24"/>
          <w:szCs w:val="24"/>
        </w:rPr>
        <w:t>ое</w:t>
      </w:r>
      <w:proofErr w:type="spellEnd"/>
      <w:r w:rsidR="001A3979" w:rsidRPr="00F656F3">
        <w:rPr>
          <w:rStyle w:val="3"/>
          <w:sz w:val="24"/>
          <w:szCs w:val="24"/>
        </w:rPr>
        <w:t>)</w:t>
      </w:r>
      <w:r w:rsidR="00023687" w:rsidRPr="00F656F3">
        <w:rPr>
          <w:rStyle w:val="3"/>
          <w:sz w:val="24"/>
          <w:szCs w:val="24"/>
        </w:rPr>
        <w:t xml:space="preserve"> в</w:t>
      </w:r>
      <w:r w:rsidR="00023687" w:rsidRPr="00F656F3">
        <w:rPr>
          <w:sz w:val="24"/>
          <w:szCs w:val="24"/>
        </w:rPr>
        <w:t xml:space="preserve"> </w:t>
      </w:r>
      <w:r w:rsidR="00023687" w:rsidRPr="00F656F3">
        <w:rPr>
          <w:rStyle w:val="3"/>
          <w:sz w:val="24"/>
          <w:szCs w:val="24"/>
        </w:rPr>
        <w:t>дальнейшем «Покупатель», с другой стороны, вместе именуемые «Стороны», в соответствии с Постановлением Правительства Российской Федерации от 27 августа 2012 года № 1299 «О утверждении Правил проведения публичных торгов по продаже объектов незавершенного строительства</w:t>
      </w:r>
      <w:r w:rsidR="00023687" w:rsidRPr="00F656F3">
        <w:rPr>
          <w:rStyle w:val="3"/>
          <w:color w:val="auto"/>
          <w:sz w:val="24"/>
          <w:szCs w:val="24"/>
        </w:rPr>
        <w:t>»</w:t>
      </w:r>
      <w:r w:rsidR="00023687" w:rsidRPr="00F656F3">
        <w:rPr>
          <w:rStyle w:val="3"/>
          <w:sz w:val="24"/>
          <w:szCs w:val="24"/>
        </w:rPr>
        <w:t xml:space="preserve">, </w:t>
      </w:r>
      <w:r w:rsidR="00023687" w:rsidRPr="00F656F3">
        <w:rPr>
          <w:sz w:val="24"/>
          <w:szCs w:val="24"/>
        </w:rPr>
        <w:t xml:space="preserve">решением </w:t>
      </w:r>
      <w:r w:rsidR="00A505CC" w:rsidRPr="00F656F3">
        <w:rPr>
          <w:sz w:val="24"/>
          <w:szCs w:val="24"/>
        </w:rPr>
        <w:t>Котельниковс</w:t>
      </w:r>
      <w:r w:rsidR="00023687" w:rsidRPr="00F656F3">
        <w:rPr>
          <w:sz w:val="24"/>
          <w:szCs w:val="24"/>
        </w:rPr>
        <w:t xml:space="preserve">кого районного суда </w:t>
      </w:r>
      <w:r w:rsidR="00A505CC" w:rsidRPr="00F656F3">
        <w:rPr>
          <w:sz w:val="24"/>
          <w:szCs w:val="24"/>
        </w:rPr>
        <w:t>Волгоградс</w:t>
      </w:r>
      <w:r w:rsidR="00023687" w:rsidRPr="00F656F3">
        <w:rPr>
          <w:sz w:val="24"/>
          <w:szCs w:val="24"/>
        </w:rPr>
        <w:t>кой области от 0</w:t>
      </w:r>
      <w:r w:rsidR="00A505CC" w:rsidRPr="00F656F3">
        <w:rPr>
          <w:sz w:val="24"/>
          <w:szCs w:val="24"/>
        </w:rPr>
        <w:t>5 июня</w:t>
      </w:r>
      <w:r w:rsidR="00023687" w:rsidRPr="00F656F3">
        <w:rPr>
          <w:sz w:val="24"/>
          <w:szCs w:val="24"/>
        </w:rPr>
        <w:t xml:space="preserve"> 202</w:t>
      </w:r>
      <w:r w:rsidR="00A505CC" w:rsidRPr="00F656F3">
        <w:rPr>
          <w:sz w:val="24"/>
          <w:szCs w:val="24"/>
        </w:rPr>
        <w:t>5</w:t>
      </w:r>
      <w:r w:rsidR="00023687" w:rsidRPr="00F656F3">
        <w:rPr>
          <w:sz w:val="24"/>
          <w:szCs w:val="24"/>
        </w:rPr>
        <w:t xml:space="preserve"> </w:t>
      </w:r>
      <w:r w:rsidR="00023687" w:rsidRPr="00F656F3">
        <w:rPr>
          <w:rStyle w:val="3"/>
          <w:sz w:val="24"/>
          <w:szCs w:val="24"/>
        </w:rPr>
        <w:t>года</w:t>
      </w:r>
      <w:r w:rsidR="00023687" w:rsidRPr="00F656F3">
        <w:rPr>
          <w:sz w:val="24"/>
          <w:szCs w:val="24"/>
        </w:rPr>
        <w:t xml:space="preserve"> по гражданскому делу № 2-</w:t>
      </w:r>
      <w:r w:rsidR="00A505CC" w:rsidRPr="00F656F3">
        <w:rPr>
          <w:sz w:val="24"/>
          <w:szCs w:val="24"/>
        </w:rPr>
        <w:t>280</w:t>
      </w:r>
      <w:r w:rsidR="00023687" w:rsidRPr="00F656F3">
        <w:rPr>
          <w:sz w:val="24"/>
          <w:szCs w:val="24"/>
        </w:rPr>
        <w:t>/202</w:t>
      </w:r>
      <w:r w:rsidR="00A505CC" w:rsidRPr="00F656F3">
        <w:rPr>
          <w:sz w:val="24"/>
          <w:szCs w:val="24"/>
        </w:rPr>
        <w:t>5</w:t>
      </w:r>
      <w:r w:rsidR="00023687" w:rsidRPr="00F656F3">
        <w:rPr>
          <w:sz w:val="24"/>
          <w:szCs w:val="24"/>
        </w:rPr>
        <w:t xml:space="preserve"> об изъятии объекта незавершенного строительства, </w:t>
      </w:r>
      <w:r w:rsidR="00023687" w:rsidRPr="00F656F3">
        <w:rPr>
          <w:rStyle w:val="3"/>
          <w:sz w:val="24"/>
          <w:szCs w:val="24"/>
        </w:rPr>
        <w:t>на основании протокола проведения</w:t>
      </w:r>
      <w:r w:rsidR="00023687" w:rsidRPr="00F656F3">
        <w:rPr>
          <w:sz w:val="24"/>
          <w:szCs w:val="24"/>
        </w:rPr>
        <w:t xml:space="preserve"> </w:t>
      </w:r>
      <w:r w:rsidR="00023687" w:rsidRPr="00F656F3">
        <w:rPr>
          <w:rStyle w:val="3"/>
          <w:sz w:val="24"/>
          <w:szCs w:val="24"/>
        </w:rPr>
        <w:t xml:space="preserve">аукциона по продаже муниципального имущества от ______ </w:t>
      </w:r>
      <w:r w:rsidR="00A505CC" w:rsidRPr="00F656F3">
        <w:rPr>
          <w:rStyle w:val="3"/>
          <w:sz w:val="24"/>
          <w:szCs w:val="24"/>
        </w:rPr>
        <w:t>__________</w:t>
      </w:r>
      <w:r w:rsidR="00023687" w:rsidRPr="00F656F3">
        <w:rPr>
          <w:rStyle w:val="3"/>
          <w:sz w:val="24"/>
          <w:szCs w:val="24"/>
        </w:rPr>
        <w:t>2025 года заключили настоящий</w:t>
      </w:r>
      <w:r w:rsidR="00023687" w:rsidRPr="00F656F3">
        <w:rPr>
          <w:color w:val="FF0000"/>
          <w:sz w:val="24"/>
          <w:szCs w:val="24"/>
        </w:rPr>
        <w:t xml:space="preserve"> </w:t>
      </w:r>
      <w:r w:rsidR="00023687" w:rsidRPr="00F656F3">
        <w:rPr>
          <w:rStyle w:val="3"/>
          <w:sz w:val="24"/>
          <w:szCs w:val="24"/>
        </w:rPr>
        <w:t xml:space="preserve">Договор (далее по тексту </w:t>
      </w:r>
      <w:r w:rsidR="00023687" w:rsidRPr="00F656F3">
        <w:rPr>
          <w:rStyle w:val="1"/>
          <w:rFonts w:eastAsia="CordiaUPC"/>
          <w:sz w:val="24"/>
          <w:szCs w:val="24"/>
        </w:rPr>
        <w:t xml:space="preserve">- </w:t>
      </w:r>
      <w:r w:rsidR="00023687" w:rsidRPr="00F656F3">
        <w:rPr>
          <w:rStyle w:val="3"/>
          <w:sz w:val="24"/>
          <w:szCs w:val="24"/>
        </w:rPr>
        <w:t>Договор) о нижеследующем:</w:t>
      </w:r>
    </w:p>
    <w:p w14:paraId="6FA4F2B7" w14:textId="77777777" w:rsidR="00023687" w:rsidRPr="00F656F3" w:rsidRDefault="00023687" w:rsidP="00023687">
      <w:pPr>
        <w:pStyle w:val="8"/>
        <w:shd w:val="clear" w:color="auto" w:fill="auto"/>
        <w:spacing w:before="0" w:line="240" w:lineRule="auto"/>
        <w:ind w:left="40" w:right="60" w:firstLine="700"/>
        <w:jc w:val="both"/>
        <w:rPr>
          <w:color w:val="FF0000"/>
          <w:sz w:val="24"/>
          <w:szCs w:val="24"/>
        </w:rPr>
      </w:pPr>
    </w:p>
    <w:p w14:paraId="26003A96" w14:textId="44E6427C" w:rsidR="00023687" w:rsidRPr="005B5EBA" w:rsidRDefault="00023687" w:rsidP="00023687">
      <w:pPr>
        <w:widowControl w:val="0"/>
        <w:numPr>
          <w:ilvl w:val="0"/>
          <w:numId w:val="1"/>
        </w:numPr>
        <w:tabs>
          <w:tab w:val="left" w:pos="230"/>
        </w:tabs>
        <w:spacing w:after="60"/>
        <w:jc w:val="center"/>
        <w:rPr>
          <w:rStyle w:val="2"/>
          <w:b w:val="0"/>
          <w:bCs w:val="0"/>
          <w:color w:val="auto"/>
          <w:spacing w:val="-15"/>
          <w:sz w:val="24"/>
          <w:szCs w:val="24"/>
        </w:rPr>
      </w:pPr>
      <w:r w:rsidRPr="00F656F3">
        <w:rPr>
          <w:rStyle w:val="2"/>
          <w:sz w:val="24"/>
          <w:szCs w:val="24"/>
        </w:rPr>
        <w:t>Предмет договора</w:t>
      </w:r>
    </w:p>
    <w:p w14:paraId="71D459BE" w14:textId="271D6F2D" w:rsidR="00023687" w:rsidRPr="00F656F3" w:rsidRDefault="00023687" w:rsidP="00023687">
      <w:pPr>
        <w:pStyle w:val="8"/>
        <w:numPr>
          <w:ilvl w:val="1"/>
          <w:numId w:val="1"/>
        </w:numPr>
        <w:shd w:val="clear" w:color="auto" w:fill="auto"/>
        <w:tabs>
          <w:tab w:val="left" w:pos="1202"/>
        </w:tabs>
        <w:spacing w:before="0" w:line="240" w:lineRule="auto"/>
        <w:ind w:left="40" w:right="60" w:firstLine="700"/>
        <w:jc w:val="both"/>
        <w:rPr>
          <w:rStyle w:val="3"/>
          <w:sz w:val="24"/>
          <w:szCs w:val="24"/>
        </w:rPr>
      </w:pPr>
      <w:r w:rsidRPr="00F656F3">
        <w:rPr>
          <w:rStyle w:val="3"/>
          <w:sz w:val="24"/>
          <w:szCs w:val="24"/>
        </w:rPr>
        <w:t>Предмето</w:t>
      </w:r>
      <w:r w:rsidR="00F75515" w:rsidRPr="00F656F3">
        <w:rPr>
          <w:rStyle w:val="3"/>
          <w:sz w:val="24"/>
          <w:szCs w:val="24"/>
        </w:rPr>
        <w:t>м</w:t>
      </w:r>
      <w:r w:rsidRPr="00F656F3">
        <w:rPr>
          <w:rStyle w:val="3"/>
          <w:sz w:val="24"/>
          <w:szCs w:val="24"/>
        </w:rPr>
        <w:t xml:space="preserve"> Договора является объект </w:t>
      </w:r>
      <w:r w:rsidR="00073D0F" w:rsidRPr="00F656F3">
        <w:rPr>
          <w:rStyle w:val="1"/>
          <w:sz w:val="24"/>
          <w:szCs w:val="24"/>
        </w:rPr>
        <w:t>незавершенного строительства</w:t>
      </w:r>
      <w:r w:rsidR="00073D0F" w:rsidRPr="00F656F3">
        <w:rPr>
          <w:rStyle w:val="1"/>
          <w:sz w:val="24"/>
          <w:szCs w:val="24"/>
        </w:rPr>
        <w:t>,</w:t>
      </w:r>
      <w:r w:rsidR="00073D0F" w:rsidRPr="00F656F3">
        <w:rPr>
          <w:rStyle w:val="1"/>
          <w:sz w:val="24"/>
          <w:szCs w:val="24"/>
        </w:rPr>
        <w:t xml:space="preserve"> </w:t>
      </w:r>
      <w:r w:rsidR="00073D0F" w:rsidRPr="00F656F3">
        <w:rPr>
          <w:rStyle w:val="1"/>
          <w:sz w:val="24"/>
          <w:szCs w:val="24"/>
        </w:rPr>
        <w:t>расположенный</w:t>
      </w:r>
      <w:r w:rsidR="00073D0F" w:rsidRPr="00F656F3">
        <w:rPr>
          <w:rStyle w:val="1"/>
          <w:sz w:val="24"/>
          <w:szCs w:val="24"/>
        </w:rPr>
        <w:t xml:space="preserve"> на земельном участке с кадастровым номером </w:t>
      </w:r>
      <w:r w:rsidR="00073D0F" w:rsidRPr="00F656F3">
        <w:rPr>
          <w:sz w:val="24"/>
          <w:szCs w:val="24"/>
        </w:rPr>
        <w:t xml:space="preserve">34:13:130014:301, категория – земли населенных пунктов, с видом разрешенного использования – предпринимательство (выставочные, торгово-выставочные комплексы площадью не более 2000 </w:t>
      </w:r>
      <w:proofErr w:type="spellStart"/>
      <w:proofErr w:type="gramStart"/>
      <w:r w:rsidR="00073D0F" w:rsidRPr="00F656F3">
        <w:rPr>
          <w:sz w:val="24"/>
          <w:szCs w:val="24"/>
        </w:rPr>
        <w:t>кв.м</w:t>
      </w:r>
      <w:proofErr w:type="spellEnd"/>
      <w:proofErr w:type="gramEnd"/>
      <w:r w:rsidR="00073D0F" w:rsidRPr="00F656F3">
        <w:rPr>
          <w:sz w:val="24"/>
          <w:szCs w:val="24"/>
        </w:rPr>
        <w:t xml:space="preserve">), площадью 1300 м2, расположенный по адресу: Местоположение установлено относительно ориентира, расположенного за пределами участка. Ориентир обл. Волгоградская, р-н </w:t>
      </w:r>
      <w:proofErr w:type="spellStart"/>
      <w:r w:rsidR="00073D0F" w:rsidRPr="00F656F3">
        <w:rPr>
          <w:sz w:val="24"/>
          <w:szCs w:val="24"/>
        </w:rPr>
        <w:t>Котельниковский</w:t>
      </w:r>
      <w:proofErr w:type="spellEnd"/>
      <w:r w:rsidR="00073D0F" w:rsidRPr="00F656F3">
        <w:rPr>
          <w:sz w:val="24"/>
          <w:szCs w:val="24"/>
        </w:rPr>
        <w:t xml:space="preserve">, г. Котельниково, от нежилого здания элеватора по ул. Северная, 5. Участок находится примерно в 100 м, по направлению на северо-восток от ориентира. Почтовый адрес ориентира: Волгоградская область, р-н </w:t>
      </w:r>
      <w:proofErr w:type="spellStart"/>
      <w:r w:rsidR="00073D0F" w:rsidRPr="00F656F3">
        <w:rPr>
          <w:sz w:val="24"/>
          <w:szCs w:val="24"/>
        </w:rPr>
        <w:t>Котельниковский</w:t>
      </w:r>
      <w:proofErr w:type="spellEnd"/>
      <w:r w:rsidR="00073D0F" w:rsidRPr="00F656F3">
        <w:rPr>
          <w:sz w:val="24"/>
          <w:szCs w:val="24"/>
        </w:rPr>
        <w:t>, г. Котельниково, ул. Северная, земельный участок 5г</w:t>
      </w:r>
      <w:r w:rsidRPr="00F656F3">
        <w:rPr>
          <w:rStyle w:val="3"/>
          <w:sz w:val="24"/>
          <w:szCs w:val="24"/>
        </w:rPr>
        <w:t xml:space="preserve"> (далее по тексту - Объект).</w:t>
      </w:r>
    </w:p>
    <w:p w14:paraId="7A83B246" w14:textId="77777777" w:rsidR="00023687" w:rsidRPr="00F656F3" w:rsidRDefault="00023687" w:rsidP="00023687">
      <w:pPr>
        <w:pStyle w:val="8"/>
        <w:numPr>
          <w:ilvl w:val="1"/>
          <w:numId w:val="1"/>
        </w:numPr>
        <w:shd w:val="clear" w:color="auto" w:fill="auto"/>
        <w:tabs>
          <w:tab w:val="left" w:pos="1202"/>
        </w:tabs>
        <w:spacing w:before="0" w:line="240" w:lineRule="auto"/>
        <w:ind w:left="40" w:right="60" w:firstLine="700"/>
        <w:jc w:val="both"/>
        <w:rPr>
          <w:rStyle w:val="3"/>
          <w:sz w:val="24"/>
          <w:szCs w:val="24"/>
        </w:rPr>
      </w:pPr>
      <w:r w:rsidRPr="00F656F3">
        <w:rPr>
          <w:rStyle w:val="3"/>
          <w:sz w:val="24"/>
          <w:szCs w:val="24"/>
        </w:rPr>
        <w:t>Продавец в соответствии с Договором продал, а Покупатель купил Объект на условиях, изложенных в Договоре.</w:t>
      </w:r>
    </w:p>
    <w:p w14:paraId="295B2922" w14:textId="0FA10DD9" w:rsidR="00023687" w:rsidRPr="00F656F3" w:rsidRDefault="00023687" w:rsidP="00023687">
      <w:pPr>
        <w:pStyle w:val="8"/>
        <w:shd w:val="clear" w:color="auto" w:fill="auto"/>
        <w:tabs>
          <w:tab w:val="left" w:pos="1202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F656F3">
        <w:rPr>
          <w:sz w:val="24"/>
          <w:szCs w:val="24"/>
        </w:rPr>
        <w:t>Право</w:t>
      </w:r>
      <w:r w:rsidR="00073D0F" w:rsidRPr="00F656F3">
        <w:rPr>
          <w:sz w:val="24"/>
          <w:szCs w:val="24"/>
        </w:rPr>
        <w:t>обладатель</w:t>
      </w:r>
      <w:r w:rsidRPr="00F656F3">
        <w:rPr>
          <w:sz w:val="24"/>
          <w:szCs w:val="24"/>
        </w:rPr>
        <w:t xml:space="preserve"> Объект</w:t>
      </w:r>
      <w:r w:rsidR="00073D0F" w:rsidRPr="00F656F3">
        <w:rPr>
          <w:sz w:val="24"/>
          <w:szCs w:val="24"/>
        </w:rPr>
        <w:t>а незавершенного строительства</w:t>
      </w:r>
      <w:r w:rsidRPr="00F656F3">
        <w:rPr>
          <w:sz w:val="24"/>
          <w:szCs w:val="24"/>
        </w:rPr>
        <w:t xml:space="preserve"> </w:t>
      </w:r>
      <w:proofErr w:type="spellStart"/>
      <w:r w:rsidR="00B4305D" w:rsidRPr="00F656F3">
        <w:rPr>
          <w:sz w:val="24"/>
          <w:szCs w:val="24"/>
        </w:rPr>
        <w:t>Цициев</w:t>
      </w:r>
      <w:proofErr w:type="spellEnd"/>
      <w:r w:rsidR="00B4305D" w:rsidRPr="00F656F3">
        <w:rPr>
          <w:sz w:val="24"/>
          <w:szCs w:val="24"/>
        </w:rPr>
        <w:t xml:space="preserve"> Руслан </w:t>
      </w:r>
      <w:proofErr w:type="spellStart"/>
      <w:r w:rsidR="00B4305D" w:rsidRPr="00F656F3">
        <w:rPr>
          <w:sz w:val="24"/>
          <w:szCs w:val="24"/>
        </w:rPr>
        <w:t>Лечиевич</w:t>
      </w:r>
      <w:proofErr w:type="spellEnd"/>
      <w:r w:rsidRPr="00F656F3">
        <w:rPr>
          <w:sz w:val="24"/>
          <w:szCs w:val="24"/>
        </w:rPr>
        <w:t>.</w:t>
      </w:r>
    </w:p>
    <w:p w14:paraId="2945C103" w14:textId="71C4A07B" w:rsidR="00023687" w:rsidRPr="00F656F3" w:rsidRDefault="00023687" w:rsidP="00023687">
      <w:pPr>
        <w:pStyle w:val="8"/>
        <w:shd w:val="clear" w:color="auto" w:fill="auto"/>
        <w:tabs>
          <w:tab w:val="left" w:pos="1202"/>
        </w:tabs>
        <w:spacing w:before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F656F3">
        <w:rPr>
          <w:sz w:val="24"/>
          <w:szCs w:val="24"/>
        </w:rPr>
        <w:t xml:space="preserve">Право на изъятие Объекта путем продажи на публичных торгах подтверждается вступившим в законную силу решением </w:t>
      </w:r>
      <w:r w:rsidR="00B4305D" w:rsidRPr="00F656F3">
        <w:rPr>
          <w:sz w:val="24"/>
          <w:szCs w:val="24"/>
        </w:rPr>
        <w:t xml:space="preserve">Котельниковского районного суда Волгоградской области от 05 июня 2025 </w:t>
      </w:r>
      <w:r w:rsidR="00B4305D" w:rsidRPr="00F656F3">
        <w:rPr>
          <w:rStyle w:val="3"/>
          <w:sz w:val="24"/>
          <w:szCs w:val="24"/>
        </w:rPr>
        <w:t>года</w:t>
      </w:r>
      <w:r w:rsidR="00B4305D" w:rsidRPr="00F656F3">
        <w:rPr>
          <w:sz w:val="24"/>
          <w:szCs w:val="24"/>
        </w:rPr>
        <w:t xml:space="preserve"> по гражданскому делу № 2-280/2025</w:t>
      </w:r>
      <w:r w:rsidRPr="00F656F3">
        <w:rPr>
          <w:sz w:val="24"/>
          <w:szCs w:val="24"/>
        </w:rPr>
        <w:t>.</w:t>
      </w:r>
    </w:p>
    <w:p w14:paraId="740A6AC0" w14:textId="77777777" w:rsidR="00023687" w:rsidRPr="00F656F3" w:rsidRDefault="00023687" w:rsidP="00023687">
      <w:pPr>
        <w:pStyle w:val="8"/>
        <w:numPr>
          <w:ilvl w:val="1"/>
          <w:numId w:val="1"/>
        </w:numPr>
        <w:shd w:val="clear" w:color="auto" w:fill="auto"/>
        <w:tabs>
          <w:tab w:val="left" w:pos="1168"/>
        </w:tabs>
        <w:spacing w:before="0" w:after="275" w:line="240" w:lineRule="auto"/>
        <w:ind w:left="40" w:right="60" w:firstLine="700"/>
        <w:jc w:val="both"/>
        <w:rPr>
          <w:rStyle w:val="3"/>
          <w:color w:val="auto"/>
          <w:sz w:val="24"/>
          <w:szCs w:val="24"/>
        </w:rPr>
      </w:pPr>
      <w:r w:rsidRPr="00F656F3">
        <w:rPr>
          <w:rStyle w:val="3"/>
          <w:color w:val="auto"/>
          <w:sz w:val="24"/>
          <w:szCs w:val="24"/>
        </w:rPr>
        <w:t xml:space="preserve">Продавец </w:t>
      </w:r>
      <w:r w:rsidRPr="00F656F3">
        <w:rPr>
          <w:rStyle w:val="3"/>
          <w:sz w:val="24"/>
          <w:szCs w:val="24"/>
        </w:rPr>
        <w:t>продает Объект в его нынешнем виде, Покупатель претензий к состоянию Объекта не имеет.</w:t>
      </w:r>
    </w:p>
    <w:p w14:paraId="4EAE3FB6" w14:textId="77777777" w:rsidR="00023687" w:rsidRPr="00F656F3" w:rsidRDefault="00023687" w:rsidP="00023687">
      <w:pPr>
        <w:keepNext/>
        <w:keepLines/>
        <w:widowControl w:val="0"/>
        <w:numPr>
          <w:ilvl w:val="0"/>
          <w:numId w:val="1"/>
        </w:numPr>
        <w:tabs>
          <w:tab w:val="left" w:pos="285"/>
        </w:tabs>
        <w:spacing w:after="104"/>
        <w:ind w:left="40"/>
        <w:jc w:val="center"/>
        <w:outlineLvl w:val="3"/>
      </w:pPr>
      <w:r w:rsidRPr="00F656F3">
        <w:rPr>
          <w:rStyle w:val="40"/>
          <w:sz w:val="24"/>
          <w:szCs w:val="24"/>
        </w:rPr>
        <w:t>Цена договора и порядок оплаты</w:t>
      </w:r>
    </w:p>
    <w:p w14:paraId="0DCEFB9E" w14:textId="77777777" w:rsidR="00023687" w:rsidRPr="00F656F3" w:rsidRDefault="00023687" w:rsidP="00023687">
      <w:pPr>
        <w:pStyle w:val="8"/>
        <w:numPr>
          <w:ilvl w:val="1"/>
          <w:numId w:val="1"/>
        </w:numPr>
        <w:shd w:val="clear" w:color="auto" w:fill="auto"/>
        <w:tabs>
          <w:tab w:val="left" w:pos="1264"/>
        </w:tabs>
        <w:spacing w:before="0" w:line="240" w:lineRule="auto"/>
        <w:ind w:left="40" w:right="60" w:firstLine="700"/>
        <w:jc w:val="both"/>
        <w:rPr>
          <w:sz w:val="24"/>
          <w:szCs w:val="24"/>
        </w:rPr>
      </w:pPr>
      <w:r w:rsidRPr="00F656F3">
        <w:rPr>
          <w:rStyle w:val="3"/>
          <w:sz w:val="24"/>
          <w:szCs w:val="24"/>
        </w:rPr>
        <w:t xml:space="preserve">Цена Объекта составляет </w:t>
      </w:r>
      <w:r w:rsidRPr="00F656F3">
        <w:rPr>
          <w:rStyle w:val="1"/>
          <w:sz w:val="24"/>
          <w:szCs w:val="24"/>
        </w:rPr>
        <w:t>______________</w:t>
      </w:r>
      <w:proofErr w:type="gramStart"/>
      <w:r w:rsidRPr="00F656F3">
        <w:rPr>
          <w:color w:val="000000"/>
          <w:sz w:val="24"/>
          <w:szCs w:val="24"/>
        </w:rPr>
        <w:t xml:space="preserve">   (</w:t>
      </w:r>
      <w:proofErr w:type="gramEnd"/>
      <w:r w:rsidRPr="00F656F3">
        <w:rPr>
          <w:color w:val="000000"/>
          <w:sz w:val="24"/>
          <w:szCs w:val="24"/>
        </w:rPr>
        <w:t>________________________________) рублей ______ копеек</w:t>
      </w:r>
      <w:r w:rsidRPr="00F656F3">
        <w:rPr>
          <w:b/>
          <w:color w:val="000000"/>
          <w:sz w:val="24"/>
          <w:szCs w:val="24"/>
        </w:rPr>
        <w:t xml:space="preserve"> </w:t>
      </w:r>
      <w:r w:rsidRPr="00F656F3">
        <w:rPr>
          <w:color w:val="000000"/>
          <w:sz w:val="24"/>
          <w:szCs w:val="24"/>
        </w:rPr>
        <w:t>(без НДС). Решение вынесено в отношении физического лица, в соответствии с п. 1 ст. 143 НК РФ НДС не облагается.</w:t>
      </w:r>
    </w:p>
    <w:p w14:paraId="58978F59" w14:textId="77777777" w:rsidR="00023687" w:rsidRPr="00F656F3" w:rsidRDefault="00023687" w:rsidP="00023687">
      <w:pPr>
        <w:pStyle w:val="8"/>
        <w:shd w:val="clear" w:color="auto" w:fill="auto"/>
        <w:tabs>
          <w:tab w:val="left" w:pos="1264"/>
        </w:tabs>
        <w:spacing w:before="0" w:line="240" w:lineRule="auto"/>
        <w:ind w:firstLine="709"/>
        <w:jc w:val="both"/>
        <w:rPr>
          <w:rStyle w:val="3"/>
          <w:color w:val="auto"/>
          <w:sz w:val="24"/>
          <w:szCs w:val="24"/>
        </w:rPr>
      </w:pPr>
      <w:r w:rsidRPr="00F656F3">
        <w:rPr>
          <w:color w:val="000000"/>
          <w:sz w:val="24"/>
          <w:szCs w:val="24"/>
        </w:rPr>
        <w:t>Указанная цена Объекта установлена в результате аукциона (протокол № _____от _____), является окончательной и изменению не подлежит.</w:t>
      </w:r>
    </w:p>
    <w:p w14:paraId="496336F4" w14:textId="1676CB52" w:rsidR="00023687" w:rsidRPr="00F656F3" w:rsidRDefault="00023687" w:rsidP="00023687">
      <w:pPr>
        <w:pStyle w:val="8"/>
        <w:numPr>
          <w:ilvl w:val="1"/>
          <w:numId w:val="1"/>
        </w:numPr>
        <w:shd w:val="clear" w:color="auto" w:fill="auto"/>
        <w:tabs>
          <w:tab w:val="left" w:pos="1264"/>
        </w:tabs>
        <w:spacing w:before="0" w:line="240" w:lineRule="auto"/>
        <w:ind w:left="40" w:right="60" w:firstLine="700"/>
        <w:jc w:val="both"/>
        <w:rPr>
          <w:rStyle w:val="3"/>
          <w:color w:val="auto"/>
          <w:sz w:val="24"/>
          <w:szCs w:val="24"/>
        </w:rPr>
      </w:pPr>
      <w:r w:rsidRPr="00F656F3">
        <w:rPr>
          <w:rStyle w:val="3"/>
          <w:color w:val="auto"/>
          <w:sz w:val="24"/>
          <w:szCs w:val="24"/>
        </w:rPr>
        <w:t xml:space="preserve">Задаток в размере </w:t>
      </w:r>
      <w:r w:rsidR="00B4305D" w:rsidRPr="00F656F3">
        <w:rPr>
          <w:rFonts w:cs="Times New Roman"/>
          <w:b/>
          <w:sz w:val="24"/>
          <w:szCs w:val="24"/>
        </w:rPr>
        <w:t>137 968</w:t>
      </w:r>
      <w:r w:rsidR="00B4305D" w:rsidRPr="00F656F3">
        <w:rPr>
          <w:rFonts w:cs="Times New Roman"/>
          <w:sz w:val="24"/>
          <w:szCs w:val="24"/>
        </w:rPr>
        <w:t xml:space="preserve"> (сто тридцать семь тысяч девятьсот шестьдесят восемь) рублей 50 копеек</w:t>
      </w:r>
      <w:r w:rsidRPr="00F656F3">
        <w:rPr>
          <w:color w:val="000000"/>
          <w:sz w:val="24"/>
          <w:szCs w:val="24"/>
        </w:rPr>
        <w:t>, внесенный Покупателем ранее на счет организатора торгов, зачисляется в счет оплаты приобретаемого Объекта.</w:t>
      </w:r>
    </w:p>
    <w:p w14:paraId="7E3FFE83" w14:textId="77777777" w:rsidR="00023687" w:rsidRPr="00F656F3" w:rsidRDefault="00023687" w:rsidP="00023687">
      <w:pPr>
        <w:pStyle w:val="8"/>
        <w:numPr>
          <w:ilvl w:val="1"/>
          <w:numId w:val="1"/>
        </w:numPr>
        <w:shd w:val="clear" w:color="auto" w:fill="auto"/>
        <w:tabs>
          <w:tab w:val="left" w:pos="1226"/>
          <w:tab w:val="left" w:leader="underscore" w:pos="2162"/>
          <w:tab w:val="left" w:leader="underscore" w:pos="5915"/>
        </w:tabs>
        <w:spacing w:before="0" w:line="240" w:lineRule="auto"/>
        <w:ind w:left="40" w:right="60" w:firstLine="700"/>
        <w:jc w:val="both"/>
        <w:rPr>
          <w:sz w:val="24"/>
          <w:szCs w:val="24"/>
        </w:rPr>
      </w:pPr>
      <w:r w:rsidRPr="00F656F3">
        <w:rPr>
          <w:rStyle w:val="3"/>
          <w:color w:val="auto"/>
          <w:sz w:val="24"/>
          <w:szCs w:val="24"/>
        </w:rPr>
        <w:t xml:space="preserve">Покупатель обязан произвести оплату оставшейся суммы в размере </w:t>
      </w:r>
      <w:r w:rsidRPr="00F656F3">
        <w:rPr>
          <w:rStyle w:val="1"/>
          <w:sz w:val="24"/>
          <w:szCs w:val="24"/>
        </w:rPr>
        <w:t>______________</w:t>
      </w:r>
      <w:proofErr w:type="gramStart"/>
      <w:r w:rsidRPr="00F656F3">
        <w:rPr>
          <w:color w:val="000000"/>
          <w:sz w:val="24"/>
          <w:szCs w:val="24"/>
        </w:rPr>
        <w:t xml:space="preserve">   (</w:t>
      </w:r>
      <w:proofErr w:type="gramEnd"/>
      <w:r w:rsidRPr="00F656F3">
        <w:rPr>
          <w:color w:val="000000"/>
          <w:sz w:val="24"/>
          <w:szCs w:val="24"/>
        </w:rPr>
        <w:t>__________________________) рублей ______ копеек в течении 10 календарных дней с момента подписания Договора.</w:t>
      </w:r>
    </w:p>
    <w:p w14:paraId="07665A46" w14:textId="65325BBC" w:rsidR="00B4305D" w:rsidRPr="00F656F3" w:rsidRDefault="0094339A" w:rsidP="00B4305D">
      <w:pPr>
        <w:pStyle w:val="ab"/>
        <w:rPr>
          <w:rStyle w:val="20"/>
          <w:b w:val="0"/>
          <w:sz w:val="24"/>
          <w:szCs w:val="24"/>
        </w:rPr>
      </w:pPr>
      <w:r w:rsidRPr="00F656F3">
        <w:rPr>
          <w:rStyle w:val="3"/>
          <w:sz w:val="24"/>
          <w:szCs w:val="24"/>
        </w:rPr>
        <w:t xml:space="preserve">      </w:t>
      </w:r>
      <w:r w:rsidR="00023687" w:rsidRPr="00F656F3">
        <w:rPr>
          <w:rStyle w:val="3"/>
          <w:sz w:val="24"/>
          <w:szCs w:val="24"/>
        </w:rPr>
        <w:t xml:space="preserve">Оплата производится путем перечисления денежных средств на расчетный счет Продавца </w:t>
      </w:r>
      <w:r w:rsidR="00B4305D" w:rsidRPr="00F656F3">
        <w:rPr>
          <w:rStyle w:val="20"/>
          <w:b w:val="0"/>
          <w:sz w:val="24"/>
          <w:szCs w:val="24"/>
        </w:rPr>
        <w:t>по следующим реквизитам:</w:t>
      </w:r>
    </w:p>
    <w:p w14:paraId="3542CF4D" w14:textId="74B27C96" w:rsidR="00B4305D" w:rsidRPr="00F656F3" w:rsidRDefault="00B4305D" w:rsidP="00B4305D">
      <w:pPr>
        <w:pStyle w:val="ab"/>
        <w:rPr>
          <w:i/>
        </w:rPr>
      </w:pPr>
      <w:r w:rsidRPr="00F656F3">
        <w:rPr>
          <w:rStyle w:val="20"/>
          <w:sz w:val="24"/>
          <w:szCs w:val="24"/>
          <w:u w:val="single"/>
        </w:rPr>
        <w:t xml:space="preserve">Получатель </w:t>
      </w:r>
      <w:proofErr w:type="gramStart"/>
      <w:r w:rsidRPr="00F656F3">
        <w:rPr>
          <w:rStyle w:val="20"/>
          <w:sz w:val="24"/>
          <w:szCs w:val="24"/>
          <w:u w:val="single"/>
        </w:rPr>
        <w:t>платежа</w:t>
      </w:r>
      <w:r w:rsidRPr="00F656F3">
        <w:rPr>
          <w:rStyle w:val="20"/>
          <w:b w:val="0"/>
          <w:sz w:val="24"/>
          <w:szCs w:val="24"/>
        </w:rPr>
        <w:t xml:space="preserve">: </w:t>
      </w:r>
      <w:r w:rsidR="00023687" w:rsidRPr="00F656F3">
        <w:rPr>
          <w:rStyle w:val="20"/>
          <w:sz w:val="24"/>
          <w:szCs w:val="24"/>
        </w:rPr>
        <w:t xml:space="preserve"> </w:t>
      </w:r>
      <w:r w:rsidRPr="00F656F3">
        <w:rPr>
          <w:i/>
        </w:rPr>
        <w:t>УФК</w:t>
      </w:r>
      <w:proofErr w:type="gramEnd"/>
      <w:r w:rsidRPr="00F656F3">
        <w:rPr>
          <w:i/>
        </w:rPr>
        <w:t xml:space="preserve"> по Волгоградской области (Администрация Котельниковского городского поселения </w:t>
      </w:r>
      <w:r w:rsidRPr="00F656F3">
        <w:rPr>
          <w:bCs/>
          <w:i/>
        </w:rPr>
        <w:t>л/</w:t>
      </w:r>
      <w:proofErr w:type="spellStart"/>
      <w:r w:rsidRPr="00F656F3">
        <w:rPr>
          <w:bCs/>
          <w:i/>
        </w:rPr>
        <w:t>сч</w:t>
      </w:r>
      <w:proofErr w:type="spellEnd"/>
      <w:r w:rsidRPr="00F656F3">
        <w:rPr>
          <w:bCs/>
          <w:i/>
        </w:rPr>
        <w:t xml:space="preserve"> 04293025260</w:t>
      </w:r>
      <w:r w:rsidRPr="00F656F3">
        <w:rPr>
          <w:i/>
        </w:rPr>
        <w:t>)</w:t>
      </w:r>
    </w:p>
    <w:p w14:paraId="5F177E3C" w14:textId="77777777" w:rsidR="00B4305D" w:rsidRPr="00F656F3" w:rsidRDefault="00B4305D" w:rsidP="00B4305D">
      <w:pPr>
        <w:pStyle w:val="ab"/>
        <w:rPr>
          <w:i/>
        </w:rPr>
      </w:pPr>
      <w:r w:rsidRPr="00F656F3">
        <w:rPr>
          <w:i/>
        </w:rPr>
        <w:lastRenderedPageBreak/>
        <w:t xml:space="preserve">ИНН/КПП 3413007420/341301001 </w:t>
      </w:r>
    </w:p>
    <w:p w14:paraId="2352A5A8" w14:textId="77777777" w:rsidR="00B4305D" w:rsidRPr="00F656F3" w:rsidRDefault="00B4305D" w:rsidP="00B4305D">
      <w:pPr>
        <w:pStyle w:val="ab"/>
        <w:rPr>
          <w:i/>
        </w:rPr>
      </w:pPr>
      <w:r w:rsidRPr="00F656F3">
        <w:rPr>
          <w:i/>
        </w:rPr>
        <w:t>Отделение Волгоград Банка России// УФК по Волгоградской области г. Волгоград</w:t>
      </w:r>
    </w:p>
    <w:p w14:paraId="34A9DA0D" w14:textId="77777777" w:rsidR="00B4305D" w:rsidRPr="00F656F3" w:rsidRDefault="00B4305D" w:rsidP="00B4305D">
      <w:pPr>
        <w:pStyle w:val="ab"/>
        <w:rPr>
          <w:i/>
        </w:rPr>
      </w:pPr>
      <w:r w:rsidRPr="00F656F3">
        <w:rPr>
          <w:i/>
        </w:rPr>
        <w:t>Счет 03100643000000012900</w:t>
      </w:r>
    </w:p>
    <w:p w14:paraId="731EEB27" w14:textId="77777777" w:rsidR="00B4305D" w:rsidRPr="00F656F3" w:rsidRDefault="00B4305D" w:rsidP="00B4305D">
      <w:pPr>
        <w:pStyle w:val="ab"/>
        <w:rPr>
          <w:i/>
        </w:rPr>
      </w:pPr>
      <w:r w:rsidRPr="00F656F3">
        <w:rPr>
          <w:i/>
        </w:rPr>
        <w:t>Казначейский счет   40102810445370000021</w:t>
      </w:r>
    </w:p>
    <w:p w14:paraId="04302D7C" w14:textId="77777777" w:rsidR="00B4305D" w:rsidRPr="00F656F3" w:rsidRDefault="00B4305D" w:rsidP="00B4305D">
      <w:pPr>
        <w:pStyle w:val="ab"/>
        <w:rPr>
          <w:i/>
        </w:rPr>
      </w:pPr>
      <w:proofErr w:type="gramStart"/>
      <w:r w:rsidRPr="00F656F3">
        <w:rPr>
          <w:i/>
        </w:rPr>
        <w:t>БИК  011806101</w:t>
      </w:r>
      <w:proofErr w:type="gramEnd"/>
    </w:p>
    <w:p w14:paraId="474D9A54" w14:textId="77777777" w:rsidR="00B4305D" w:rsidRPr="00F656F3" w:rsidRDefault="00B4305D" w:rsidP="00B4305D">
      <w:pPr>
        <w:pStyle w:val="ab"/>
        <w:rPr>
          <w:i/>
        </w:rPr>
      </w:pPr>
      <w:r w:rsidRPr="00F656F3">
        <w:rPr>
          <w:i/>
        </w:rPr>
        <w:t>ОКТМО 18624101</w:t>
      </w:r>
    </w:p>
    <w:p w14:paraId="07266FC5" w14:textId="77777777" w:rsidR="00B4305D" w:rsidRPr="00F656F3" w:rsidRDefault="00B4305D" w:rsidP="00B4305D">
      <w:pPr>
        <w:pStyle w:val="ab"/>
        <w:rPr>
          <w:i/>
        </w:rPr>
      </w:pPr>
      <w:r w:rsidRPr="00F656F3">
        <w:rPr>
          <w:i/>
        </w:rPr>
        <w:t>КБК 94111402053130000410</w:t>
      </w:r>
    </w:p>
    <w:p w14:paraId="7813D98D" w14:textId="0807CFF2" w:rsidR="00023687" w:rsidRPr="00F656F3" w:rsidRDefault="00B4305D" w:rsidP="00600E1D">
      <w:pPr>
        <w:pStyle w:val="8"/>
        <w:shd w:val="clear" w:color="auto" w:fill="auto"/>
        <w:tabs>
          <w:tab w:val="left" w:pos="1226"/>
          <w:tab w:val="left" w:leader="underscore" w:pos="2162"/>
          <w:tab w:val="left" w:leader="underscore" w:pos="5915"/>
        </w:tabs>
        <w:spacing w:before="0" w:line="240" w:lineRule="auto"/>
        <w:ind w:right="60"/>
        <w:jc w:val="both"/>
        <w:rPr>
          <w:rStyle w:val="1"/>
          <w:i/>
          <w:sz w:val="24"/>
          <w:szCs w:val="24"/>
        </w:rPr>
      </w:pPr>
      <w:r w:rsidRPr="00F656F3">
        <w:rPr>
          <w:b/>
          <w:i/>
          <w:sz w:val="24"/>
          <w:szCs w:val="24"/>
        </w:rPr>
        <w:t>Назначение платежа:</w:t>
      </w:r>
      <w:r w:rsidRPr="00F656F3">
        <w:rPr>
          <w:i/>
          <w:sz w:val="24"/>
          <w:szCs w:val="24"/>
        </w:rPr>
        <w:t xml:space="preserve"> оплата по договору купли-продажи объекта </w:t>
      </w:r>
      <w:r w:rsidRPr="00F656F3">
        <w:rPr>
          <w:rStyle w:val="1"/>
          <w:i/>
          <w:sz w:val="24"/>
          <w:szCs w:val="24"/>
        </w:rPr>
        <w:t>незавершенного строительства.</w:t>
      </w:r>
      <w:r w:rsidR="00600E1D" w:rsidRPr="00F656F3">
        <w:rPr>
          <w:rStyle w:val="2"/>
          <w:i/>
          <w:sz w:val="24"/>
          <w:szCs w:val="24"/>
        </w:rPr>
        <w:t>,</w:t>
      </w:r>
      <w:r w:rsidR="003C3854" w:rsidRPr="00F656F3">
        <w:rPr>
          <w:rStyle w:val="1"/>
          <w:i/>
          <w:sz w:val="24"/>
          <w:szCs w:val="24"/>
        </w:rPr>
        <w:t xml:space="preserve"> расположенного на земельном участке</w:t>
      </w:r>
      <w:r w:rsidR="00023687" w:rsidRPr="00F656F3">
        <w:rPr>
          <w:rStyle w:val="1"/>
          <w:i/>
          <w:sz w:val="24"/>
          <w:szCs w:val="24"/>
        </w:rPr>
        <w:t xml:space="preserve"> с кадастровым номером </w:t>
      </w:r>
      <w:r w:rsidR="003C3854" w:rsidRPr="00F656F3">
        <w:rPr>
          <w:i/>
          <w:sz w:val="24"/>
          <w:szCs w:val="24"/>
        </w:rPr>
        <w:t>34:13:130014:301</w:t>
      </w:r>
      <w:r w:rsidR="00023687" w:rsidRPr="00F656F3">
        <w:rPr>
          <w:rStyle w:val="1"/>
          <w:i/>
          <w:sz w:val="24"/>
          <w:szCs w:val="24"/>
        </w:rPr>
        <w:t>.</w:t>
      </w:r>
    </w:p>
    <w:p w14:paraId="2C8E0111" w14:textId="0D96E4C3" w:rsidR="00023687" w:rsidRPr="00F656F3" w:rsidRDefault="00023687" w:rsidP="0094339A">
      <w:pPr>
        <w:pStyle w:val="8"/>
        <w:numPr>
          <w:ilvl w:val="1"/>
          <w:numId w:val="1"/>
        </w:numPr>
        <w:shd w:val="clear" w:color="auto" w:fill="auto"/>
        <w:tabs>
          <w:tab w:val="left" w:pos="1226"/>
          <w:tab w:val="left" w:leader="underscore" w:pos="2162"/>
          <w:tab w:val="left" w:leader="underscore" w:pos="5915"/>
        </w:tabs>
        <w:spacing w:before="0" w:line="240" w:lineRule="auto"/>
        <w:ind w:left="40" w:right="60" w:firstLine="700"/>
        <w:jc w:val="both"/>
        <w:rPr>
          <w:rStyle w:val="1"/>
          <w:sz w:val="24"/>
          <w:szCs w:val="24"/>
        </w:rPr>
      </w:pPr>
      <w:r w:rsidRPr="00F656F3">
        <w:rPr>
          <w:rStyle w:val="1"/>
          <w:sz w:val="24"/>
          <w:szCs w:val="24"/>
        </w:rPr>
        <w:t xml:space="preserve">Покупатель обязан в течение 3 рабочих дней с момента оплаты суммы, указанной в п. 3.3 Договора, </w:t>
      </w:r>
      <w:proofErr w:type="gramStart"/>
      <w:r w:rsidRPr="00F656F3">
        <w:rPr>
          <w:rStyle w:val="1"/>
          <w:sz w:val="24"/>
          <w:szCs w:val="24"/>
        </w:rPr>
        <w:t>предоставить  Продавцу</w:t>
      </w:r>
      <w:proofErr w:type="gramEnd"/>
      <w:r w:rsidRPr="00F656F3">
        <w:rPr>
          <w:rStyle w:val="1"/>
          <w:sz w:val="24"/>
          <w:szCs w:val="24"/>
        </w:rPr>
        <w:t xml:space="preserve"> платежное поручение (квитанцию) об оплате с отметкой банка о перечислении средств. </w:t>
      </w:r>
    </w:p>
    <w:p w14:paraId="5ECBB2FB" w14:textId="77777777" w:rsidR="00023687" w:rsidRPr="00F656F3" w:rsidRDefault="00023687" w:rsidP="00023687">
      <w:pPr>
        <w:pStyle w:val="8"/>
        <w:shd w:val="clear" w:color="auto" w:fill="auto"/>
        <w:tabs>
          <w:tab w:val="left" w:pos="1177"/>
        </w:tabs>
        <w:spacing w:before="0" w:line="240" w:lineRule="auto"/>
        <w:ind w:right="20"/>
        <w:jc w:val="both"/>
        <w:rPr>
          <w:sz w:val="24"/>
          <w:szCs w:val="24"/>
        </w:rPr>
      </w:pPr>
    </w:p>
    <w:p w14:paraId="479E1DCD" w14:textId="77777777" w:rsidR="00023687" w:rsidRPr="00F656F3" w:rsidRDefault="00023687" w:rsidP="0094339A">
      <w:pPr>
        <w:keepNext/>
        <w:keepLines/>
        <w:widowControl w:val="0"/>
        <w:numPr>
          <w:ilvl w:val="0"/>
          <w:numId w:val="1"/>
        </w:numPr>
        <w:tabs>
          <w:tab w:val="left" w:pos="1550"/>
        </w:tabs>
        <w:spacing w:after="68"/>
        <w:ind w:left="1300"/>
        <w:jc w:val="center"/>
        <w:outlineLvl w:val="3"/>
        <w:rPr>
          <w:rStyle w:val="40"/>
          <w:b w:val="0"/>
          <w:bCs w:val="0"/>
          <w:sz w:val="24"/>
          <w:szCs w:val="24"/>
        </w:rPr>
      </w:pPr>
      <w:bookmarkStart w:id="1" w:name="bookmark10"/>
      <w:r w:rsidRPr="00F656F3">
        <w:rPr>
          <w:rStyle w:val="40"/>
          <w:sz w:val="24"/>
          <w:szCs w:val="24"/>
        </w:rPr>
        <w:t>Обязанности сторон</w:t>
      </w:r>
      <w:bookmarkEnd w:id="1"/>
    </w:p>
    <w:p w14:paraId="17EA1A6A" w14:textId="77777777" w:rsidR="00023687" w:rsidRPr="003C3988" w:rsidRDefault="00023687" w:rsidP="0094339A">
      <w:pPr>
        <w:pStyle w:val="8"/>
        <w:numPr>
          <w:ilvl w:val="1"/>
          <w:numId w:val="1"/>
        </w:numPr>
        <w:shd w:val="clear" w:color="auto" w:fill="auto"/>
        <w:tabs>
          <w:tab w:val="left" w:pos="1188"/>
        </w:tabs>
        <w:spacing w:before="0" w:line="240" w:lineRule="auto"/>
        <w:ind w:left="60" w:firstLine="720"/>
        <w:jc w:val="both"/>
        <w:rPr>
          <w:sz w:val="24"/>
          <w:szCs w:val="24"/>
          <w:u w:val="single"/>
        </w:rPr>
      </w:pPr>
      <w:r w:rsidRPr="003C3988">
        <w:rPr>
          <w:rStyle w:val="1"/>
          <w:rFonts w:eastAsia="CordiaUPC"/>
          <w:sz w:val="24"/>
          <w:szCs w:val="24"/>
          <w:u w:val="single"/>
        </w:rPr>
        <w:t>Продавец обязан:</w:t>
      </w:r>
    </w:p>
    <w:p w14:paraId="0B041F4A" w14:textId="77777777" w:rsidR="00023687" w:rsidRPr="00F656F3" w:rsidRDefault="00023687" w:rsidP="0094339A">
      <w:pPr>
        <w:pStyle w:val="8"/>
        <w:numPr>
          <w:ilvl w:val="2"/>
          <w:numId w:val="1"/>
        </w:numPr>
        <w:shd w:val="clear" w:color="auto" w:fill="auto"/>
        <w:tabs>
          <w:tab w:val="left" w:pos="1380"/>
        </w:tabs>
        <w:spacing w:before="0" w:line="240" w:lineRule="auto"/>
        <w:ind w:left="60" w:right="60" w:firstLine="720"/>
        <w:jc w:val="both"/>
        <w:rPr>
          <w:rStyle w:val="1"/>
          <w:sz w:val="24"/>
          <w:szCs w:val="24"/>
        </w:rPr>
      </w:pPr>
      <w:r w:rsidRPr="00F656F3">
        <w:rPr>
          <w:rStyle w:val="1"/>
          <w:sz w:val="24"/>
          <w:szCs w:val="24"/>
        </w:rPr>
        <w:t xml:space="preserve">Передать Объект Покупателю по </w:t>
      </w:r>
      <w:r w:rsidRPr="00F656F3">
        <w:rPr>
          <w:rStyle w:val="1"/>
          <w:rFonts w:eastAsia="CordiaUPC"/>
          <w:sz w:val="24"/>
          <w:szCs w:val="24"/>
        </w:rPr>
        <w:t>Акту приема-передачи.</w:t>
      </w:r>
    </w:p>
    <w:p w14:paraId="38311800" w14:textId="77777777" w:rsidR="00023687" w:rsidRPr="00F656F3" w:rsidRDefault="00023687" w:rsidP="00023687">
      <w:pPr>
        <w:pStyle w:val="8"/>
        <w:shd w:val="clear" w:color="auto" w:fill="auto"/>
        <w:spacing w:before="0" w:line="240" w:lineRule="auto"/>
        <w:ind w:left="60" w:firstLine="720"/>
        <w:jc w:val="both"/>
        <w:rPr>
          <w:rStyle w:val="1"/>
          <w:rFonts w:eastAsia="CordiaUPC"/>
          <w:sz w:val="24"/>
          <w:szCs w:val="24"/>
        </w:rPr>
      </w:pPr>
      <w:r w:rsidRPr="00F656F3">
        <w:rPr>
          <w:rStyle w:val="1"/>
          <w:rFonts w:eastAsia="CordiaUPC"/>
          <w:sz w:val="24"/>
          <w:szCs w:val="24"/>
        </w:rPr>
        <w:t xml:space="preserve">3.2. </w:t>
      </w:r>
      <w:r w:rsidRPr="003C3988">
        <w:rPr>
          <w:rStyle w:val="1"/>
          <w:sz w:val="24"/>
          <w:szCs w:val="24"/>
          <w:u w:val="single"/>
        </w:rPr>
        <w:t>Покупатель</w:t>
      </w:r>
      <w:r w:rsidRPr="003C3988">
        <w:rPr>
          <w:rStyle w:val="1"/>
          <w:rFonts w:eastAsia="CordiaUPC"/>
          <w:sz w:val="24"/>
          <w:szCs w:val="24"/>
          <w:u w:val="single"/>
        </w:rPr>
        <w:t xml:space="preserve"> обязан:</w:t>
      </w:r>
    </w:p>
    <w:p w14:paraId="4E7281BB" w14:textId="77777777" w:rsidR="00023687" w:rsidRPr="00F656F3" w:rsidRDefault="00023687" w:rsidP="00023687">
      <w:pPr>
        <w:pStyle w:val="8"/>
        <w:shd w:val="clear" w:color="auto" w:fill="auto"/>
        <w:spacing w:before="0" w:line="240" w:lineRule="auto"/>
        <w:ind w:left="60" w:firstLine="720"/>
        <w:jc w:val="both"/>
        <w:rPr>
          <w:color w:val="000000"/>
          <w:sz w:val="24"/>
          <w:szCs w:val="24"/>
        </w:rPr>
      </w:pPr>
      <w:r w:rsidRPr="00F656F3">
        <w:rPr>
          <w:sz w:val="24"/>
          <w:szCs w:val="24"/>
        </w:rPr>
        <w:t xml:space="preserve">3.2.1. Оплатить Продавцу оставшуюся после оплаты задатка сумму цены продажи Объекта в установленные Договором сроки путем перечисления денежных средств в размере </w:t>
      </w:r>
      <w:r w:rsidRPr="00F656F3">
        <w:rPr>
          <w:rStyle w:val="1"/>
          <w:sz w:val="24"/>
          <w:szCs w:val="24"/>
        </w:rPr>
        <w:t>______________</w:t>
      </w:r>
      <w:proofErr w:type="gramStart"/>
      <w:r w:rsidRPr="00F656F3">
        <w:rPr>
          <w:color w:val="000000"/>
          <w:sz w:val="24"/>
          <w:szCs w:val="24"/>
        </w:rPr>
        <w:t xml:space="preserve">   (</w:t>
      </w:r>
      <w:proofErr w:type="gramEnd"/>
      <w:r w:rsidRPr="00F656F3">
        <w:rPr>
          <w:color w:val="000000"/>
          <w:sz w:val="24"/>
          <w:szCs w:val="24"/>
        </w:rPr>
        <w:t>__________________________) рублей ______ копеек на счет указанный в п. 2.4. Договора.</w:t>
      </w:r>
    </w:p>
    <w:p w14:paraId="19E7B296" w14:textId="77777777" w:rsidR="00023687" w:rsidRPr="00F656F3" w:rsidRDefault="00023687" w:rsidP="00023687">
      <w:pPr>
        <w:pStyle w:val="8"/>
        <w:shd w:val="clear" w:color="auto" w:fill="auto"/>
        <w:spacing w:before="0" w:line="240" w:lineRule="auto"/>
        <w:ind w:left="60" w:firstLine="720"/>
        <w:jc w:val="both"/>
        <w:rPr>
          <w:rStyle w:val="1"/>
          <w:rFonts w:eastAsia="CordiaUPC"/>
          <w:sz w:val="24"/>
          <w:szCs w:val="24"/>
        </w:rPr>
      </w:pPr>
      <w:r w:rsidRPr="00F656F3">
        <w:rPr>
          <w:sz w:val="24"/>
          <w:szCs w:val="24"/>
        </w:rPr>
        <w:t xml:space="preserve">3.2.2. Принять Объект у Продавца по Акту </w:t>
      </w:r>
      <w:r w:rsidRPr="00F656F3">
        <w:rPr>
          <w:rStyle w:val="1"/>
          <w:rFonts w:eastAsia="CordiaUPC"/>
          <w:sz w:val="24"/>
          <w:szCs w:val="24"/>
        </w:rPr>
        <w:t>приема-передачи.</w:t>
      </w:r>
    </w:p>
    <w:p w14:paraId="68BADB30" w14:textId="77777777" w:rsidR="00023687" w:rsidRPr="00F656F3" w:rsidRDefault="00023687" w:rsidP="00023687">
      <w:pPr>
        <w:pStyle w:val="8"/>
        <w:shd w:val="clear" w:color="auto" w:fill="auto"/>
        <w:spacing w:before="0" w:line="240" w:lineRule="auto"/>
        <w:ind w:left="60" w:firstLine="720"/>
        <w:jc w:val="both"/>
        <w:rPr>
          <w:rStyle w:val="1"/>
          <w:rFonts w:eastAsia="CordiaUPC"/>
          <w:sz w:val="24"/>
          <w:szCs w:val="24"/>
        </w:rPr>
      </w:pPr>
      <w:r w:rsidRPr="00F656F3">
        <w:rPr>
          <w:sz w:val="24"/>
          <w:szCs w:val="24"/>
        </w:rPr>
        <w:t xml:space="preserve">3.2.3. После подписания Акта </w:t>
      </w:r>
      <w:r w:rsidRPr="00F656F3">
        <w:rPr>
          <w:rStyle w:val="1"/>
          <w:rFonts w:eastAsia="CordiaUPC"/>
          <w:sz w:val="24"/>
          <w:szCs w:val="24"/>
        </w:rPr>
        <w:t>приема-передачи принять на себя все расходы и обязательства по сохранности, эксплуатации и содержанию Объекта, оплата налогов на недвижимость, коммунальных и других услуг, а также заключить соответствующие договоры с эксплуатирующими организациями.</w:t>
      </w:r>
    </w:p>
    <w:p w14:paraId="6377B134" w14:textId="57F02C77" w:rsidR="00023687" w:rsidRPr="00F656F3" w:rsidRDefault="00023687" w:rsidP="00023687">
      <w:pPr>
        <w:pStyle w:val="8"/>
        <w:shd w:val="clear" w:color="auto" w:fill="auto"/>
        <w:spacing w:before="0" w:line="240" w:lineRule="auto"/>
        <w:ind w:left="60" w:firstLine="720"/>
        <w:jc w:val="both"/>
        <w:rPr>
          <w:sz w:val="24"/>
          <w:szCs w:val="24"/>
        </w:rPr>
      </w:pPr>
      <w:r w:rsidRPr="00F656F3">
        <w:rPr>
          <w:rStyle w:val="1"/>
          <w:rFonts w:eastAsia="CordiaUPC"/>
          <w:sz w:val="24"/>
          <w:szCs w:val="24"/>
        </w:rPr>
        <w:t xml:space="preserve"> </w:t>
      </w:r>
      <w:r w:rsidRPr="00F656F3">
        <w:rPr>
          <w:sz w:val="24"/>
          <w:szCs w:val="24"/>
        </w:rPr>
        <w:t xml:space="preserve">3.2.3. После </w:t>
      </w:r>
      <w:r w:rsidR="00632EAD" w:rsidRPr="00F656F3">
        <w:rPr>
          <w:sz w:val="24"/>
          <w:szCs w:val="24"/>
        </w:rPr>
        <w:t xml:space="preserve">подписания Акта </w:t>
      </w:r>
      <w:r w:rsidR="00632EAD" w:rsidRPr="00F656F3">
        <w:rPr>
          <w:rStyle w:val="1"/>
          <w:rFonts w:eastAsia="CordiaUPC"/>
          <w:sz w:val="24"/>
          <w:szCs w:val="24"/>
        </w:rPr>
        <w:t>приема-передачи</w:t>
      </w:r>
      <w:r w:rsidRPr="00F656F3">
        <w:rPr>
          <w:sz w:val="24"/>
          <w:szCs w:val="24"/>
        </w:rPr>
        <w:t>,</w:t>
      </w:r>
      <w:r w:rsidRPr="00F656F3">
        <w:rPr>
          <w:sz w:val="24"/>
          <w:szCs w:val="24"/>
        </w:rPr>
        <w:t xml:space="preserve"> Покупатель имеет право на однократное предоставление земельного участка в аренду без проведения торгов для завершения строительства расположенного на нем Объекта.</w:t>
      </w:r>
    </w:p>
    <w:p w14:paraId="01D5FFE5" w14:textId="77777777" w:rsidR="00023687" w:rsidRPr="00F656F3" w:rsidRDefault="00023687" w:rsidP="00023687">
      <w:pPr>
        <w:pStyle w:val="8"/>
        <w:shd w:val="clear" w:color="auto" w:fill="auto"/>
        <w:spacing w:before="0" w:line="240" w:lineRule="auto"/>
        <w:ind w:left="60" w:firstLine="720"/>
        <w:jc w:val="both"/>
        <w:rPr>
          <w:rFonts w:eastAsia="CordiaUPC"/>
          <w:color w:val="000000"/>
          <w:sz w:val="24"/>
          <w:szCs w:val="24"/>
        </w:rPr>
      </w:pPr>
      <w:r w:rsidRPr="00F656F3">
        <w:rPr>
          <w:sz w:val="24"/>
          <w:szCs w:val="24"/>
        </w:rPr>
        <w:t xml:space="preserve">Оформление прав на земельный участок под завершенным объектом осуществляется в соответствии с действующим законодательством Российской Федерации. </w:t>
      </w:r>
    </w:p>
    <w:p w14:paraId="09C6AC2B" w14:textId="77777777" w:rsidR="00023687" w:rsidRPr="00F656F3" w:rsidRDefault="00023687" w:rsidP="00023687">
      <w:pPr>
        <w:jc w:val="center"/>
        <w:rPr>
          <w:rStyle w:val="2"/>
          <w:bCs w:val="0"/>
          <w:sz w:val="24"/>
          <w:szCs w:val="24"/>
        </w:rPr>
      </w:pPr>
    </w:p>
    <w:p w14:paraId="25C7950A" w14:textId="4E5EA408" w:rsidR="00023687" w:rsidRPr="005B5EBA" w:rsidRDefault="00023687" w:rsidP="005B5EBA">
      <w:pPr>
        <w:pStyle w:val="a9"/>
        <w:numPr>
          <w:ilvl w:val="0"/>
          <w:numId w:val="4"/>
        </w:numPr>
        <w:jc w:val="center"/>
        <w:rPr>
          <w:rStyle w:val="2"/>
          <w:sz w:val="24"/>
          <w:szCs w:val="24"/>
        </w:rPr>
      </w:pPr>
      <w:r w:rsidRPr="005B5EBA">
        <w:rPr>
          <w:rStyle w:val="2"/>
          <w:sz w:val="24"/>
          <w:szCs w:val="24"/>
        </w:rPr>
        <w:t>Передача недвижимого имущества и переход права собственности к покупателю</w:t>
      </w:r>
    </w:p>
    <w:p w14:paraId="74AD5991" w14:textId="77777777" w:rsidR="00023687" w:rsidRPr="00F656F3" w:rsidRDefault="00023687" w:rsidP="00023687">
      <w:pPr>
        <w:pStyle w:val="8"/>
        <w:numPr>
          <w:ilvl w:val="1"/>
          <w:numId w:val="4"/>
        </w:numPr>
        <w:shd w:val="clear" w:color="auto" w:fill="auto"/>
        <w:tabs>
          <w:tab w:val="left" w:pos="1370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F656F3">
        <w:rPr>
          <w:rStyle w:val="1"/>
          <w:rFonts w:eastAsia="CordiaUPC"/>
          <w:sz w:val="24"/>
          <w:szCs w:val="24"/>
        </w:rPr>
        <w:t>Передача объектов недвижимого имущества Продавцом и принятие его Покупателем осуществляется по Акту приема-передачи, который является неотъемлемой частью настоящего договора, не позднее десяти рабочих дней с момента оплаты.</w:t>
      </w:r>
    </w:p>
    <w:p w14:paraId="3952026E" w14:textId="77777777" w:rsidR="00023687" w:rsidRPr="00F656F3" w:rsidRDefault="00023687" w:rsidP="00023687">
      <w:pPr>
        <w:pStyle w:val="8"/>
        <w:numPr>
          <w:ilvl w:val="1"/>
          <w:numId w:val="4"/>
        </w:numPr>
        <w:shd w:val="clear" w:color="auto" w:fill="auto"/>
        <w:tabs>
          <w:tab w:val="left" w:pos="1222"/>
        </w:tabs>
        <w:spacing w:before="0" w:line="240" w:lineRule="auto"/>
        <w:ind w:left="0" w:right="60" w:firstLine="709"/>
        <w:jc w:val="both"/>
        <w:rPr>
          <w:sz w:val="24"/>
          <w:szCs w:val="24"/>
        </w:rPr>
      </w:pPr>
      <w:r w:rsidRPr="00F656F3">
        <w:rPr>
          <w:rStyle w:val="1"/>
          <w:rFonts w:eastAsia="CordiaUPC"/>
          <w:sz w:val="24"/>
          <w:szCs w:val="24"/>
        </w:rPr>
        <w:t>Бремя содержания и риски случайной гибели Объекта несет Покупатель с момента передачи по Акту приема-передачи.</w:t>
      </w:r>
    </w:p>
    <w:p w14:paraId="1A3403AA" w14:textId="77777777" w:rsidR="00023687" w:rsidRPr="00F656F3" w:rsidRDefault="00023687" w:rsidP="00023687">
      <w:pPr>
        <w:pStyle w:val="8"/>
        <w:numPr>
          <w:ilvl w:val="1"/>
          <w:numId w:val="4"/>
        </w:numPr>
        <w:shd w:val="clear" w:color="auto" w:fill="auto"/>
        <w:tabs>
          <w:tab w:val="left" w:pos="1207"/>
        </w:tabs>
        <w:spacing w:before="0" w:line="240" w:lineRule="auto"/>
        <w:ind w:left="0" w:right="60" w:firstLine="709"/>
        <w:jc w:val="both"/>
        <w:rPr>
          <w:rStyle w:val="1"/>
          <w:sz w:val="24"/>
          <w:szCs w:val="24"/>
        </w:rPr>
      </w:pPr>
      <w:r w:rsidRPr="00F656F3">
        <w:rPr>
          <w:rStyle w:val="1"/>
          <w:rFonts w:eastAsia="CordiaUPC"/>
          <w:sz w:val="24"/>
          <w:szCs w:val="24"/>
        </w:rPr>
        <w:t>Недвижимое имущество считается переданным Покупателю с момента подписания Сторонами Акта приема-передачи.</w:t>
      </w:r>
    </w:p>
    <w:p w14:paraId="587D5218" w14:textId="77777777" w:rsidR="00023687" w:rsidRPr="00F656F3" w:rsidRDefault="00023687" w:rsidP="00023687">
      <w:pPr>
        <w:pStyle w:val="8"/>
        <w:shd w:val="clear" w:color="auto" w:fill="auto"/>
        <w:tabs>
          <w:tab w:val="left" w:pos="1207"/>
        </w:tabs>
        <w:spacing w:before="0" w:line="240" w:lineRule="auto"/>
        <w:ind w:left="709" w:right="60"/>
        <w:jc w:val="both"/>
        <w:rPr>
          <w:sz w:val="24"/>
          <w:szCs w:val="24"/>
        </w:rPr>
      </w:pPr>
    </w:p>
    <w:p w14:paraId="5AC34B8B" w14:textId="63D95A00" w:rsidR="00023687" w:rsidRPr="005B5EBA" w:rsidRDefault="00023687" w:rsidP="00023687">
      <w:pPr>
        <w:keepNext/>
        <w:keepLines/>
        <w:widowControl w:val="0"/>
        <w:numPr>
          <w:ilvl w:val="0"/>
          <w:numId w:val="3"/>
        </w:numPr>
        <w:tabs>
          <w:tab w:val="left" w:pos="245"/>
        </w:tabs>
        <w:jc w:val="center"/>
        <w:outlineLvl w:val="3"/>
        <w:rPr>
          <w:rStyle w:val="40"/>
          <w:b w:val="0"/>
          <w:bCs w:val="0"/>
          <w:sz w:val="24"/>
          <w:szCs w:val="24"/>
        </w:rPr>
      </w:pPr>
      <w:bookmarkStart w:id="2" w:name="bookmark11"/>
      <w:r w:rsidRPr="00F656F3">
        <w:rPr>
          <w:rStyle w:val="40"/>
          <w:sz w:val="24"/>
          <w:szCs w:val="24"/>
        </w:rPr>
        <w:t>Ответственность сторон</w:t>
      </w:r>
      <w:bookmarkEnd w:id="2"/>
    </w:p>
    <w:p w14:paraId="1135F1C2" w14:textId="77777777" w:rsidR="00023687" w:rsidRPr="00F656F3" w:rsidRDefault="00023687" w:rsidP="00023687">
      <w:pPr>
        <w:pStyle w:val="8"/>
        <w:numPr>
          <w:ilvl w:val="1"/>
          <w:numId w:val="3"/>
        </w:numPr>
        <w:shd w:val="clear" w:color="auto" w:fill="auto"/>
        <w:tabs>
          <w:tab w:val="left" w:pos="1207"/>
        </w:tabs>
        <w:spacing w:before="0" w:line="240" w:lineRule="auto"/>
        <w:ind w:firstLine="720"/>
        <w:jc w:val="both"/>
        <w:rPr>
          <w:rStyle w:val="1"/>
          <w:sz w:val="24"/>
          <w:szCs w:val="24"/>
        </w:rPr>
      </w:pPr>
      <w:r w:rsidRPr="00F656F3">
        <w:rPr>
          <w:rStyle w:val="1"/>
          <w:rFonts w:eastAsia="CordiaUPC"/>
          <w:sz w:val="24"/>
          <w:szCs w:val="24"/>
        </w:rPr>
        <w:t>В случае неисполнения и/или ненадлежащего исполнения Покупателем условий по оплате объектов недвижимого имущества договор может быть расторгнут.</w:t>
      </w:r>
    </w:p>
    <w:p w14:paraId="5D886648" w14:textId="77777777" w:rsidR="00023687" w:rsidRPr="00F656F3" w:rsidRDefault="00023687" w:rsidP="00023687">
      <w:pPr>
        <w:pStyle w:val="8"/>
        <w:shd w:val="clear" w:color="auto" w:fill="auto"/>
        <w:tabs>
          <w:tab w:val="left" w:pos="1207"/>
        </w:tabs>
        <w:spacing w:before="0" w:line="240" w:lineRule="auto"/>
        <w:ind w:firstLine="709"/>
        <w:jc w:val="both"/>
        <w:rPr>
          <w:rStyle w:val="1"/>
          <w:sz w:val="24"/>
          <w:szCs w:val="24"/>
        </w:rPr>
      </w:pPr>
      <w:r w:rsidRPr="00F656F3">
        <w:rPr>
          <w:rStyle w:val="1"/>
          <w:rFonts w:eastAsia="CordiaUPC"/>
          <w:sz w:val="24"/>
          <w:szCs w:val="24"/>
        </w:rPr>
        <w:t>При этом денежные средства, внесенные Покупателем в качестве обеспечения заявки на участие в аукционе, не возвращаются.</w:t>
      </w:r>
    </w:p>
    <w:p w14:paraId="54C8CAF2" w14:textId="77777777" w:rsidR="00023687" w:rsidRPr="00F656F3" w:rsidRDefault="00023687" w:rsidP="00023687">
      <w:pPr>
        <w:pStyle w:val="8"/>
        <w:numPr>
          <w:ilvl w:val="1"/>
          <w:numId w:val="3"/>
        </w:numPr>
        <w:shd w:val="clear" w:color="auto" w:fill="auto"/>
        <w:tabs>
          <w:tab w:val="left" w:pos="1207"/>
        </w:tabs>
        <w:spacing w:before="0" w:line="240" w:lineRule="auto"/>
        <w:ind w:firstLine="720"/>
        <w:jc w:val="both"/>
        <w:rPr>
          <w:rStyle w:val="3"/>
          <w:color w:val="auto"/>
          <w:sz w:val="24"/>
          <w:szCs w:val="24"/>
        </w:rPr>
      </w:pPr>
      <w:r w:rsidRPr="00F656F3">
        <w:rPr>
          <w:rStyle w:val="1"/>
          <w:rFonts w:eastAsia="CordiaUPC"/>
          <w:sz w:val="24"/>
          <w:szCs w:val="24"/>
        </w:rPr>
        <w:t xml:space="preserve">Отношения сторон, не урегулированные Договором, регулируются действующим законодательством </w:t>
      </w:r>
      <w:r w:rsidRPr="00F656F3">
        <w:rPr>
          <w:rStyle w:val="3"/>
          <w:sz w:val="24"/>
          <w:szCs w:val="24"/>
        </w:rPr>
        <w:t>Российской Федерации.</w:t>
      </w:r>
    </w:p>
    <w:p w14:paraId="361E8A3E" w14:textId="622ADE9C" w:rsidR="00023687" w:rsidRPr="003C3988" w:rsidRDefault="00023687" w:rsidP="00023687">
      <w:pPr>
        <w:pStyle w:val="8"/>
        <w:numPr>
          <w:ilvl w:val="1"/>
          <w:numId w:val="3"/>
        </w:numPr>
        <w:shd w:val="clear" w:color="auto" w:fill="auto"/>
        <w:tabs>
          <w:tab w:val="left" w:pos="1207"/>
        </w:tabs>
        <w:spacing w:before="0" w:line="240" w:lineRule="auto"/>
        <w:ind w:firstLine="720"/>
        <w:jc w:val="both"/>
        <w:rPr>
          <w:rStyle w:val="3"/>
          <w:color w:val="auto"/>
          <w:sz w:val="24"/>
          <w:szCs w:val="24"/>
        </w:rPr>
      </w:pPr>
      <w:r w:rsidRPr="00F656F3">
        <w:rPr>
          <w:rStyle w:val="3"/>
          <w:sz w:val="24"/>
          <w:szCs w:val="24"/>
        </w:rPr>
        <w:t xml:space="preserve">Споры, возникшие в результате исполнения настоящего Договора, разрешаются в соответствии с </w:t>
      </w:r>
      <w:r w:rsidRPr="00F656F3">
        <w:rPr>
          <w:rStyle w:val="1"/>
          <w:rFonts w:eastAsia="CordiaUPC"/>
          <w:sz w:val="24"/>
          <w:szCs w:val="24"/>
        </w:rPr>
        <w:t xml:space="preserve">действующим законодательством </w:t>
      </w:r>
      <w:r w:rsidRPr="00F656F3">
        <w:rPr>
          <w:rStyle w:val="3"/>
          <w:sz w:val="24"/>
          <w:szCs w:val="24"/>
        </w:rPr>
        <w:t>Российской Федерации.</w:t>
      </w:r>
    </w:p>
    <w:p w14:paraId="21AAED2D" w14:textId="77777777" w:rsidR="003C3988" w:rsidRPr="00F656F3" w:rsidRDefault="003C3988" w:rsidP="00023687">
      <w:pPr>
        <w:pStyle w:val="8"/>
        <w:numPr>
          <w:ilvl w:val="1"/>
          <w:numId w:val="3"/>
        </w:numPr>
        <w:shd w:val="clear" w:color="auto" w:fill="auto"/>
        <w:tabs>
          <w:tab w:val="left" w:pos="1207"/>
        </w:tabs>
        <w:spacing w:before="0" w:line="240" w:lineRule="auto"/>
        <w:ind w:firstLine="720"/>
        <w:jc w:val="both"/>
        <w:rPr>
          <w:rStyle w:val="3"/>
          <w:color w:val="auto"/>
          <w:sz w:val="24"/>
          <w:szCs w:val="24"/>
        </w:rPr>
      </w:pPr>
    </w:p>
    <w:p w14:paraId="3C99411A" w14:textId="5F772B9B" w:rsidR="00023687" w:rsidRPr="005B5EBA" w:rsidRDefault="00023687" w:rsidP="00023687">
      <w:pPr>
        <w:keepNext/>
        <w:keepLines/>
        <w:widowControl w:val="0"/>
        <w:numPr>
          <w:ilvl w:val="0"/>
          <w:numId w:val="3"/>
        </w:numPr>
        <w:tabs>
          <w:tab w:val="left" w:pos="245"/>
        </w:tabs>
        <w:jc w:val="center"/>
        <w:outlineLvl w:val="3"/>
        <w:rPr>
          <w:rStyle w:val="40"/>
          <w:b w:val="0"/>
          <w:bCs w:val="0"/>
          <w:color w:val="auto"/>
          <w:spacing w:val="-15"/>
          <w:sz w:val="24"/>
          <w:szCs w:val="24"/>
        </w:rPr>
      </w:pPr>
      <w:r w:rsidRPr="00F656F3">
        <w:rPr>
          <w:rStyle w:val="40"/>
          <w:bCs w:val="0"/>
          <w:sz w:val="24"/>
          <w:szCs w:val="24"/>
        </w:rPr>
        <w:t>Расторжение договора</w:t>
      </w:r>
    </w:p>
    <w:p w14:paraId="5E635EC1" w14:textId="77777777" w:rsidR="00023687" w:rsidRPr="00F656F3" w:rsidRDefault="00023687" w:rsidP="00023687">
      <w:pPr>
        <w:pStyle w:val="8"/>
        <w:numPr>
          <w:ilvl w:val="1"/>
          <w:numId w:val="3"/>
        </w:numPr>
        <w:shd w:val="clear" w:color="auto" w:fill="auto"/>
        <w:tabs>
          <w:tab w:val="left" w:pos="1207"/>
        </w:tabs>
        <w:spacing w:before="0" w:line="240" w:lineRule="auto"/>
        <w:ind w:firstLine="720"/>
        <w:jc w:val="both"/>
        <w:rPr>
          <w:rStyle w:val="1"/>
          <w:sz w:val="24"/>
          <w:szCs w:val="24"/>
        </w:rPr>
      </w:pPr>
      <w:r w:rsidRPr="00F656F3">
        <w:rPr>
          <w:rStyle w:val="1"/>
          <w:rFonts w:eastAsia="CordiaUPC"/>
          <w:sz w:val="24"/>
          <w:szCs w:val="24"/>
        </w:rPr>
        <w:t xml:space="preserve">Расторжение договора производится Продавцом в одностороннем порядке с обязательным уведомлением Покупателя в случае невнесения платежа в сумме и в сроки, </w:t>
      </w:r>
      <w:r w:rsidRPr="00F656F3">
        <w:rPr>
          <w:rStyle w:val="1"/>
          <w:rFonts w:eastAsia="CordiaUPC"/>
          <w:sz w:val="24"/>
          <w:szCs w:val="24"/>
        </w:rPr>
        <w:lastRenderedPageBreak/>
        <w:t>определенные пунктом 2.3 Договора.</w:t>
      </w:r>
    </w:p>
    <w:p w14:paraId="253709ED" w14:textId="77777777" w:rsidR="00023687" w:rsidRPr="00F656F3" w:rsidRDefault="00023687" w:rsidP="00023687">
      <w:pPr>
        <w:pStyle w:val="8"/>
        <w:numPr>
          <w:ilvl w:val="1"/>
          <w:numId w:val="3"/>
        </w:numPr>
        <w:shd w:val="clear" w:color="auto" w:fill="auto"/>
        <w:tabs>
          <w:tab w:val="left" w:pos="1207"/>
        </w:tabs>
        <w:spacing w:before="0" w:line="240" w:lineRule="auto"/>
        <w:ind w:firstLine="720"/>
        <w:jc w:val="both"/>
        <w:rPr>
          <w:rStyle w:val="3"/>
          <w:color w:val="auto"/>
          <w:sz w:val="24"/>
          <w:szCs w:val="24"/>
        </w:rPr>
      </w:pPr>
      <w:r w:rsidRPr="00F656F3">
        <w:rPr>
          <w:rStyle w:val="1"/>
          <w:rFonts w:eastAsia="CordiaUPC"/>
          <w:sz w:val="24"/>
          <w:szCs w:val="24"/>
        </w:rPr>
        <w:t>Датой расторжения Договора считается 30-й календарный день с даты направления Продавцом заказного письменного уведомления по месту нахождения (адресу) Покупателя.</w:t>
      </w:r>
    </w:p>
    <w:p w14:paraId="4B848D95" w14:textId="77777777" w:rsidR="00023687" w:rsidRPr="00F656F3" w:rsidRDefault="00023687" w:rsidP="00023687">
      <w:pPr>
        <w:pStyle w:val="8"/>
        <w:numPr>
          <w:ilvl w:val="1"/>
          <w:numId w:val="3"/>
        </w:numPr>
        <w:shd w:val="clear" w:color="auto" w:fill="auto"/>
        <w:tabs>
          <w:tab w:val="left" w:pos="1207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F656F3">
        <w:rPr>
          <w:rStyle w:val="3"/>
          <w:sz w:val="24"/>
          <w:szCs w:val="24"/>
        </w:rPr>
        <w:t>В случае внесения Покупателем платежа в размере ниже суммы, определенной в п. 2.3 Договора, Продавец возвращает Покупателю фактически внесенный платеж, за исключением суммы задатка, в срок не более 10 рабочих дней с даты расторжения Договора.</w:t>
      </w:r>
    </w:p>
    <w:p w14:paraId="30C005AA" w14:textId="77777777" w:rsidR="00023687" w:rsidRPr="00F656F3" w:rsidRDefault="00023687" w:rsidP="00023687">
      <w:pPr>
        <w:keepNext/>
        <w:keepLines/>
        <w:widowControl w:val="0"/>
        <w:tabs>
          <w:tab w:val="left" w:pos="240"/>
        </w:tabs>
        <w:outlineLvl w:val="3"/>
        <w:rPr>
          <w:rStyle w:val="40"/>
          <w:bCs w:val="0"/>
          <w:sz w:val="24"/>
          <w:szCs w:val="24"/>
        </w:rPr>
      </w:pPr>
      <w:bookmarkStart w:id="3" w:name="bookmark12"/>
    </w:p>
    <w:p w14:paraId="51A61802" w14:textId="26581D1E" w:rsidR="00023687" w:rsidRDefault="00023687" w:rsidP="00023687">
      <w:pPr>
        <w:keepNext/>
        <w:keepLines/>
        <w:widowControl w:val="0"/>
        <w:numPr>
          <w:ilvl w:val="0"/>
          <w:numId w:val="3"/>
        </w:numPr>
        <w:tabs>
          <w:tab w:val="left" w:pos="240"/>
        </w:tabs>
        <w:jc w:val="center"/>
        <w:outlineLvl w:val="3"/>
        <w:rPr>
          <w:rStyle w:val="40"/>
          <w:bCs w:val="0"/>
          <w:sz w:val="24"/>
          <w:szCs w:val="24"/>
        </w:rPr>
      </w:pPr>
      <w:r w:rsidRPr="00F656F3">
        <w:rPr>
          <w:rStyle w:val="40"/>
          <w:bCs w:val="0"/>
          <w:sz w:val="24"/>
          <w:szCs w:val="24"/>
        </w:rPr>
        <w:t>Обстоятельства непреодолимой силы (форс-мажор)</w:t>
      </w:r>
    </w:p>
    <w:p w14:paraId="6BF3E8FA" w14:textId="1649C004" w:rsidR="00023687" w:rsidRPr="00F656F3" w:rsidRDefault="001901FA" w:rsidP="00023687">
      <w:pPr>
        <w:keepNext/>
        <w:keepLines/>
        <w:widowControl w:val="0"/>
        <w:tabs>
          <w:tab w:val="left" w:pos="240"/>
        </w:tabs>
        <w:ind w:firstLine="709"/>
        <w:jc w:val="both"/>
        <w:outlineLvl w:val="3"/>
        <w:rPr>
          <w:rStyle w:val="40"/>
          <w:b w:val="0"/>
          <w:bCs w:val="0"/>
          <w:sz w:val="24"/>
          <w:szCs w:val="24"/>
        </w:rPr>
      </w:pPr>
      <w:r>
        <w:rPr>
          <w:rStyle w:val="40"/>
          <w:b w:val="0"/>
          <w:bCs w:val="0"/>
          <w:sz w:val="24"/>
          <w:szCs w:val="24"/>
        </w:rPr>
        <w:t>7</w:t>
      </w:r>
      <w:r w:rsidR="00023687" w:rsidRPr="00F656F3">
        <w:rPr>
          <w:rStyle w:val="40"/>
          <w:b w:val="0"/>
          <w:bCs w:val="0"/>
          <w:sz w:val="24"/>
          <w:szCs w:val="24"/>
        </w:rPr>
        <w:t>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 (форс-мажор), возникший после заключения Договора в результате обстоятельств чрезвычайного характера, таких как: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возникшие во время действия Договора, которые Стороны не могли предвидеть или предотвратить.</w:t>
      </w:r>
    </w:p>
    <w:p w14:paraId="073DC060" w14:textId="2E18ACB9" w:rsidR="00023687" w:rsidRPr="00F656F3" w:rsidRDefault="001901FA" w:rsidP="00023687">
      <w:pPr>
        <w:keepNext/>
        <w:keepLines/>
        <w:widowControl w:val="0"/>
        <w:tabs>
          <w:tab w:val="left" w:pos="240"/>
        </w:tabs>
        <w:ind w:firstLine="709"/>
        <w:jc w:val="both"/>
        <w:outlineLvl w:val="3"/>
        <w:rPr>
          <w:rStyle w:val="40"/>
          <w:b w:val="0"/>
          <w:bCs w:val="0"/>
          <w:sz w:val="24"/>
          <w:szCs w:val="24"/>
        </w:rPr>
      </w:pPr>
      <w:r>
        <w:rPr>
          <w:rStyle w:val="40"/>
          <w:b w:val="0"/>
          <w:bCs w:val="0"/>
          <w:sz w:val="24"/>
          <w:szCs w:val="24"/>
        </w:rPr>
        <w:t>7</w:t>
      </w:r>
      <w:r w:rsidR="00023687" w:rsidRPr="00F656F3">
        <w:rPr>
          <w:rStyle w:val="40"/>
          <w:b w:val="0"/>
          <w:bCs w:val="0"/>
          <w:sz w:val="24"/>
          <w:szCs w:val="24"/>
        </w:rPr>
        <w:t xml:space="preserve">.2. При наступлении обстоятельств, указанных в п. </w:t>
      </w:r>
      <w:r>
        <w:rPr>
          <w:rStyle w:val="40"/>
          <w:b w:val="0"/>
          <w:bCs w:val="0"/>
          <w:sz w:val="24"/>
          <w:szCs w:val="24"/>
        </w:rPr>
        <w:t>7</w:t>
      </w:r>
      <w:r w:rsidR="00023687" w:rsidRPr="00F656F3">
        <w:rPr>
          <w:rStyle w:val="40"/>
          <w:b w:val="0"/>
          <w:bCs w:val="0"/>
          <w:sz w:val="24"/>
          <w:szCs w:val="24"/>
        </w:rPr>
        <w:t>.1 Договор,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Договору.</w:t>
      </w:r>
    </w:p>
    <w:p w14:paraId="6709D899" w14:textId="560FDEB0" w:rsidR="00023687" w:rsidRPr="00F656F3" w:rsidRDefault="001901FA" w:rsidP="002B130E">
      <w:pPr>
        <w:keepNext/>
        <w:keepLines/>
        <w:widowControl w:val="0"/>
        <w:tabs>
          <w:tab w:val="left" w:pos="240"/>
        </w:tabs>
        <w:ind w:firstLine="567"/>
        <w:jc w:val="both"/>
        <w:outlineLvl w:val="3"/>
        <w:rPr>
          <w:rStyle w:val="40"/>
          <w:b w:val="0"/>
          <w:bCs w:val="0"/>
          <w:sz w:val="24"/>
          <w:szCs w:val="24"/>
        </w:rPr>
      </w:pPr>
      <w:r>
        <w:rPr>
          <w:rStyle w:val="40"/>
          <w:b w:val="0"/>
          <w:bCs w:val="0"/>
          <w:sz w:val="24"/>
          <w:szCs w:val="24"/>
        </w:rPr>
        <w:t>7</w:t>
      </w:r>
      <w:r w:rsidR="00023687" w:rsidRPr="00F656F3">
        <w:rPr>
          <w:rStyle w:val="40"/>
          <w:b w:val="0"/>
          <w:bCs w:val="0"/>
          <w:sz w:val="24"/>
          <w:szCs w:val="24"/>
        </w:rPr>
        <w:t xml:space="preserve">.3. Если Сторона не направит или несвоевременно направит извещение, предусмотренное в п. </w:t>
      </w:r>
      <w:r>
        <w:rPr>
          <w:rStyle w:val="40"/>
          <w:b w:val="0"/>
          <w:bCs w:val="0"/>
          <w:sz w:val="24"/>
          <w:szCs w:val="24"/>
        </w:rPr>
        <w:t>7</w:t>
      </w:r>
      <w:r w:rsidR="00023687" w:rsidRPr="00F656F3">
        <w:rPr>
          <w:rStyle w:val="40"/>
          <w:b w:val="0"/>
          <w:bCs w:val="0"/>
          <w:sz w:val="24"/>
          <w:szCs w:val="24"/>
        </w:rPr>
        <w:t>.2 Договора, она обязана возместить второй Стороне понесенные ею убытки.</w:t>
      </w:r>
    </w:p>
    <w:p w14:paraId="7FC7487C" w14:textId="2BDC398D" w:rsidR="00023687" w:rsidRPr="00F656F3" w:rsidRDefault="001901FA" w:rsidP="00023687">
      <w:pPr>
        <w:keepNext/>
        <w:keepLines/>
        <w:widowControl w:val="0"/>
        <w:tabs>
          <w:tab w:val="left" w:pos="240"/>
        </w:tabs>
        <w:ind w:firstLine="709"/>
        <w:jc w:val="both"/>
        <w:outlineLvl w:val="3"/>
        <w:rPr>
          <w:rStyle w:val="40"/>
          <w:b w:val="0"/>
          <w:bCs w:val="0"/>
          <w:sz w:val="24"/>
          <w:szCs w:val="24"/>
        </w:rPr>
      </w:pPr>
      <w:r>
        <w:rPr>
          <w:rStyle w:val="40"/>
          <w:b w:val="0"/>
          <w:bCs w:val="0"/>
          <w:sz w:val="24"/>
          <w:szCs w:val="24"/>
        </w:rPr>
        <w:t>7</w:t>
      </w:r>
      <w:r w:rsidR="00023687" w:rsidRPr="00F656F3">
        <w:rPr>
          <w:rStyle w:val="40"/>
          <w:b w:val="0"/>
          <w:bCs w:val="0"/>
          <w:sz w:val="24"/>
          <w:szCs w:val="24"/>
        </w:rPr>
        <w:t xml:space="preserve">.4. В случае наступления обязательств, предусмотренных в п. </w:t>
      </w:r>
      <w:r w:rsidR="00A43061">
        <w:rPr>
          <w:rStyle w:val="40"/>
          <w:b w:val="0"/>
          <w:bCs w:val="0"/>
          <w:sz w:val="24"/>
          <w:szCs w:val="24"/>
        </w:rPr>
        <w:t>7</w:t>
      </w:r>
      <w:r w:rsidR="00023687" w:rsidRPr="00F656F3">
        <w:rPr>
          <w:rStyle w:val="40"/>
          <w:b w:val="0"/>
          <w:bCs w:val="0"/>
          <w:sz w:val="24"/>
          <w:szCs w:val="24"/>
        </w:rPr>
        <w:t xml:space="preserve">.1 Договора, срок выполнения Стороной обязательств </w:t>
      </w:r>
      <w:proofErr w:type="gramStart"/>
      <w:r w:rsidR="00023687" w:rsidRPr="00F656F3">
        <w:rPr>
          <w:rStyle w:val="40"/>
          <w:b w:val="0"/>
          <w:bCs w:val="0"/>
          <w:sz w:val="24"/>
          <w:szCs w:val="24"/>
        </w:rPr>
        <w:t>по  Договору</w:t>
      </w:r>
      <w:proofErr w:type="gramEnd"/>
      <w:r w:rsidR="00023687" w:rsidRPr="00F656F3">
        <w:rPr>
          <w:rStyle w:val="40"/>
          <w:b w:val="0"/>
          <w:bCs w:val="0"/>
          <w:sz w:val="24"/>
          <w:szCs w:val="24"/>
        </w:rPr>
        <w:t xml:space="preserve"> отодвигается соразмерно времени, в течение которого действуют эти обстоятельства и их последствия.</w:t>
      </w:r>
    </w:p>
    <w:p w14:paraId="1B34B443" w14:textId="0EBB4695" w:rsidR="00023687" w:rsidRPr="00F656F3" w:rsidRDefault="001901FA" w:rsidP="00023687">
      <w:pPr>
        <w:keepNext/>
        <w:keepLines/>
        <w:widowControl w:val="0"/>
        <w:tabs>
          <w:tab w:val="left" w:pos="240"/>
        </w:tabs>
        <w:ind w:firstLine="709"/>
        <w:jc w:val="both"/>
        <w:outlineLvl w:val="3"/>
        <w:rPr>
          <w:rStyle w:val="40"/>
          <w:b w:val="0"/>
          <w:bCs w:val="0"/>
          <w:sz w:val="24"/>
          <w:szCs w:val="24"/>
        </w:rPr>
      </w:pPr>
      <w:r>
        <w:rPr>
          <w:rStyle w:val="40"/>
          <w:b w:val="0"/>
          <w:bCs w:val="0"/>
          <w:sz w:val="24"/>
          <w:szCs w:val="24"/>
        </w:rPr>
        <w:t>7</w:t>
      </w:r>
      <w:r w:rsidR="00023687" w:rsidRPr="00F656F3">
        <w:rPr>
          <w:rStyle w:val="40"/>
          <w:b w:val="0"/>
          <w:bCs w:val="0"/>
          <w:sz w:val="24"/>
          <w:szCs w:val="24"/>
        </w:rPr>
        <w:t xml:space="preserve">.5. Если наступившие обстоятельства, перечисленные в п. </w:t>
      </w:r>
      <w:r w:rsidR="00A43061">
        <w:rPr>
          <w:rStyle w:val="40"/>
          <w:b w:val="0"/>
          <w:bCs w:val="0"/>
          <w:sz w:val="24"/>
          <w:szCs w:val="24"/>
        </w:rPr>
        <w:t>7</w:t>
      </w:r>
      <w:r w:rsidR="00023687" w:rsidRPr="00F656F3">
        <w:rPr>
          <w:rStyle w:val="40"/>
          <w:b w:val="0"/>
          <w:bCs w:val="0"/>
          <w:sz w:val="24"/>
          <w:szCs w:val="24"/>
        </w:rPr>
        <w:t xml:space="preserve">.1 Договора, и их последствия продолжают действовать более 15 календарных дней, Стороны проводят дополнительные переговоры для выявления приемлемых способов </w:t>
      </w:r>
      <w:proofErr w:type="gramStart"/>
      <w:r w:rsidR="00023687" w:rsidRPr="00F656F3">
        <w:rPr>
          <w:rStyle w:val="40"/>
          <w:b w:val="0"/>
          <w:bCs w:val="0"/>
          <w:sz w:val="24"/>
          <w:szCs w:val="24"/>
        </w:rPr>
        <w:t>исполнения  Договора</w:t>
      </w:r>
      <w:proofErr w:type="gramEnd"/>
      <w:r w:rsidR="00023687" w:rsidRPr="00F656F3">
        <w:rPr>
          <w:rStyle w:val="40"/>
          <w:b w:val="0"/>
          <w:bCs w:val="0"/>
          <w:sz w:val="24"/>
          <w:szCs w:val="24"/>
        </w:rPr>
        <w:t>.</w:t>
      </w:r>
    </w:p>
    <w:p w14:paraId="4FF42184" w14:textId="77777777" w:rsidR="00023687" w:rsidRPr="00F656F3" w:rsidRDefault="00023687" w:rsidP="00023687">
      <w:pPr>
        <w:keepNext/>
        <w:keepLines/>
        <w:widowControl w:val="0"/>
        <w:tabs>
          <w:tab w:val="left" w:pos="240"/>
        </w:tabs>
        <w:jc w:val="center"/>
        <w:outlineLvl w:val="3"/>
        <w:rPr>
          <w:rStyle w:val="40"/>
          <w:bCs w:val="0"/>
          <w:sz w:val="24"/>
          <w:szCs w:val="24"/>
        </w:rPr>
      </w:pPr>
    </w:p>
    <w:p w14:paraId="63B6A11D" w14:textId="77777777" w:rsidR="00023687" w:rsidRPr="00F656F3" w:rsidRDefault="00023687" w:rsidP="00023687">
      <w:pPr>
        <w:keepNext/>
        <w:keepLines/>
        <w:widowControl w:val="0"/>
        <w:numPr>
          <w:ilvl w:val="0"/>
          <w:numId w:val="3"/>
        </w:numPr>
        <w:tabs>
          <w:tab w:val="left" w:pos="240"/>
        </w:tabs>
        <w:jc w:val="center"/>
        <w:outlineLvl w:val="3"/>
        <w:rPr>
          <w:rStyle w:val="40"/>
          <w:b w:val="0"/>
          <w:bCs w:val="0"/>
          <w:sz w:val="24"/>
          <w:szCs w:val="24"/>
        </w:rPr>
      </w:pPr>
      <w:r w:rsidRPr="00F656F3">
        <w:rPr>
          <w:rStyle w:val="40"/>
          <w:sz w:val="24"/>
          <w:szCs w:val="24"/>
        </w:rPr>
        <w:t>Заключительные положения</w:t>
      </w:r>
      <w:bookmarkEnd w:id="3"/>
    </w:p>
    <w:p w14:paraId="3E6EEBDF" w14:textId="77777777" w:rsidR="00023687" w:rsidRPr="00F656F3" w:rsidRDefault="00023687" w:rsidP="00023687">
      <w:pPr>
        <w:pStyle w:val="8"/>
        <w:numPr>
          <w:ilvl w:val="1"/>
          <w:numId w:val="3"/>
        </w:numPr>
        <w:shd w:val="clear" w:color="auto" w:fill="auto"/>
        <w:tabs>
          <w:tab w:val="left" w:pos="1231"/>
        </w:tabs>
        <w:spacing w:before="0" w:line="240" w:lineRule="auto"/>
        <w:ind w:left="60" w:right="60" w:firstLine="720"/>
        <w:jc w:val="both"/>
        <w:rPr>
          <w:sz w:val="24"/>
          <w:szCs w:val="24"/>
        </w:rPr>
      </w:pPr>
      <w:r w:rsidRPr="00F656F3">
        <w:rPr>
          <w:rStyle w:val="1"/>
          <w:rFonts w:eastAsia="CordiaUPC"/>
          <w:sz w:val="24"/>
          <w:szCs w:val="24"/>
        </w:rPr>
        <w:t>Споры, возникающие из настоящего Договора или относящиеся к нему, подлежат решению судом в соответствии с установленной подведомственностью.</w:t>
      </w:r>
    </w:p>
    <w:p w14:paraId="405BA3DA" w14:textId="77777777" w:rsidR="00023687" w:rsidRPr="00F656F3" w:rsidRDefault="00023687" w:rsidP="00023687">
      <w:pPr>
        <w:pStyle w:val="8"/>
        <w:numPr>
          <w:ilvl w:val="1"/>
          <w:numId w:val="3"/>
        </w:numPr>
        <w:shd w:val="clear" w:color="auto" w:fill="auto"/>
        <w:tabs>
          <w:tab w:val="left" w:pos="1153"/>
        </w:tabs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F656F3">
        <w:rPr>
          <w:rStyle w:val="3"/>
          <w:sz w:val="24"/>
          <w:szCs w:val="24"/>
        </w:rPr>
        <w:t>За неисполнение или ненадлежащее исполнение обязательств по настоящему договору виновная сторона возмещает другой стороне все возникшие в результате этого убытки.</w:t>
      </w:r>
    </w:p>
    <w:p w14:paraId="16A9B3DF" w14:textId="77777777" w:rsidR="00023687" w:rsidRPr="00F656F3" w:rsidRDefault="00023687" w:rsidP="00023687">
      <w:pPr>
        <w:pStyle w:val="8"/>
        <w:numPr>
          <w:ilvl w:val="1"/>
          <w:numId w:val="3"/>
        </w:numPr>
        <w:shd w:val="clear" w:color="auto" w:fill="auto"/>
        <w:tabs>
          <w:tab w:val="left" w:pos="1186"/>
        </w:tabs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F656F3">
        <w:rPr>
          <w:rStyle w:val="3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14:paraId="74A7BEDB" w14:textId="77777777" w:rsidR="00023687" w:rsidRPr="00F656F3" w:rsidRDefault="00023687" w:rsidP="00023687">
      <w:pPr>
        <w:pStyle w:val="8"/>
        <w:numPr>
          <w:ilvl w:val="1"/>
          <w:numId w:val="3"/>
        </w:numPr>
        <w:shd w:val="clear" w:color="auto" w:fill="auto"/>
        <w:tabs>
          <w:tab w:val="left" w:pos="1182"/>
        </w:tabs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F656F3">
        <w:rPr>
          <w:rStyle w:val="3"/>
          <w:sz w:val="24"/>
          <w:szCs w:val="24"/>
        </w:rPr>
        <w:t xml:space="preserve">Любые изменения и дополнения к Договору оформляются дополнительными соглашениями Сторон в письменной форме, которые должны быть подписаны Сторонами, скреплены печатями и зарегистрированы в установленном законодательством </w:t>
      </w:r>
      <w:r w:rsidRPr="00F656F3">
        <w:rPr>
          <w:rStyle w:val="40"/>
          <w:b w:val="0"/>
          <w:bCs w:val="0"/>
          <w:sz w:val="24"/>
          <w:szCs w:val="24"/>
        </w:rPr>
        <w:t>Российской Федерации порядке.</w:t>
      </w:r>
      <w:r w:rsidRPr="00F656F3">
        <w:rPr>
          <w:rStyle w:val="3"/>
          <w:sz w:val="24"/>
          <w:szCs w:val="24"/>
        </w:rPr>
        <w:t xml:space="preserve"> </w:t>
      </w:r>
    </w:p>
    <w:p w14:paraId="6251C9AC" w14:textId="2EABC0F0" w:rsidR="00023687" w:rsidRPr="00F656F3" w:rsidRDefault="00313C20" w:rsidP="00023687">
      <w:pPr>
        <w:pStyle w:val="8"/>
        <w:numPr>
          <w:ilvl w:val="1"/>
          <w:numId w:val="3"/>
        </w:numPr>
        <w:shd w:val="clear" w:color="auto" w:fill="auto"/>
        <w:tabs>
          <w:tab w:val="left" w:pos="1162"/>
        </w:tabs>
        <w:spacing w:before="0" w:line="240" w:lineRule="auto"/>
        <w:ind w:firstLine="720"/>
        <w:jc w:val="both"/>
        <w:rPr>
          <w:rStyle w:val="3"/>
          <w:sz w:val="24"/>
          <w:szCs w:val="24"/>
        </w:rPr>
      </w:pPr>
      <w:r>
        <w:rPr>
          <w:rStyle w:val="3"/>
          <w:sz w:val="24"/>
          <w:szCs w:val="24"/>
        </w:rPr>
        <w:t>Настоящий Договор составлен в дву</w:t>
      </w:r>
      <w:r w:rsidR="00023687" w:rsidRPr="00F656F3">
        <w:rPr>
          <w:rStyle w:val="3"/>
          <w:sz w:val="24"/>
          <w:szCs w:val="24"/>
        </w:rPr>
        <w:t>х экземплярах, имеющих равную юридическую силу, по одному для каждой из Стороны.</w:t>
      </w:r>
    </w:p>
    <w:p w14:paraId="422C0868" w14:textId="77777777" w:rsidR="00023687" w:rsidRPr="00F656F3" w:rsidRDefault="00023687" w:rsidP="00023687">
      <w:pPr>
        <w:keepNext/>
        <w:keepLines/>
        <w:tabs>
          <w:tab w:val="left" w:leader="underscore" w:pos="5420"/>
        </w:tabs>
        <w:rPr>
          <w:rStyle w:val="40"/>
          <w:b w:val="0"/>
          <w:bCs w:val="0"/>
          <w:sz w:val="24"/>
          <w:szCs w:val="24"/>
        </w:rPr>
      </w:pPr>
      <w:bookmarkStart w:id="4" w:name="bookmark14"/>
    </w:p>
    <w:p w14:paraId="2E4B4E55" w14:textId="759C8D46" w:rsidR="00023687" w:rsidRPr="00F656F3" w:rsidRDefault="00F67EA5" w:rsidP="00023687">
      <w:pPr>
        <w:keepNext/>
        <w:keepLines/>
        <w:tabs>
          <w:tab w:val="left" w:leader="underscore" w:pos="5420"/>
        </w:tabs>
        <w:jc w:val="center"/>
        <w:rPr>
          <w:rStyle w:val="40"/>
          <w:bCs w:val="0"/>
          <w:sz w:val="24"/>
          <w:szCs w:val="24"/>
        </w:rPr>
      </w:pPr>
      <w:r>
        <w:rPr>
          <w:rStyle w:val="40"/>
          <w:sz w:val="24"/>
          <w:szCs w:val="24"/>
        </w:rPr>
        <w:t>9</w:t>
      </w:r>
      <w:r w:rsidR="00023687" w:rsidRPr="00F656F3">
        <w:rPr>
          <w:rStyle w:val="40"/>
          <w:sz w:val="24"/>
          <w:szCs w:val="24"/>
        </w:rPr>
        <w:t>. </w:t>
      </w:r>
      <w:bookmarkEnd w:id="4"/>
      <w:r w:rsidR="00023687" w:rsidRPr="00F656F3">
        <w:rPr>
          <w:rStyle w:val="40"/>
          <w:sz w:val="24"/>
          <w:szCs w:val="24"/>
        </w:rPr>
        <w:t>Юридические адреса и подписи сторон</w:t>
      </w:r>
    </w:p>
    <w:p w14:paraId="5F327145" w14:textId="02682A50" w:rsidR="00023687" w:rsidRPr="00F656F3" w:rsidRDefault="00023687" w:rsidP="00023687">
      <w:pPr>
        <w:tabs>
          <w:tab w:val="left" w:pos="5012"/>
        </w:tabs>
      </w:pPr>
      <w:r w:rsidRPr="00F656F3">
        <w:rPr>
          <w:rStyle w:val="2"/>
          <w:sz w:val="24"/>
          <w:szCs w:val="24"/>
        </w:rPr>
        <w:t>Продавец:</w:t>
      </w:r>
      <w:r w:rsidRPr="00F656F3">
        <w:rPr>
          <w:rStyle w:val="2"/>
          <w:sz w:val="24"/>
          <w:szCs w:val="24"/>
        </w:rPr>
        <w:tab/>
      </w:r>
      <w:r w:rsidRPr="00F656F3">
        <w:rPr>
          <w:rStyle w:val="2"/>
          <w:sz w:val="24"/>
          <w:szCs w:val="24"/>
        </w:rPr>
        <w:tab/>
      </w:r>
      <w:r w:rsidR="00E16073">
        <w:rPr>
          <w:rStyle w:val="2"/>
          <w:sz w:val="24"/>
          <w:szCs w:val="24"/>
        </w:rPr>
        <w:t xml:space="preserve">       </w:t>
      </w:r>
      <w:bookmarkStart w:id="5" w:name="_GoBack"/>
      <w:bookmarkEnd w:id="5"/>
      <w:r w:rsidRPr="00F656F3">
        <w:rPr>
          <w:rStyle w:val="2"/>
          <w:sz w:val="24"/>
          <w:szCs w:val="24"/>
        </w:rPr>
        <w:t>Покупатель:</w:t>
      </w:r>
    </w:p>
    <w:p w14:paraId="318F7EC1" w14:textId="77777777" w:rsidR="00023687" w:rsidRPr="00F656F3" w:rsidRDefault="00023687" w:rsidP="00023687">
      <w:r w:rsidRPr="00F656F3">
        <w:rPr>
          <w:rStyle w:val="12"/>
          <w:b w:val="0"/>
          <w:sz w:val="24"/>
          <w:szCs w:val="24"/>
        </w:rPr>
        <w:t>Администрация</w:t>
      </w:r>
    </w:p>
    <w:p w14:paraId="68FE6ECE" w14:textId="41C59D9B" w:rsidR="00023687" w:rsidRPr="00F656F3" w:rsidRDefault="00125981" w:rsidP="00023687">
      <w:pPr>
        <w:tabs>
          <w:tab w:val="left" w:pos="5012"/>
          <w:tab w:val="left" w:leader="underscore" w:pos="7009"/>
        </w:tabs>
      </w:pPr>
      <w:r>
        <w:rPr>
          <w:rStyle w:val="12"/>
          <w:b w:val="0"/>
          <w:sz w:val="24"/>
          <w:szCs w:val="24"/>
        </w:rPr>
        <w:t>Котельниковского городского поселения</w:t>
      </w:r>
      <w:r w:rsidR="00023687" w:rsidRPr="00F656F3">
        <w:rPr>
          <w:rStyle w:val="12"/>
          <w:b w:val="0"/>
          <w:sz w:val="24"/>
          <w:szCs w:val="24"/>
        </w:rPr>
        <w:tab/>
        <w:t xml:space="preserve">            ________________________</w:t>
      </w:r>
      <w:r w:rsidR="00023687" w:rsidRPr="00F656F3">
        <w:rPr>
          <w:rStyle w:val="12"/>
          <w:b w:val="0"/>
          <w:sz w:val="24"/>
          <w:szCs w:val="24"/>
        </w:rPr>
        <w:tab/>
      </w:r>
      <w:r w:rsidR="00023687" w:rsidRPr="00F656F3">
        <w:rPr>
          <w:rStyle w:val="12"/>
          <w:b w:val="0"/>
          <w:sz w:val="24"/>
          <w:szCs w:val="24"/>
        </w:rPr>
        <w:tab/>
      </w:r>
    </w:p>
    <w:p w14:paraId="616E7562" w14:textId="77777777" w:rsidR="00125981" w:rsidRDefault="00125981" w:rsidP="00023687">
      <w:pPr>
        <w:rPr>
          <w:rStyle w:val="12"/>
          <w:b w:val="0"/>
          <w:sz w:val="24"/>
          <w:szCs w:val="24"/>
        </w:rPr>
      </w:pPr>
      <w:r>
        <w:rPr>
          <w:rStyle w:val="12"/>
          <w:b w:val="0"/>
          <w:sz w:val="24"/>
          <w:szCs w:val="24"/>
        </w:rPr>
        <w:t>Котельниковского муниципального района</w:t>
      </w:r>
    </w:p>
    <w:p w14:paraId="03EDB3A0" w14:textId="0C9CD372" w:rsidR="00023687" w:rsidRPr="00F656F3" w:rsidRDefault="00125981" w:rsidP="00023687">
      <w:pPr>
        <w:rPr>
          <w:rStyle w:val="12"/>
          <w:b w:val="0"/>
          <w:bCs w:val="0"/>
          <w:sz w:val="24"/>
          <w:szCs w:val="24"/>
        </w:rPr>
      </w:pPr>
      <w:r>
        <w:rPr>
          <w:rStyle w:val="12"/>
          <w:b w:val="0"/>
          <w:sz w:val="24"/>
          <w:szCs w:val="24"/>
        </w:rPr>
        <w:t xml:space="preserve">Волгоградской </w:t>
      </w:r>
      <w:r w:rsidR="00023687" w:rsidRPr="00F656F3">
        <w:rPr>
          <w:rStyle w:val="12"/>
          <w:b w:val="0"/>
          <w:sz w:val="24"/>
          <w:szCs w:val="24"/>
        </w:rPr>
        <w:t xml:space="preserve">области </w:t>
      </w:r>
    </w:p>
    <w:p w14:paraId="13A97F3D" w14:textId="77777777" w:rsidR="00125981" w:rsidRDefault="00125981" w:rsidP="00023687">
      <w:pPr>
        <w:rPr>
          <w:rStyle w:val="12"/>
          <w:b w:val="0"/>
          <w:sz w:val="24"/>
          <w:szCs w:val="24"/>
        </w:rPr>
      </w:pPr>
      <w:r>
        <w:rPr>
          <w:rStyle w:val="12"/>
          <w:b w:val="0"/>
          <w:sz w:val="24"/>
          <w:szCs w:val="24"/>
        </w:rPr>
        <w:t>Адрес: 404354, Волгоградская область</w:t>
      </w:r>
    </w:p>
    <w:p w14:paraId="5110ABFC" w14:textId="4CECE6C5" w:rsidR="00023687" w:rsidRPr="00F656F3" w:rsidRDefault="007C330B" w:rsidP="00023687">
      <w:r>
        <w:rPr>
          <w:rStyle w:val="12"/>
          <w:b w:val="0"/>
          <w:sz w:val="24"/>
          <w:szCs w:val="24"/>
        </w:rPr>
        <w:t xml:space="preserve">г. </w:t>
      </w:r>
      <w:r w:rsidR="00125981">
        <w:rPr>
          <w:rStyle w:val="12"/>
          <w:b w:val="0"/>
          <w:sz w:val="24"/>
          <w:szCs w:val="24"/>
        </w:rPr>
        <w:t>Котельниково</w:t>
      </w:r>
      <w:r w:rsidR="00023687" w:rsidRPr="00F656F3">
        <w:rPr>
          <w:rStyle w:val="12"/>
          <w:b w:val="0"/>
          <w:sz w:val="24"/>
          <w:szCs w:val="24"/>
        </w:rPr>
        <w:t>,</w:t>
      </w:r>
      <w:r w:rsidR="00125981">
        <w:rPr>
          <w:rStyle w:val="12"/>
          <w:b w:val="0"/>
          <w:sz w:val="24"/>
          <w:szCs w:val="24"/>
        </w:rPr>
        <w:t xml:space="preserve"> ул. Ленина, д.9</w:t>
      </w:r>
    </w:p>
    <w:p w14:paraId="480743ED" w14:textId="77777777" w:rsidR="00125981" w:rsidRPr="00125981" w:rsidRDefault="00125981" w:rsidP="00125981">
      <w:pPr>
        <w:pStyle w:val="ab"/>
      </w:pPr>
      <w:r w:rsidRPr="00125981">
        <w:t xml:space="preserve">ИНН/КПП 3413007420/341301001 </w:t>
      </w:r>
    </w:p>
    <w:p w14:paraId="16559180" w14:textId="49F87240" w:rsidR="00023687" w:rsidRPr="00F656F3" w:rsidRDefault="00023687" w:rsidP="00125981">
      <w:pPr>
        <w:rPr>
          <w:rStyle w:val="12"/>
          <w:b w:val="0"/>
          <w:bCs w:val="0"/>
          <w:sz w:val="24"/>
          <w:szCs w:val="24"/>
        </w:rPr>
      </w:pPr>
      <w:r w:rsidRPr="00F656F3">
        <w:rPr>
          <w:rStyle w:val="12"/>
          <w:b w:val="0"/>
          <w:sz w:val="24"/>
          <w:szCs w:val="24"/>
        </w:rPr>
        <w:t xml:space="preserve">Глава </w:t>
      </w:r>
      <w:proofErr w:type="gramStart"/>
      <w:r w:rsidR="00125981">
        <w:rPr>
          <w:rStyle w:val="12"/>
          <w:b w:val="0"/>
          <w:sz w:val="24"/>
          <w:szCs w:val="24"/>
        </w:rPr>
        <w:t>Котельниковского</w:t>
      </w:r>
      <w:r w:rsidR="003C3988">
        <w:rPr>
          <w:rStyle w:val="12"/>
          <w:b w:val="0"/>
          <w:sz w:val="24"/>
          <w:szCs w:val="24"/>
        </w:rPr>
        <w:t xml:space="preserve"> </w:t>
      </w:r>
      <w:r w:rsidR="00125981">
        <w:rPr>
          <w:rStyle w:val="12"/>
          <w:b w:val="0"/>
          <w:sz w:val="24"/>
          <w:szCs w:val="24"/>
        </w:rPr>
        <w:t xml:space="preserve"> городского</w:t>
      </w:r>
      <w:proofErr w:type="gramEnd"/>
      <w:r w:rsidR="00125981">
        <w:rPr>
          <w:rStyle w:val="12"/>
          <w:b w:val="0"/>
          <w:sz w:val="24"/>
          <w:szCs w:val="24"/>
        </w:rPr>
        <w:t xml:space="preserve"> поселения</w:t>
      </w:r>
    </w:p>
    <w:p w14:paraId="1518621E" w14:textId="68EAFE62" w:rsidR="00023687" w:rsidRDefault="00125981" w:rsidP="00023687">
      <w:pPr>
        <w:tabs>
          <w:tab w:val="left" w:leader="underscore" w:pos="1777"/>
        </w:tabs>
        <w:rPr>
          <w:rStyle w:val="12"/>
          <w:b w:val="0"/>
          <w:sz w:val="24"/>
          <w:szCs w:val="24"/>
        </w:rPr>
      </w:pPr>
      <w:r>
        <w:rPr>
          <w:rStyle w:val="12"/>
          <w:b w:val="0"/>
          <w:sz w:val="24"/>
          <w:szCs w:val="24"/>
        </w:rPr>
        <w:t>__________________________ А.Л. Федоров</w:t>
      </w:r>
    </w:p>
    <w:p w14:paraId="2C45508C" w14:textId="632416AC" w:rsidR="00023687" w:rsidRPr="00350954" w:rsidRDefault="00023687" w:rsidP="00CC347E">
      <w:pPr>
        <w:jc w:val="center"/>
      </w:pPr>
      <w:r w:rsidRPr="00350954">
        <w:rPr>
          <w:rStyle w:val="22"/>
        </w:rPr>
        <w:lastRenderedPageBreak/>
        <w:t>Акт приема-передачи</w:t>
      </w:r>
    </w:p>
    <w:p w14:paraId="7A2FE43F" w14:textId="77777777" w:rsidR="00023687" w:rsidRPr="00350954" w:rsidRDefault="00023687" w:rsidP="00023687">
      <w:pPr>
        <w:pStyle w:val="8"/>
        <w:shd w:val="clear" w:color="auto" w:fill="auto"/>
        <w:spacing w:before="0" w:line="278" w:lineRule="exact"/>
        <w:ind w:right="60"/>
        <w:jc w:val="right"/>
        <w:rPr>
          <w:rStyle w:val="a5"/>
          <w:sz w:val="24"/>
          <w:szCs w:val="24"/>
        </w:rPr>
      </w:pPr>
      <w:r w:rsidRPr="00350954">
        <w:rPr>
          <w:rStyle w:val="3"/>
          <w:sz w:val="24"/>
          <w:szCs w:val="24"/>
        </w:rPr>
        <w:t xml:space="preserve">       _______________</w:t>
      </w:r>
      <w:r w:rsidRPr="00350954">
        <w:rPr>
          <w:rStyle w:val="7pt"/>
          <w:sz w:val="24"/>
          <w:szCs w:val="24"/>
        </w:rPr>
        <w:t xml:space="preserve"> </w:t>
      </w:r>
      <w:r w:rsidRPr="00350954">
        <w:rPr>
          <w:rStyle w:val="3"/>
          <w:sz w:val="24"/>
          <w:szCs w:val="24"/>
        </w:rPr>
        <w:t>202</w:t>
      </w:r>
      <w:r>
        <w:rPr>
          <w:rStyle w:val="3"/>
          <w:sz w:val="24"/>
          <w:szCs w:val="24"/>
        </w:rPr>
        <w:t>5</w:t>
      </w:r>
      <w:r w:rsidRPr="00350954">
        <w:rPr>
          <w:rStyle w:val="3"/>
          <w:sz w:val="24"/>
          <w:szCs w:val="24"/>
        </w:rPr>
        <w:t xml:space="preserve"> год</w:t>
      </w:r>
      <w:r w:rsidRPr="00350954">
        <w:rPr>
          <w:rStyle w:val="a5"/>
          <w:sz w:val="24"/>
          <w:szCs w:val="24"/>
        </w:rPr>
        <w:t xml:space="preserve"> </w:t>
      </w:r>
    </w:p>
    <w:p w14:paraId="1A54397A" w14:textId="77777777" w:rsidR="00023687" w:rsidRPr="00350954" w:rsidRDefault="00023687" w:rsidP="00023687">
      <w:pPr>
        <w:pStyle w:val="8"/>
        <w:shd w:val="clear" w:color="auto" w:fill="auto"/>
        <w:spacing w:before="0" w:line="278" w:lineRule="exact"/>
        <w:ind w:left="40" w:right="60" w:firstLine="700"/>
        <w:jc w:val="both"/>
        <w:rPr>
          <w:rStyle w:val="a5"/>
          <w:sz w:val="24"/>
          <w:szCs w:val="24"/>
        </w:rPr>
      </w:pPr>
    </w:p>
    <w:p w14:paraId="7387A9E0" w14:textId="63DD1D4A" w:rsidR="00023687" w:rsidRPr="00350954" w:rsidRDefault="008E387B" w:rsidP="00023687">
      <w:pPr>
        <w:jc w:val="both"/>
      </w:pPr>
      <w:r w:rsidRPr="00F656F3">
        <w:t>Администрация Котельниковского городского поселения Котельниковского муниципального района Волгоградской области</w:t>
      </w:r>
      <w:r w:rsidRPr="00F656F3">
        <w:rPr>
          <w:rStyle w:val="3"/>
          <w:sz w:val="24"/>
          <w:szCs w:val="24"/>
        </w:rPr>
        <w:t xml:space="preserve">, </w:t>
      </w:r>
      <w:r>
        <w:rPr>
          <w:rStyle w:val="3"/>
          <w:sz w:val="24"/>
          <w:szCs w:val="24"/>
        </w:rPr>
        <w:t xml:space="preserve">в лице главы Котельниковского городского поселения, действующего на основании Устава, </w:t>
      </w:r>
      <w:r w:rsidRPr="00F656F3">
        <w:rPr>
          <w:rStyle w:val="3"/>
          <w:sz w:val="24"/>
          <w:szCs w:val="24"/>
        </w:rPr>
        <w:t>именуемая в дальнейшем «Продавец», с одной стороны, и </w:t>
      </w:r>
      <w:r w:rsidRPr="00F656F3">
        <w:t>__________________________________ </w:t>
      </w:r>
      <w:r w:rsidRPr="00F656F3">
        <w:rPr>
          <w:rStyle w:val="3"/>
          <w:sz w:val="24"/>
          <w:szCs w:val="24"/>
        </w:rPr>
        <w:t>именуемый (-</w:t>
      </w:r>
      <w:proofErr w:type="spellStart"/>
      <w:r w:rsidRPr="00F656F3">
        <w:rPr>
          <w:rStyle w:val="3"/>
          <w:sz w:val="24"/>
          <w:szCs w:val="24"/>
        </w:rPr>
        <w:t>ое</w:t>
      </w:r>
      <w:proofErr w:type="spellEnd"/>
      <w:r w:rsidRPr="00F656F3">
        <w:rPr>
          <w:rStyle w:val="3"/>
          <w:sz w:val="24"/>
          <w:szCs w:val="24"/>
        </w:rPr>
        <w:t>) в</w:t>
      </w:r>
      <w:r w:rsidRPr="00F656F3">
        <w:t xml:space="preserve"> </w:t>
      </w:r>
      <w:r w:rsidRPr="00F656F3">
        <w:rPr>
          <w:rStyle w:val="3"/>
          <w:sz w:val="24"/>
          <w:szCs w:val="24"/>
        </w:rPr>
        <w:t>дальнейшем «Покупатель», с другой стороны, вместе именуемые «Стороны»</w:t>
      </w:r>
      <w:r>
        <w:rPr>
          <w:rStyle w:val="3"/>
          <w:sz w:val="24"/>
          <w:szCs w:val="24"/>
        </w:rPr>
        <w:t xml:space="preserve">, </w:t>
      </w:r>
      <w:r w:rsidR="00023687" w:rsidRPr="00350954">
        <w:rPr>
          <w:rStyle w:val="3"/>
          <w:sz w:val="24"/>
          <w:szCs w:val="24"/>
        </w:rPr>
        <w:t>составили настоящий акт о нижеследующем:</w:t>
      </w:r>
    </w:p>
    <w:p w14:paraId="368CFD9F" w14:textId="23EBECB4" w:rsidR="00023687" w:rsidRPr="00350954" w:rsidRDefault="00023687" w:rsidP="00023687">
      <w:pPr>
        <w:pStyle w:val="8"/>
        <w:shd w:val="clear" w:color="auto" w:fill="auto"/>
        <w:tabs>
          <w:tab w:val="left" w:pos="1202"/>
        </w:tabs>
        <w:spacing w:before="0" w:line="240" w:lineRule="auto"/>
        <w:ind w:firstLine="709"/>
        <w:jc w:val="both"/>
        <w:rPr>
          <w:rStyle w:val="3"/>
          <w:sz w:val="24"/>
          <w:szCs w:val="24"/>
        </w:rPr>
      </w:pPr>
      <w:r w:rsidRPr="00350954">
        <w:rPr>
          <w:rStyle w:val="3"/>
          <w:sz w:val="24"/>
          <w:szCs w:val="24"/>
        </w:rPr>
        <w:t>1. Во исполнение договора купли-продажи объект</w:t>
      </w:r>
      <w:r>
        <w:rPr>
          <w:rStyle w:val="3"/>
          <w:sz w:val="24"/>
          <w:szCs w:val="24"/>
        </w:rPr>
        <w:t>а</w:t>
      </w:r>
      <w:r w:rsidRPr="00350954">
        <w:rPr>
          <w:rStyle w:val="3"/>
          <w:sz w:val="24"/>
          <w:szCs w:val="24"/>
        </w:rPr>
        <w:t xml:space="preserve"> </w:t>
      </w:r>
      <w:r>
        <w:rPr>
          <w:rStyle w:val="3"/>
          <w:sz w:val="24"/>
          <w:szCs w:val="24"/>
        </w:rPr>
        <w:t>незавершенного строительства</w:t>
      </w:r>
      <w:r w:rsidR="008E387B">
        <w:rPr>
          <w:rStyle w:val="3"/>
          <w:sz w:val="24"/>
          <w:szCs w:val="24"/>
        </w:rPr>
        <w:t xml:space="preserve"> </w:t>
      </w:r>
      <w:proofErr w:type="gramStart"/>
      <w:r w:rsidRPr="00350954">
        <w:rPr>
          <w:rStyle w:val="3"/>
          <w:sz w:val="24"/>
          <w:szCs w:val="24"/>
        </w:rPr>
        <w:t>от  _</w:t>
      </w:r>
      <w:proofErr w:type="gramEnd"/>
      <w:r w:rsidRPr="00350954">
        <w:rPr>
          <w:rStyle w:val="3"/>
          <w:sz w:val="24"/>
          <w:szCs w:val="24"/>
        </w:rPr>
        <w:t>__________202</w:t>
      </w:r>
      <w:r>
        <w:rPr>
          <w:rStyle w:val="3"/>
          <w:sz w:val="24"/>
          <w:szCs w:val="24"/>
        </w:rPr>
        <w:t>5</w:t>
      </w:r>
      <w:r w:rsidRPr="00350954">
        <w:rPr>
          <w:rStyle w:val="3"/>
          <w:sz w:val="24"/>
          <w:szCs w:val="24"/>
        </w:rPr>
        <w:t xml:space="preserve"> г. «Продавец» передал, а «Покупатель» принял</w:t>
      </w:r>
    </w:p>
    <w:p w14:paraId="59EA915B" w14:textId="0EF3EFD7" w:rsidR="00023687" w:rsidRDefault="00023687" w:rsidP="00023687">
      <w:pPr>
        <w:pStyle w:val="8"/>
        <w:shd w:val="clear" w:color="auto" w:fill="auto"/>
        <w:tabs>
          <w:tab w:val="left" w:pos="914"/>
        </w:tabs>
        <w:spacing w:before="0" w:line="240" w:lineRule="auto"/>
        <w:ind w:firstLine="709"/>
        <w:jc w:val="both"/>
        <w:rPr>
          <w:rStyle w:val="1"/>
        </w:rPr>
      </w:pPr>
      <w:r w:rsidRPr="00350954">
        <w:rPr>
          <w:sz w:val="24"/>
          <w:szCs w:val="24"/>
        </w:rPr>
        <w:t xml:space="preserve">- </w:t>
      </w:r>
      <w:r w:rsidRPr="00350954">
        <w:rPr>
          <w:rStyle w:val="3"/>
          <w:sz w:val="24"/>
          <w:szCs w:val="24"/>
        </w:rPr>
        <w:t xml:space="preserve">объект незавершенного строительства: </w:t>
      </w:r>
      <w:r w:rsidR="008E387B" w:rsidRPr="00F656F3">
        <w:rPr>
          <w:rStyle w:val="1"/>
          <w:sz w:val="24"/>
          <w:szCs w:val="24"/>
        </w:rPr>
        <w:t>расположенн</w:t>
      </w:r>
      <w:r w:rsidR="008E387B">
        <w:rPr>
          <w:rStyle w:val="1"/>
          <w:sz w:val="24"/>
          <w:szCs w:val="24"/>
        </w:rPr>
        <w:t>ого</w:t>
      </w:r>
      <w:r w:rsidR="008E387B" w:rsidRPr="00F656F3">
        <w:rPr>
          <w:rStyle w:val="1"/>
          <w:sz w:val="24"/>
          <w:szCs w:val="24"/>
        </w:rPr>
        <w:t xml:space="preserve"> на земельном участке с кадастровым номером </w:t>
      </w:r>
      <w:r w:rsidR="008E387B" w:rsidRPr="00F656F3">
        <w:rPr>
          <w:sz w:val="24"/>
          <w:szCs w:val="24"/>
        </w:rPr>
        <w:t>34:13:130014:301</w:t>
      </w:r>
      <w:r w:rsidR="008E387B">
        <w:rPr>
          <w:sz w:val="24"/>
          <w:szCs w:val="24"/>
        </w:rPr>
        <w:t>,</w:t>
      </w:r>
      <w:r w:rsidR="008E387B" w:rsidRPr="00F656F3">
        <w:rPr>
          <w:sz w:val="24"/>
          <w:szCs w:val="24"/>
        </w:rPr>
        <w:t xml:space="preserve"> категория – земли населенных пунктов, с видом разрешенного использования – предпринимательство (выставочные, торгово-выставочные комплексы площадью не более 2000 </w:t>
      </w:r>
      <w:proofErr w:type="spellStart"/>
      <w:proofErr w:type="gramStart"/>
      <w:r w:rsidR="008E387B" w:rsidRPr="00F656F3">
        <w:rPr>
          <w:sz w:val="24"/>
          <w:szCs w:val="24"/>
        </w:rPr>
        <w:t>кв.м</w:t>
      </w:r>
      <w:proofErr w:type="spellEnd"/>
      <w:proofErr w:type="gramEnd"/>
      <w:r w:rsidR="008E387B" w:rsidRPr="00F656F3">
        <w:rPr>
          <w:sz w:val="24"/>
          <w:szCs w:val="24"/>
        </w:rPr>
        <w:t xml:space="preserve">), площадью 1300 м2, расположенный по адресу: Местоположение установлено относительно ориентира, расположенного за пределами участка. Ориентир обл. Волгоградская, р-н </w:t>
      </w:r>
      <w:proofErr w:type="spellStart"/>
      <w:r w:rsidR="008E387B" w:rsidRPr="00F656F3">
        <w:rPr>
          <w:sz w:val="24"/>
          <w:szCs w:val="24"/>
        </w:rPr>
        <w:t>Котельниковский</w:t>
      </w:r>
      <w:proofErr w:type="spellEnd"/>
      <w:r w:rsidR="008E387B" w:rsidRPr="00F656F3">
        <w:rPr>
          <w:sz w:val="24"/>
          <w:szCs w:val="24"/>
        </w:rPr>
        <w:t xml:space="preserve">, г. Котельниково, от нежилого здания элеватора по ул. Северная, 5. Участок находится примерно в 100 м, по направлению на северо-восток от ориентира. Почтовый адрес ориентира: Волгоградская область, р-н </w:t>
      </w:r>
      <w:proofErr w:type="spellStart"/>
      <w:r w:rsidR="008E387B" w:rsidRPr="00F656F3">
        <w:rPr>
          <w:sz w:val="24"/>
          <w:szCs w:val="24"/>
        </w:rPr>
        <w:t>Котельниковский</w:t>
      </w:r>
      <w:proofErr w:type="spellEnd"/>
      <w:r w:rsidR="008E387B" w:rsidRPr="00F656F3">
        <w:rPr>
          <w:sz w:val="24"/>
          <w:szCs w:val="24"/>
        </w:rPr>
        <w:t>, г. Котельниково, ул. Северная, земельный участок 5г</w:t>
      </w:r>
      <w:r>
        <w:rPr>
          <w:rStyle w:val="1"/>
        </w:rPr>
        <w:t>.</w:t>
      </w:r>
    </w:p>
    <w:p w14:paraId="16D72CAC" w14:textId="77777777" w:rsidR="00023687" w:rsidRPr="00CD5D25" w:rsidRDefault="00023687" w:rsidP="00023687">
      <w:pPr>
        <w:pStyle w:val="8"/>
        <w:shd w:val="clear" w:color="auto" w:fill="auto"/>
        <w:tabs>
          <w:tab w:val="left" w:pos="914"/>
        </w:tabs>
        <w:spacing w:before="0" w:line="240" w:lineRule="auto"/>
        <w:ind w:firstLine="709"/>
        <w:jc w:val="both"/>
        <w:rPr>
          <w:rStyle w:val="3"/>
          <w:color w:val="auto"/>
          <w:sz w:val="24"/>
          <w:szCs w:val="24"/>
        </w:rPr>
      </w:pPr>
      <w:r w:rsidRPr="00350954">
        <w:rPr>
          <w:sz w:val="24"/>
          <w:szCs w:val="24"/>
        </w:rPr>
        <w:t>2. </w:t>
      </w:r>
      <w:r w:rsidRPr="00350954">
        <w:rPr>
          <w:rStyle w:val="3"/>
          <w:sz w:val="24"/>
          <w:szCs w:val="24"/>
        </w:rPr>
        <w:t>«Продавец» получил от «Покупателя» оплату по Договору купли-продажи объект</w:t>
      </w:r>
      <w:r>
        <w:rPr>
          <w:rStyle w:val="3"/>
          <w:sz w:val="24"/>
          <w:szCs w:val="24"/>
        </w:rPr>
        <w:t>а</w:t>
      </w:r>
      <w:r w:rsidRPr="00350954">
        <w:rPr>
          <w:rStyle w:val="3"/>
          <w:sz w:val="24"/>
          <w:szCs w:val="24"/>
        </w:rPr>
        <w:t xml:space="preserve"> </w:t>
      </w:r>
      <w:r>
        <w:rPr>
          <w:rStyle w:val="3"/>
          <w:sz w:val="24"/>
          <w:szCs w:val="24"/>
        </w:rPr>
        <w:t>незавершенного строительства</w:t>
      </w:r>
      <w:r w:rsidRPr="00350954">
        <w:rPr>
          <w:rStyle w:val="3"/>
          <w:sz w:val="24"/>
          <w:szCs w:val="24"/>
        </w:rPr>
        <w:t>, от___________202</w:t>
      </w:r>
      <w:r>
        <w:rPr>
          <w:rStyle w:val="3"/>
          <w:sz w:val="24"/>
          <w:szCs w:val="24"/>
        </w:rPr>
        <w:t>5</w:t>
      </w:r>
      <w:r w:rsidRPr="00350954">
        <w:rPr>
          <w:rStyle w:val="3"/>
          <w:sz w:val="24"/>
          <w:szCs w:val="24"/>
        </w:rPr>
        <w:t xml:space="preserve"> г. в размере </w:t>
      </w:r>
      <w:proofErr w:type="gramStart"/>
      <w:r w:rsidRPr="00350954">
        <w:rPr>
          <w:rStyle w:val="3"/>
          <w:sz w:val="24"/>
          <w:szCs w:val="24"/>
        </w:rPr>
        <w:t xml:space="preserve">   </w:t>
      </w:r>
      <w:r w:rsidRPr="00350954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                           ) рублей</w:t>
      </w:r>
      <w:r w:rsidRPr="00350954">
        <w:rPr>
          <w:rStyle w:val="3"/>
          <w:sz w:val="24"/>
          <w:szCs w:val="24"/>
        </w:rPr>
        <w:t>.</w:t>
      </w:r>
    </w:p>
    <w:p w14:paraId="57D98971" w14:textId="77777777" w:rsidR="00023687" w:rsidRPr="00350954" w:rsidRDefault="00023687" w:rsidP="00023687">
      <w:pPr>
        <w:pStyle w:val="8"/>
        <w:shd w:val="clear" w:color="auto" w:fill="auto"/>
        <w:tabs>
          <w:tab w:val="left" w:leader="underscore" w:pos="4512"/>
        </w:tabs>
        <w:spacing w:before="0" w:line="230" w:lineRule="exact"/>
        <w:ind w:left="80" w:firstLine="760"/>
        <w:jc w:val="both"/>
        <w:rPr>
          <w:rStyle w:val="3"/>
          <w:sz w:val="24"/>
          <w:szCs w:val="24"/>
        </w:rPr>
      </w:pPr>
      <w:r w:rsidRPr="00350954">
        <w:rPr>
          <w:sz w:val="24"/>
          <w:szCs w:val="24"/>
        </w:rPr>
        <w:t>3. </w:t>
      </w:r>
      <w:r w:rsidRPr="00350954">
        <w:rPr>
          <w:rStyle w:val="3"/>
          <w:sz w:val="24"/>
          <w:szCs w:val="24"/>
        </w:rPr>
        <w:t>Стороны друг к другу претензий не имеют.</w:t>
      </w:r>
    </w:p>
    <w:p w14:paraId="4F7A8E6A" w14:textId="77777777" w:rsidR="00023687" w:rsidRPr="00350954" w:rsidRDefault="00023687" w:rsidP="00023687">
      <w:pPr>
        <w:keepNext/>
        <w:keepLines/>
        <w:tabs>
          <w:tab w:val="left" w:leader="underscore" w:pos="5420"/>
        </w:tabs>
        <w:rPr>
          <w:rStyle w:val="40"/>
          <w:b w:val="0"/>
          <w:bCs w:val="0"/>
        </w:rPr>
      </w:pPr>
    </w:p>
    <w:p w14:paraId="2BB65499" w14:textId="77777777" w:rsidR="00023687" w:rsidRPr="00350954" w:rsidRDefault="00023687" w:rsidP="00023687">
      <w:pPr>
        <w:keepNext/>
        <w:keepLines/>
        <w:tabs>
          <w:tab w:val="left" w:leader="underscore" w:pos="5420"/>
        </w:tabs>
      </w:pPr>
    </w:p>
    <w:p w14:paraId="0CD82E21" w14:textId="3DFBFBA9" w:rsidR="00023687" w:rsidRPr="00350954" w:rsidRDefault="00023687" w:rsidP="00023687">
      <w:pPr>
        <w:tabs>
          <w:tab w:val="left" w:pos="5012"/>
        </w:tabs>
      </w:pPr>
      <w:r w:rsidRPr="00350954">
        <w:rPr>
          <w:rStyle w:val="2"/>
          <w:sz w:val="24"/>
          <w:szCs w:val="24"/>
        </w:rPr>
        <w:t>Продавец:</w:t>
      </w:r>
      <w:r w:rsidRPr="00350954">
        <w:rPr>
          <w:rStyle w:val="2"/>
          <w:sz w:val="24"/>
          <w:szCs w:val="24"/>
        </w:rPr>
        <w:tab/>
      </w:r>
      <w:r w:rsidRPr="00350954">
        <w:rPr>
          <w:rStyle w:val="2"/>
          <w:sz w:val="24"/>
          <w:szCs w:val="24"/>
        </w:rPr>
        <w:tab/>
      </w:r>
      <w:r w:rsidR="00E16073">
        <w:rPr>
          <w:rStyle w:val="2"/>
          <w:sz w:val="24"/>
          <w:szCs w:val="24"/>
        </w:rPr>
        <w:t xml:space="preserve">            </w:t>
      </w:r>
      <w:r w:rsidRPr="00350954">
        <w:rPr>
          <w:rStyle w:val="2"/>
          <w:sz w:val="24"/>
          <w:szCs w:val="24"/>
        </w:rPr>
        <w:t>Покупатель:</w:t>
      </w:r>
    </w:p>
    <w:p w14:paraId="5C6E5279" w14:textId="77777777" w:rsidR="00023687" w:rsidRDefault="00023687" w:rsidP="00023687">
      <w:pPr>
        <w:rPr>
          <w:rStyle w:val="12"/>
          <w:b w:val="0"/>
          <w:sz w:val="24"/>
          <w:szCs w:val="24"/>
        </w:rPr>
      </w:pPr>
    </w:p>
    <w:p w14:paraId="79995DAA" w14:textId="77777777" w:rsidR="00FB382C" w:rsidRPr="00F656F3" w:rsidRDefault="00FB382C" w:rsidP="00FB382C">
      <w:r w:rsidRPr="00F656F3">
        <w:rPr>
          <w:rStyle w:val="12"/>
          <w:b w:val="0"/>
          <w:sz w:val="24"/>
          <w:szCs w:val="24"/>
        </w:rPr>
        <w:t>Администрация</w:t>
      </w:r>
    </w:p>
    <w:p w14:paraId="0BAB47AF" w14:textId="77777777" w:rsidR="00FB382C" w:rsidRPr="00F656F3" w:rsidRDefault="00FB382C" w:rsidP="00FB382C">
      <w:pPr>
        <w:tabs>
          <w:tab w:val="left" w:pos="5012"/>
          <w:tab w:val="left" w:leader="underscore" w:pos="7009"/>
        </w:tabs>
      </w:pPr>
      <w:r>
        <w:rPr>
          <w:rStyle w:val="12"/>
          <w:b w:val="0"/>
          <w:sz w:val="24"/>
          <w:szCs w:val="24"/>
        </w:rPr>
        <w:t>Котельниковского городского поселения</w:t>
      </w:r>
      <w:r w:rsidRPr="00F656F3">
        <w:rPr>
          <w:rStyle w:val="12"/>
          <w:b w:val="0"/>
          <w:sz w:val="24"/>
          <w:szCs w:val="24"/>
        </w:rPr>
        <w:tab/>
        <w:t xml:space="preserve">            ________________________</w:t>
      </w:r>
      <w:r w:rsidRPr="00F656F3">
        <w:rPr>
          <w:rStyle w:val="12"/>
          <w:b w:val="0"/>
          <w:sz w:val="24"/>
          <w:szCs w:val="24"/>
        </w:rPr>
        <w:tab/>
      </w:r>
      <w:r w:rsidRPr="00F656F3">
        <w:rPr>
          <w:rStyle w:val="12"/>
          <w:b w:val="0"/>
          <w:sz w:val="24"/>
          <w:szCs w:val="24"/>
        </w:rPr>
        <w:tab/>
      </w:r>
    </w:p>
    <w:p w14:paraId="44E9C10B" w14:textId="77777777" w:rsidR="00FB382C" w:rsidRDefault="00FB382C" w:rsidP="00FB382C">
      <w:pPr>
        <w:rPr>
          <w:rStyle w:val="12"/>
          <w:b w:val="0"/>
          <w:sz w:val="24"/>
          <w:szCs w:val="24"/>
        </w:rPr>
      </w:pPr>
      <w:r>
        <w:rPr>
          <w:rStyle w:val="12"/>
          <w:b w:val="0"/>
          <w:sz w:val="24"/>
          <w:szCs w:val="24"/>
        </w:rPr>
        <w:t>Котельниковского муниципального района</w:t>
      </w:r>
    </w:p>
    <w:p w14:paraId="569F8CE0" w14:textId="77777777" w:rsidR="00FB382C" w:rsidRPr="00F656F3" w:rsidRDefault="00FB382C" w:rsidP="00FB382C">
      <w:pPr>
        <w:rPr>
          <w:rStyle w:val="12"/>
          <w:b w:val="0"/>
          <w:bCs w:val="0"/>
          <w:sz w:val="24"/>
          <w:szCs w:val="24"/>
        </w:rPr>
      </w:pPr>
      <w:r>
        <w:rPr>
          <w:rStyle w:val="12"/>
          <w:b w:val="0"/>
          <w:sz w:val="24"/>
          <w:szCs w:val="24"/>
        </w:rPr>
        <w:t xml:space="preserve">Волгоградской </w:t>
      </w:r>
      <w:r w:rsidRPr="00F656F3">
        <w:rPr>
          <w:rStyle w:val="12"/>
          <w:b w:val="0"/>
          <w:sz w:val="24"/>
          <w:szCs w:val="24"/>
        </w:rPr>
        <w:t xml:space="preserve">области </w:t>
      </w:r>
    </w:p>
    <w:p w14:paraId="41EC4AF6" w14:textId="77777777" w:rsidR="00FB382C" w:rsidRDefault="00FB382C" w:rsidP="00FB382C">
      <w:pPr>
        <w:rPr>
          <w:rStyle w:val="12"/>
          <w:b w:val="0"/>
          <w:sz w:val="24"/>
          <w:szCs w:val="24"/>
        </w:rPr>
      </w:pPr>
      <w:r>
        <w:rPr>
          <w:rStyle w:val="12"/>
          <w:b w:val="0"/>
          <w:sz w:val="24"/>
          <w:szCs w:val="24"/>
        </w:rPr>
        <w:t>Адрес: 404354, Волгоградская область</w:t>
      </w:r>
    </w:p>
    <w:p w14:paraId="21049430" w14:textId="1107C594" w:rsidR="00FB382C" w:rsidRPr="00F656F3" w:rsidRDefault="007C330B" w:rsidP="00FB382C">
      <w:r>
        <w:rPr>
          <w:rStyle w:val="12"/>
          <w:b w:val="0"/>
          <w:sz w:val="24"/>
          <w:szCs w:val="24"/>
        </w:rPr>
        <w:t>г</w:t>
      </w:r>
      <w:r w:rsidR="00FB382C">
        <w:rPr>
          <w:rStyle w:val="12"/>
          <w:b w:val="0"/>
          <w:sz w:val="24"/>
          <w:szCs w:val="24"/>
        </w:rPr>
        <w:t>. Котельниково</w:t>
      </w:r>
      <w:r w:rsidR="00FB382C" w:rsidRPr="00F656F3">
        <w:rPr>
          <w:rStyle w:val="12"/>
          <w:b w:val="0"/>
          <w:sz w:val="24"/>
          <w:szCs w:val="24"/>
        </w:rPr>
        <w:t>,</w:t>
      </w:r>
      <w:r w:rsidR="00FB382C">
        <w:rPr>
          <w:rStyle w:val="12"/>
          <w:b w:val="0"/>
          <w:sz w:val="24"/>
          <w:szCs w:val="24"/>
        </w:rPr>
        <w:t xml:space="preserve"> ул. Ленина, д.9</w:t>
      </w:r>
    </w:p>
    <w:p w14:paraId="47B5C097" w14:textId="77777777" w:rsidR="00FB382C" w:rsidRPr="00125981" w:rsidRDefault="00FB382C" w:rsidP="00FB382C">
      <w:pPr>
        <w:pStyle w:val="ab"/>
      </w:pPr>
      <w:r w:rsidRPr="00125981">
        <w:t xml:space="preserve">ИНН/КПП 3413007420/341301001 </w:t>
      </w:r>
    </w:p>
    <w:p w14:paraId="73633456" w14:textId="77777777" w:rsidR="00FB382C" w:rsidRDefault="00FB382C" w:rsidP="00FB382C">
      <w:pPr>
        <w:rPr>
          <w:rStyle w:val="12"/>
          <w:b w:val="0"/>
          <w:sz w:val="24"/>
          <w:szCs w:val="24"/>
        </w:rPr>
      </w:pPr>
      <w:r w:rsidRPr="00F656F3">
        <w:rPr>
          <w:rStyle w:val="12"/>
          <w:b w:val="0"/>
          <w:sz w:val="24"/>
          <w:szCs w:val="24"/>
        </w:rPr>
        <w:t xml:space="preserve">Глава </w:t>
      </w:r>
      <w:r>
        <w:rPr>
          <w:rStyle w:val="12"/>
          <w:b w:val="0"/>
          <w:sz w:val="24"/>
          <w:szCs w:val="24"/>
        </w:rPr>
        <w:t xml:space="preserve">Котельниковского </w:t>
      </w:r>
    </w:p>
    <w:p w14:paraId="22AA41D1" w14:textId="6BC1583E" w:rsidR="00FB382C" w:rsidRPr="00F656F3" w:rsidRDefault="00FB382C" w:rsidP="00FB382C">
      <w:pPr>
        <w:rPr>
          <w:rStyle w:val="12"/>
          <w:b w:val="0"/>
          <w:bCs w:val="0"/>
          <w:sz w:val="24"/>
          <w:szCs w:val="24"/>
        </w:rPr>
      </w:pPr>
      <w:r>
        <w:rPr>
          <w:rStyle w:val="12"/>
          <w:b w:val="0"/>
          <w:sz w:val="24"/>
          <w:szCs w:val="24"/>
        </w:rPr>
        <w:t xml:space="preserve"> городского поселения</w:t>
      </w:r>
    </w:p>
    <w:p w14:paraId="78ABA40C" w14:textId="77777777" w:rsidR="00FB382C" w:rsidRDefault="00FB382C" w:rsidP="00FB382C">
      <w:pPr>
        <w:tabs>
          <w:tab w:val="left" w:leader="underscore" w:pos="1777"/>
        </w:tabs>
        <w:rPr>
          <w:rStyle w:val="12"/>
          <w:b w:val="0"/>
          <w:sz w:val="24"/>
          <w:szCs w:val="24"/>
        </w:rPr>
      </w:pPr>
      <w:r>
        <w:rPr>
          <w:rStyle w:val="12"/>
          <w:b w:val="0"/>
          <w:sz w:val="24"/>
          <w:szCs w:val="24"/>
        </w:rPr>
        <w:t>__________________________ А.Л. Федоров</w:t>
      </w:r>
    </w:p>
    <w:p w14:paraId="40B45B4C" w14:textId="03CA0E75" w:rsidR="00370F01" w:rsidRPr="0087440F" w:rsidRDefault="00370F01" w:rsidP="00FB382C"/>
    <w:sectPr w:rsidR="00370F01" w:rsidRPr="0087440F" w:rsidSect="00DC735C">
      <w:foot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3738D" w14:textId="77777777" w:rsidR="00E41B50" w:rsidRDefault="00E41B50">
      <w:r>
        <w:separator/>
      </w:r>
    </w:p>
  </w:endnote>
  <w:endnote w:type="continuationSeparator" w:id="0">
    <w:p w14:paraId="07AFC1FC" w14:textId="77777777" w:rsidR="00E41B50" w:rsidRDefault="00E4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F292" w14:textId="77777777" w:rsidR="00B1156F" w:rsidRDefault="00B11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CCC98" w14:textId="77777777" w:rsidR="00E41B50" w:rsidRDefault="00E41B50">
      <w:r>
        <w:separator/>
      </w:r>
    </w:p>
  </w:footnote>
  <w:footnote w:type="continuationSeparator" w:id="0">
    <w:p w14:paraId="2C76F229" w14:textId="77777777" w:rsidR="00E41B50" w:rsidRDefault="00E4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407A"/>
    <w:multiLevelType w:val="multilevel"/>
    <w:tmpl w:val="8F24E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D32D8"/>
    <w:multiLevelType w:val="multilevel"/>
    <w:tmpl w:val="8F24E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620D2"/>
    <w:multiLevelType w:val="multilevel"/>
    <w:tmpl w:val="8C68E62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B16465"/>
    <w:multiLevelType w:val="hybridMultilevel"/>
    <w:tmpl w:val="B44AF534"/>
    <w:lvl w:ilvl="0" w:tplc="B32422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BF76159"/>
    <w:multiLevelType w:val="multilevel"/>
    <w:tmpl w:val="A002D5AC"/>
    <w:lvl w:ilvl="0">
      <w:start w:val="4"/>
      <w:numFmt w:val="decimal"/>
      <w:lvlText w:val="%1."/>
      <w:lvlJc w:val="left"/>
      <w:pPr>
        <w:ind w:left="360" w:hanging="360"/>
      </w:pPr>
      <w:rPr>
        <w:rFonts w:eastAsia="CordiaUPC" w:cs="Times New Roman" w:hint="default"/>
        <w:color w:val="000000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ordiaUPC" w:cs="Times New Roman" w:hint="default"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rdiaUPC" w:cs="Times New Roman" w:hint="default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rdiaUPC" w:cs="Times New Roman"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rdiaUPC" w:cs="Times New Roman"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rdiaUPC" w:cs="Times New Roman"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rdiaUPC" w:cs="Times New Roman"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rdiaUPC" w:cs="Times New Roman"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rdiaUPC" w:cs="Times New Roman" w:hint="default"/>
        <w:color w:val="000000"/>
        <w:sz w:val="23"/>
      </w:rPr>
    </w:lvl>
  </w:abstractNum>
  <w:abstractNum w:abstractNumId="5" w15:restartNumberingAfterBreak="0">
    <w:nsid w:val="313B529D"/>
    <w:multiLevelType w:val="multilevel"/>
    <w:tmpl w:val="3676996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3E"/>
    <w:rsid w:val="000027DB"/>
    <w:rsid w:val="00023687"/>
    <w:rsid w:val="000458E5"/>
    <w:rsid w:val="00057817"/>
    <w:rsid w:val="0006043F"/>
    <w:rsid w:val="00073D0F"/>
    <w:rsid w:val="000B338F"/>
    <w:rsid w:val="000B60D5"/>
    <w:rsid w:val="000D6C0F"/>
    <w:rsid w:val="000E031A"/>
    <w:rsid w:val="000E17E2"/>
    <w:rsid w:val="00104AF2"/>
    <w:rsid w:val="00112B1C"/>
    <w:rsid w:val="00125981"/>
    <w:rsid w:val="00136655"/>
    <w:rsid w:val="001431D2"/>
    <w:rsid w:val="0015691D"/>
    <w:rsid w:val="00160317"/>
    <w:rsid w:val="001901FA"/>
    <w:rsid w:val="00190A9F"/>
    <w:rsid w:val="001A3979"/>
    <w:rsid w:val="001B3575"/>
    <w:rsid w:val="001E16CF"/>
    <w:rsid w:val="001E6900"/>
    <w:rsid w:val="001F67C2"/>
    <w:rsid w:val="002024D6"/>
    <w:rsid w:val="00225AAC"/>
    <w:rsid w:val="002501B0"/>
    <w:rsid w:val="002520F0"/>
    <w:rsid w:val="002A7D0F"/>
    <w:rsid w:val="002B130E"/>
    <w:rsid w:val="002C2EF6"/>
    <w:rsid w:val="002C4393"/>
    <w:rsid w:val="002E329C"/>
    <w:rsid w:val="002E3EC5"/>
    <w:rsid w:val="00313C20"/>
    <w:rsid w:val="00313CCD"/>
    <w:rsid w:val="00314B94"/>
    <w:rsid w:val="00350954"/>
    <w:rsid w:val="0035253A"/>
    <w:rsid w:val="00352EF7"/>
    <w:rsid w:val="00370F01"/>
    <w:rsid w:val="00370F2A"/>
    <w:rsid w:val="00376B75"/>
    <w:rsid w:val="003C3854"/>
    <w:rsid w:val="003C3988"/>
    <w:rsid w:val="003C792A"/>
    <w:rsid w:val="003F0326"/>
    <w:rsid w:val="003F5F9A"/>
    <w:rsid w:val="004125CF"/>
    <w:rsid w:val="00442552"/>
    <w:rsid w:val="00463E35"/>
    <w:rsid w:val="004C4F9A"/>
    <w:rsid w:val="004F0477"/>
    <w:rsid w:val="00505F87"/>
    <w:rsid w:val="00506966"/>
    <w:rsid w:val="00514D83"/>
    <w:rsid w:val="00536563"/>
    <w:rsid w:val="00594F92"/>
    <w:rsid w:val="005A76F7"/>
    <w:rsid w:val="005B4837"/>
    <w:rsid w:val="005B5EBA"/>
    <w:rsid w:val="005D0CBF"/>
    <w:rsid w:val="00600E1D"/>
    <w:rsid w:val="00632EAD"/>
    <w:rsid w:val="00641343"/>
    <w:rsid w:val="00647421"/>
    <w:rsid w:val="00672218"/>
    <w:rsid w:val="00680F7B"/>
    <w:rsid w:val="006B156C"/>
    <w:rsid w:val="006C0B84"/>
    <w:rsid w:val="006D0BE4"/>
    <w:rsid w:val="006E5303"/>
    <w:rsid w:val="00706E61"/>
    <w:rsid w:val="0071112A"/>
    <w:rsid w:val="00735570"/>
    <w:rsid w:val="007429F7"/>
    <w:rsid w:val="00744B8C"/>
    <w:rsid w:val="00744D12"/>
    <w:rsid w:val="00753C32"/>
    <w:rsid w:val="0078682D"/>
    <w:rsid w:val="007925C2"/>
    <w:rsid w:val="007A02C5"/>
    <w:rsid w:val="007C330B"/>
    <w:rsid w:val="007D5342"/>
    <w:rsid w:val="00800904"/>
    <w:rsid w:val="00801ECC"/>
    <w:rsid w:val="00854CCC"/>
    <w:rsid w:val="0087440F"/>
    <w:rsid w:val="0089407C"/>
    <w:rsid w:val="008A279C"/>
    <w:rsid w:val="008B161C"/>
    <w:rsid w:val="008C29B5"/>
    <w:rsid w:val="008C2B02"/>
    <w:rsid w:val="008E387B"/>
    <w:rsid w:val="00904B7D"/>
    <w:rsid w:val="009075DD"/>
    <w:rsid w:val="0094339A"/>
    <w:rsid w:val="00986C86"/>
    <w:rsid w:val="009F5CAA"/>
    <w:rsid w:val="00A156E1"/>
    <w:rsid w:val="00A31A84"/>
    <w:rsid w:val="00A43061"/>
    <w:rsid w:val="00A505CC"/>
    <w:rsid w:val="00A73A54"/>
    <w:rsid w:val="00A74375"/>
    <w:rsid w:val="00A86ACF"/>
    <w:rsid w:val="00AA3F35"/>
    <w:rsid w:val="00AB51A6"/>
    <w:rsid w:val="00AC3C3F"/>
    <w:rsid w:val="00AC4330"/>
    <w:rsid w:val="00AE0948"/>
    <w:rsid w:val="00AF35AF"/>
    <w:rsid w:val="00AF514F"/>
    <w:rsid w:val="00AF627D"/>
    <w:rsid w:val="00B1046C"/>
    <w:rsid w:val="00B1156F"/>
    <w:rsid w:val="00B4305D"/>
    <w:rsid w:val="00B73082"/>
    <w:rsid w:val="00BD580C"/>
    <w:rsid w:val="00C056DC"/>
    <w:rsid w:val="00C53A3F"/>
    <w:rsid w:val="00C95D45"/>
    <w:rsid w:val="00CA5C02"/>
    <w:rsid w:val="00CC347E"/>
    <w:rsid w:val="00CC3B88"/>
    <w:rsid w:val="00CC4B95"/>
    <w:rsid w:val="00CD5D25"/>
    <w:rsid w:val="00CF084B"/>
    <w:rsid w:val="00CF2676"/>
    <w:rsid w:val="00CF4342"/>
    <w:rsid w:val="00D312B9"/>
    <w:rsid w:val="00D34269"/>
    <w:rsid w:val="00D35870"/>
    <w:rsid w:val="00D44C06"/>
    <w:rsid w:val="00D455A0"/>
    <w:rsid w:val="00D56F75"/>
    <w:rsid w:val="00D90032"/>
    <w:rsid w:val="00DA53E6"/>
    <w:rsid w:val="00DB2D21"/>
    <w:rsid w:val="00DC239D"/>
    <w:rsid w:val="00DC735C"/>
    <w:rsid w:val="00DD003E"/>
    <w:rsid w:val="00DE1900"/>
    <w:rsid w:val="00DE653E"/>
    <w:rsid w:val="00DF50F5"/>
    <w:rsid w:val="00E16073"/>
    <w:rsid w:val="00E23C92"/>
    <w:rsid w:val="00E32347"/>
    <w:rsid w:val="00E41B50"/>
    <w:rsid w:val="00E54129"/>
    <w:rsid w:val="00EA3175"/>
    <w:rsid w:val="00EB1602"/>
    <w:rsid w:val="00EF4FD8"/>
    <w:rsid w:val="00F656F3"/>
    <w:rsid w:val="00F67EA5"/>
    <w:rsid w:val="00F75515"/>
    <w:rsid w:val="00F872A9"/>
    <w:rsid w:val="00F9713D"/>
    <w:rsid w:val="00FA6FB7"/>
    <w:rsid w:val="00FB382C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5BBD"/>
  <w15:docId w15:val="{185ADB83-38BF-46CD-8A8C-0E09AB94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0F"/>
    <w:pPr>
      <w:spacing w:after="0" w:line="240" w:lineRule="auto"/>
    </w:pPr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0F7B"/>
    <w:rPr>
      <w:color w:val="0000FF"/>
      <w:u w:val="single"/>
    </w:rPr>
  </w:style>
  <w:style w:type="character" w:customStyle="1" w:styleId="4">
    <w:name w:val="Основной текст4"/>
    <w:rsid w:val="0068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/>
    </w:rPr>
  </w:style>
  <w:style w:type="character" w:customStyle="1" w:styleId="12">
    <w:name w:val="Основной текст (12)"/>
    <w:rsid w:val="00874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">
    <w:name w:val="Основной текст (2)"/>
    <w:rsid w:val="00874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link w:val="8"/>
    <w:rsid w:val="0087440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rsid w:val="00874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link w:val="a4"/>
    <w:rsid w:val="0087440F"/>
    <w:pPr>
      <w:widowControl w:val="0"/>
      <w:shd w:val="clear" w:color="auto" w:fill="FFFFFF"/>
      <w:spacing w:before="240" w:line="274" w:lineRule="exact"/>
    </w:pPr>
    <w:rPr>
      <w:rFonts w:cstheme="minorBidi"/>
      <w:spacing w:val="0"/>
      <w:sz w:val="23"/>
      <w:szCs w:val="23"/>
      <w:lang w:eastAsia="en-US"/>
    </w:rPr>
  </w:style>
  <w:style w:type="character" w:customStyle="1" w:styleId="3">
    <w:name w:val="Основной текст3"/>
    <w:rsid w:val="00874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5">
    <w:name w:val="Основной текст + Полужирный"/>
    <w:rsid w:val="00874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0">
    <w:name w:val="Основной текст (2) + Не полужирный"/>
    <w:rsid w:val="00874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6">
    <w:name w:val="footer"/>
    <w:basedOn w:val="a"/>
    <w:link w:val="a7"/>
    <w:uiPriority w:val="99"/>
    <w:unhideWhenUsed/>
    <w:rsid w:val="00874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440F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40">
    <w:name w:val="Заголовок №4"/>
    <w:rsid w:val="00874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pt">
    <w:name w:val="Основной текст + 7 pt;Полужирный"/>
    <w:rsid w:val="00874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34">
    <w:name w:val="Заголовок №3 (4)"/>
    <w:rsid w:val="00874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8">
    <w:name w:val="Normal (Web)"/>
    <w:basedOn w:val="a"/>
    <w:uiPriority w:val="99"/>
    <w:unhideWhenUsed/>
    <w:rsid w:val="00CF084B"/>
    <w:pPr>
      <w:spacing w:before="100" w:beforeAutospacing="1" w:after="100" w:afterAutospacing="1"/>
    </w:pPr>
    <w:rPr>
      <w:spacing w:val="0"/>
    </w:rPr>
  </w:style>
  <w:style w:type="character" w:customStyle="1" w:styleId="22">
    <w:name w:val="Заголовок №2 (2)"/>
    <w:rsid w:val="00B115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paragraph" w:styleId="a9">
    <w:name w:val="List Paragraph"/>
    <w:basedOn w:val="a"/>
    <w:link w:val="aa"/>
    <w:uiPriority w:val="34"/>
    <w:qFormat/>
    <w:rsid w:val="00112B1C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023687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paragraph" w:styleId="ab">
    <w:name w:val="No Spacing"/>
    <w:uiPriority w:val="1"/>
    <w:qFormat/>
    <w:rsid w:val="00FA6FB7"/>
    <w:pPr>
      <w:spacing w:after="0" w:line="240" w:lineRule="auto"/>
    </w:pPr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М. Затонских</dc:creator>
  <cp:lastModifiedBy>ПК-Чубарова</cp:lastModifiedBy>
  <cp:revision>168</cp:revision>
  <dcterms:created xsi:type="dcterms:W3CDTF">2023-11-23T12:42:00Z</dcterms:created>
  <dcterms:modified xsi:type="dcterms:W3CDTF">2025-08-01T06:53:00Z</dcterms:modified>
</cp:coreProperties>
</file>