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color w:val="FF0000"/>
          <w:lang w:eastAsia="ru-RU"/>
        </w:rPr>
      </w:pPr>
      <w:r>
        <w:rPr>
          <w:rFonts w:ascii="Times New Roman" w:eastAsiaTheme="minorEastAsia" w:hAnsi="Times New Roman" w:cs="Times New Roman"/>
          <w:b/>
          <w:color w:val="FF0000"/>
          <w:lang w:eastAsia="ru-RU"/>
        </w:rPr>
        <w:t>ПРОЕКТ</w:t>
      </w:r>
    </w:p>
    <w:p w:rsidR="00591C6B" w:rsidRDefault="002900B8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 wp14:anchorId="77007498" wp14:editId="6785D1F1">
            <wp:extent cx="684530" cy="80200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ПОСТАНОВЛЕНИЕ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АДМИНИСТРАЦИИ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ГОРОДСКОГО ПОСЕЛЕНИЯ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КОТЕЛЬНИКОВСКОГО МУНИЦИПАЛЬНОГО РАЙОНА</w:t>
      </w:r>
    </w:p>
    <w:p w:rsidR="00591C6B" w:rsidRDefault="00591C6B" w:rsidP="00591C6B">
      <w:pPr>
        <w:spacing w:after="0" w:line="240" w:lineRule="auto"/>
        <w:ind w:left="-142" w:hanging="142"/>
        <w:jc w:val="center"/>
        <w:rPr>
          <w:rFonts w:eastAsiaTheme="minorEastAsia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>ВОЛГОГРАДСКОЙ ОБЛАСТИ</w:t>
      </w:r>
    </w:p>
    <w:p w:rsidR="00591C6B" w:rsidRDefault="00591C6B" w:rsidP="00591C6B">
      <w:pPr>
        <w:pBdr>
          <w:bottom w:val="double" w:sz="18" w:space="1" w:color="auto"/>
        </w:pBdr>
        <w:rPr>
          <w:rFonts w:ascii="Times New Roman" w:hAnsi="Times New Roman" w:cs="Times New Roman"/>
          <w:b/>
          <w:sz w:val="24"/>
          <w:szCs w:val="24"/>
        </w:rPr>
      </w:pPr>
    </w:p>
    <w:p w:rsidR="00591C6B" w:rsidRDefault="00F961F8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  <w:r>
        <w:rPr>
          <w:rFonts w:ascii="Times New Roman" w:eastAsiaTheme="minorEastAsia" w:hAnsi="Times New Roman" w:cs="Times New Roman"/>
          <w:b/>
          <w:lang w:eastAsia="ru-RU"/>
        </w:rPr>
        <w:t xml:space="preserve">              .202</w:t>
      </w:r>
      <w:r w:rsidR="000155C4">
        <w:rPr>
          <w:rFonts w:ascii="Times New Roman" w:eastAsiaTheme="minorEastAsia" w:hAnsi="Times New Roman" w:cs="Times New Roman"/>
          <w:b/>
          <w:lang w:eastAsia="ru-RU"/>
        </w:rPr>
        <w:t>5</w:t>
      </w:r>
      <w:r w:rsidR="00591C6B">
        <w:rPr>
          <w:rFonts w:ascii="Times New Roman" w:eastAsiaTheme="minorEastAsia" w:hAnsi="Times New Roman" w:cs="Times New Roman"/>
          <w:b/>
          <w:lang w:eastAsia="ru-RU"/>
        </w:rPr>
        <w:t xml:space="preserve">                                                       № </w:t>
      </w:r>
    </w:p>
    <w:p w:rsidR="00E938F0" w:rsidRDefault="00E938F0" w:rsidP="00591C6B">
      <w:pPr>
        <w:spacing w:after="0" w:line="240" w:lineRule="auto"/>
        <w:rPr>
          <w:rFonts w:ascii="Times New Roman" w:eastAsiaTheme="minorEastAsia" w:hAnsi="Times New Roman" w:cs="Times New Roman"/>
          <w:b/>
          <w:lang w:eastAsia="ru-RU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 предоставлении разрешения на отклонение от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предельных параметров разрешенного строительства,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реконструкции объектов капитального строительства </w:t>
      </w: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для отдельного земельного участка</w:t>
      </w:r>
    </w:p>
    <w:p w:rsidR="00E938F0" w:rsidRDefault="00E938F0" w:rsidP="00D24E45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13ED7" w:rsidRDefault="00B604CB" w:rsidP="00513ED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основании заявления от 09.09.2025г. вх. №857-ог Мельниковой Марины Васильевны, проживающую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>
        <w:rPr>
          <w:rFonts w:ascii="Times New Roman" w:eastAsia="Times New Roman" w:hAnsi="Times New Roman" w:cs="Times New Roman"/>
          <w:sz w:val="24"/>
          <w:szCs w:val="24"/>
        </w:rPr>
        <w:t>ул. Набережная, д. 11, х. Захаров Котельниковского района Волгоградской области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о разрешении на отклонение от предельных параметров разрешенного строительства на земельном участке</w:t>
      </w:r>
      <w:r w:rsidRPr="00092E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кадастровым номером 34:13:130018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>2482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>, расположенно</w:t>
      </w:r>
      <w:r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по адресу: обл. Волгоградская, </w:t>
      </w:r>
      <w:r>
        <w:rPr>
          <w:rFonts w:ascii="Times New Roman" w:eastAsia="Times New Roman" w:hAnsi="Times New Roman" w:cs="Times New Roman"/>
          <w:sz w:val="24"/>
          <w:szCs w:val="24"/>
        </w:rPr>
        <w:t>г. Котельниково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ул. Лиманная, 62а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513ED7" w:rsidRPr="00DF4106">
        <w:rPr>
          <w:rFonts w:ascii="Times New Roman" w:eastAsia="Times New Roman" w:hAnsi="Times New Roman" w:cs="Times New Roman"/>
          <w:sz w:val="24"/>
          <w:szCs w:val="24"/>
        </w:rPr>
        <w:t xml:space="preserve">руководствуясь </w:t>
      </w:r>
      <w:r w:rsidR="00513ED7" w:rsidRPr="00DF4106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решением Совета народных депутатов Котельниковского городского поселения от 28.02.2022г.</w:t>
      </w:r>
      <w:r w:rsidR="00513ED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№9/49 "Об утверждении Порядка организации и проведения публичных слушаний по проектам документов в сфере градостроительной деятельности в Котельниковском городском поселении Котельниковского муниципального района Волгоградской области»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 xml:space="preserve">, Правилами землепользования и застройки Котельниковского городского поселения, утвержденными решением Совета народных депутатов Котельниковского городского поселения от 25.10.2022г. №21/101, Федеральным законом от 06.10.2003г. №131-ФЗ «Об общих принципах организации местного самоуправления в Российской Федерации»,  </w:t>
      </w:r>
      <w:r w:rsidR="00513ED7" w:rsidRPr="00561915">
        <w:rPr>
          <w:rFonts w:ascii="Times New Roman" w:hAnsi="Times New Roman"/>
          <w:sz w:val="24"/>
          <w:szCs w:val="24"/>
        </w:rPr>
        <w:t>Федер</w:t>
      </w:r>
      <w:r w:rsidR="00513ED7">
        <w:rPr>
          <w:rFonts w:ascii="Times New Roman" w:hAnsi="Times New Roman"/>
          <w:sz w:val="24"/>
          <w:szCs w:val="24"/>
        </w:rPr>
        <w:t>альным</w:t>
      </w:r>
      <w:r w:rsidR="00513ED7" w:rsidRPr="00561915">
        <w:rPr>
          <w:rFonts w:ascii="Times New Roman" w:hAnsi="Times New Roman"/>
          <w:sz w:val="24"/>
          <w:szCs w:val="24"/>
        </w:rPr>
        <w:t xml:space="preserve"> закон</w:t>
      </w:r>
      <w:r w:rsidR="00513ED7">
        <w:rPr>
          <w:rFonts w:ascii="Times New Roman" w:hAnsi="Times New Roman"/>
          <w:sz w:val="24"/>
          <w:szCs w:val="24"/>
        </w:rPr>
        <w:t>ом</w:t>
      </w:r>
      <w:r w:rsidR="00513ED7" w:rsidRPr="00561915">
        <w:rPr>
          <w:rFonts w:ascii="Times New Roman" w:hAnsi="Times New Roman"/>
          <w:sz w:val="24"/>
          <w:szCs w:val="24"/>
        </w:rPr>
        <w:t xml:space="preserve"> от 20.03.2025 N 33-ФЗ "Об общих принципах организации местного самоуправления в единой системе публичной власти"</w:t>
      </w:r>
      <w:r w:rsidR="00513ED7">
        <w:rPr>
          <w:rFonts w:ascii="Times New Roman" w:hAnsi="Times New Roman"/>
          <w:sz w:val="24"/>
          <w:szCs w:val="24"/>
        </w:rPr>
        <w:t xml:space="preserve">, </w:t>
      </w:r>
      <w:r w:rsidR="00513ED7">
        <w:rPr>
          <w:rFonts w:ascii="Times New Roman" w:eastAsia="Times New Roman" w:hAnsi="Times New Roman" w:cs="Times New Roman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Федерации», ст. 40 Градостроительного кодекса РФ, Уставом Котельниковского городского поселения, администрация Котельниковского городского поселения.</w:t>
      </w:r>
    </w:p>
    <w:p w:rsidR="00D533FB" w:rsidRPr="00723F81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591C6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ПОСТАНОВЛЯЕТ:</w:t>
      </w:r>
    </w:p>
    <w:p w:rsidR="00D533FB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760EB" w:rsidRDefault="00A5555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CFE">
        <w:rPr>
          <w:rFonts w:ascii="Times New Roman" w:hAnsi="Times New Roman" w:cs="Times New Roman"/>
          <w:sz w:val="24"/>
          <w:szCs w:val="24"/>
        </w:rPr>
        <w:t>1.</w:t>
      </w:r>
      <w:r w:rsidR="00591C6B" w:rsidRPr="00B80CFE">
        <w:rPr>
          <w:rFonts w:ascii="Times New Roman" w:hAnsi="Times New Roman" w:cs="Times New Roman"/>
          <w:sz w:val="24"/>
          <w:szCs w:val="24"/>
        </w:rPr>
        <w:t>Разрешить отклонение от предельных параметров разрешенного строительства, н</w:t>
      </w:r>
      <w:r w:rsidR="0045211D" w:rsidRPr="00B80CFE">
        <w:rPr>
          <w:rFonts w:ascii="Times New Roman" w:hAnsi="Times New Roman" w:cs="Times New Roman"/>
          <w:sz w:val="24"/>
          <w:szCs w:val="24"/>
        </w:rPr>
        <w:t xml:space="preserve">а земельном участке 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B604CB">
        <w:rPr>
          <w:rFonts w:ascii="Times New Roman" w:hAnsi="Times New Roman" w:cs="Times New Roman"/>
          <w:sz w:val="24"/>
          <w:szCs w:val="24"/>
        </w:rPr>
        <w:t>492</w:t>
      </w:r>
      <w:r w:rsidR="002A0D10">
        <w:rPr>
          <w:rFonts w:ascii="Times New Roman" w:hAnsi="Times New Roman" w:cs="Times New Roman"/>
          <w:sz w:val="24"/>
          <w:szCs w:val="24"/>
        </w:rPr>
        <w:t>,</w:t>
      </w:r>
      <w:r w:rsidR="00534FA7">
        <w:rPr>
          <w:rFonts w:ascii="Times New Roman" w:hAnsi="Times New Roman" w:cs="Times New Roman"/>
          <w:sz w:val="24"/>
          <w:szCs w:val="24"/>
        </w:rPr>
        <w:t>0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кв. м с </w:t>
      </w:r>
      <w:r w:rsidR="000245E4">
        <w:rPr>
          <w:rFonts w:ascii="Times New Roman" w:hAnsi="Times New Roman" w:cs="Times New Roman"/>
          <w:sz w:val="24"/>
          <w:szCs w:val="24"/>
        </w:rPr>
        <w:t xml:space="preserve">кадастровым номером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34:13:130018</w:t>
      </w:r>
      <w:r w:rsidR="00D50341">
        <w:rPr>
          <w:rFonts w:ascii="Times New Roman" w:eastAsia="Times New Roman" w:hAnsi="Times New Roman" w:cs="Times New Roman"/>
          <w:sz w:val="24"/>
          <w:szCs w:val="24"/>
        </w:rPr>
        <w:t>: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2482</w:t>
      </w:r>
      <w:r w:rsidR="00A760EB" w:rsidRPr="00A760EB">
        <w:rPr>
          <w:rFonts w:ascii="Times New Roman" w:hAnsi="Times New Roman" w:cs="Times New Roman"/>
          <w:sz w:val="24"/>
          <w:szCs w:val="24"/>
        </w:rPr>
        <w:t>, расположенно</w:t>
      </w:r>
      <w:r w:rsidR="00155664">
        <w:rPr>
          <w:rFonts w:ascii="Times New Roman" w:hAnsi="Times New Roman" w:cs="Times New Roman"/>
          <w:sz w:val="24"/>
          <w:szCs w:val="24"/>
        </w:rPr>
        <w:t>го</w:t>
      </w:r>
      <w:r w:rsidR="00A760EB" w:rsidRPr="00A760EB">
        <w:rPr>
          <w:rFonts w:ascii="Times New Roman" w:hAnsi="Times New Roman" w:cs="Times New Roman"/>
          <w:sz w:val="24"/>
          <w:szCs w:val="24"/>
        </w:rPr>
        <w:t xml:space="preserve"> по адресу: обл. Волгоградская, г. Котельниково, </w:t>
      </w:r>
      <w:r w:rsidR="002A0D10">
        <w:rPr>
          <w:rFonts w:ascii="Times New Roman" w:hAnsi="Times New Roman" w:cs="Times New Roman"/>
          <w:sz w:val="24"/>
          <w:szCs w:val="24"/>
        </w:rPr>
        <w:t>ул</w:t>
      </w:r>
      <w:r w:rsidR="002C79F4">
        <w:rPr>
          <w:rFonts w:ascii="Times New Roman" w:hAnsi="Times New Roman" w:cs="Times New Roman"/>
          <w:sz w:val="24"/>
          <w:szCs w:val="24"/>
        </w:rPr>
        <w:t xml:space="preserve">. </w:t>
      </w:r>
      <w:r w:rsidR="00B604CB">
        <w:rPr>
          <w:rFonts w:ascii="Times New Roman" w:hAnsi="Times New Roman" w:cs="Times New Roman"/>
          <w:sz w:val="24"/>
          <w:szCs w:val="24"/>
        </w:rPr>
        <w:t>Лиманная, 62а</w:t>
      </w:r>
      <w:r w:rsidR="00EC35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E5894" w:rsidRPr="005E5894" w:rsidRDefault="00411913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Предельные параметры зданий строений сооружений для </w:t>
      </w:r>
      <w:r w:rsidR="00C66675">
        <w:rPr>
          <w:rFonts w:ascii="Times New Roman" w:eastAsia="Times New Roman" w:hAnsi="Times New Roman" w:cs="Times New Roman"/>
          <w:sz w:val="24"/>
          <w:szCs w:val="24"/>
        </w:rPr>
        <w:t>индивидуального жилищного строительства</w:t>
      </w:r>
      <w:r w:rsidR="005E5894" w:rsidRPr="005E589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B604CB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Минимальная площадь земельного участка –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300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</w:t>
      </w:r>
    </w:p>
    <w:p w:rsidR="00B604CB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-минимальная ширина вдоль фронта улицы-14,71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м;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</w:t>
      </w:r>
      <w:r>
        <w:rPr>
          <w:rFonts w:ascii="Times New Roman" w:eastAsia="Times New Roman" w:hAnsi="Times New Roman" w:cs="Times New Roman"/>
          <w:sz w:val="24"/>
          <w:szCs w:val="24"/>
        </w:rPr>
        <w:t>Западной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0,0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604CB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Северной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604CB" w:rsidRPr="00D60F0D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боковой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(Южной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1,0 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м;                                                                                                                                                                </w:t>
      </w:r>
    </w:p>
    <w:p w:rsidR="00B604CB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минимальный отступ зданий, строений, сооружений от </w:t>
      </w:r>
      <w:r>
        <w:rPr>
          <w:rFonts w:ascii="Times New Roman" w:eastAsia="Times New Roman" w:hAnsi="Times New Roman" w:cs="Times New Roman"/>
          <w:sz w:val="24"/>
          <w:szCs w:val="24"/>
        </w:rPr>
        <w:t>задней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Восточной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) границы земельного участка- </w:t>
      </w:r>
      <w:r>
        <w:rPr>
          <w:rFonts w:ascii="Times New Roman" w:eastAsia="Times New Roman" w:hAnsi="Times New Roman" w:cs="Times New Roman"/>
          <w:sz w:val="24"/>
          <w:szCs w:val="24"/>
        </w:rPr>
        <w:t>1,0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м.;  </w:t>
      </w:r>
    </w:p>
    <w:p w:rsidR="00B604CB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-предельная высота зданий, строений, сооружений-7 м;</w:t>
      </w:r>
    </w:p>
    <w:p w:rsidR="00B604CB" w:rsidRPr="00D60F0D" w:rsidRDefault="00B604CB" w:rsidP="00B604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 предельное количество этажей надземной части зданий, строений, сооружений –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60F0D">
        <w:rPr>
          <w:rFonts w:ascii="Times New Roman" w:eastAsia="Times New Roman" w:hAnsi="Times New Roman" w:cs="Times New Roman"/>
          <w:sz w:val="24"/>
          <w:szCs w:val="24"/>
        </w:rPr>
        <w:t>эт</w:t>
      </w:r>
      <w:proofErr w:type="spellEnd"/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604CB" w:rsidRDefault="00B604CB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60F0D">
        <w:rPr>
          <w:rFonts w:ascii="Times New Roman" w:eastAsia="Times New Roman" w:hAnsi="Times New Roman" w:cs="Times New Roman"/>
          <w:sz w:val="24"/>
          <w:szCs w:val="24"/>
        </w:rPr>
        <w:t xml:space="preserve">-максимальный процент застройки </w:t>
      </w:r>
      <w:r>
        <w:rPr>
          <w:rFonts w:ascii="Times New Roman" w:eastAsia="Times New Roman" w:hAnsi="Times New Roman" w:cs="Times New Roman"/>
          <w:sz w:val="24"/>
          <w:szCs w:val="24"/>
        </w:rPr>
        <w:t>в границах земельного участка- 75</w:t>
      </w:r>
      <w:r w:rsidRPr="00D60F0D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594C2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</w:p>
    <w:p w:rsidR="00A55551" w:rsidRDefault="00B80CFE" w:rsidP="00B604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Мельниковой Марине Васильевне</w:t>
      </w:r>
      <w:r w:rsidR="000245E4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16F9" w:rsidRPr="00B80CFE">
        <w:rPr>
          <w:rFonts w:ascii="Times New Roman" w:eastAsia="Times New Roman" w:hAnsi="Times New Roman" w:cs="Times New Roman"/>
          <w:sz w:val="24"/>
          <w:szCs w:val="24"/>
        </w:rPr>
        <w:t>опубликовать</w:t>
      </w:r>
      <w:r w:rsidR="001F79CD" w:rsidRPr="00B80C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заключение о результатах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области, состо</w:t>
      </w:r>
      <w:r w:rsidR="00320D7E" w:rsidRPr="00B80CFE">
        <w:rPr>
          <w:rFonts w:ascii="Times New Roman" w:eastAsia="Times New Roman" w:hAnsi="Times New Roman" w:cs="Times New Roman"/>
          <w:sz w:val="24"/>
          <w:szCs w:val="24"/>
        </w:rPr>
        <w:t xml:space="preserve">явшихся </w:t>
      </w:r>
      <w:r w:rsidR="00B604CB">
        <w:rPr>
          <w:rFonts w:ascii="Times New Roman" w:eastAsia="Times New Roman" w:hAnsi="Times New Roman" w:cs="Times New Roman"/>
          <w:sz w:val="24"/>
          <w:szCs w:val="24"/>
        </w:rPr>
        <w:t>25</w:t>
      </w:r>
      <w:bookmarkStart w:id="0" w:name="_GoBack"/>
      <w:bookmarkEnd w:id="0"/>
      <w:r w:rsidR="00A406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0</w:t>
      </w:r>
      <w:r w:rsidR="00A55551">
        <w:rPr>
          <w:rFonts w:ascii="Times New Roman" w:eastAsia="Times New Roman" w:hAnsi="Times New Roman" w:cs="Times New Roman"/>
          <w:sz w:val="24"/>
          <w:szCs w:val="24"/>
        </w:rPr>
        <w:t>9</w:t>
      </w:r>
      <w:r w:rsidR="005E589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="00D533FB">
        <w:rPr>
          <w:rFonts w:ascii="Times New Roman" w:eastAsia="Times New Roman" w:hAnsi="Times New Roman" w:cs="Times New Roman"/>
          <w:sz w:val="24"/>
          <w:szCs w:val="24"/>
        </w:rPr>
        <w:t>2</w:t>
      </w:r>
      <w:r w:rsidR="00D24E45">
        <w:rPr>
          <w:rFonts w:ascii="Times New Roman" w:eastAsia="Times New Roman" w:hAnsi="Times New Roman" w:cs="Times New Roman"/>
          <w:sz w:val="24"/>
          <w:szCs w:val="24"/>
        </w:rPr>
        <w:t>5</w:t>
      </w:r>
      <w:r w:rsidR="00591C6B" w:rsidRPr="00B80CFE">
        <w:rPr>
          <w:rFonts w:ascii="Times New Roman" w:eastAsia="Times New Roman" w:hAnsi="Times New Roman" w:cs="Times New Roman"/>
          <w:sz w:val="24"/>
          <w:szCs w:val="24"/>
        </w:rPr>
        <w:t>г. в соответствии с ч. 4 ст. 40 Градостроительного кодекса РФ.</w:t>
      </w:r>
    </w:p>
    <w:p w:rsidR="00D533FB" w:rsidRPr="00A55551" w:rsidRDefault="00B80CFE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533FB" w:rsidRPr="00D533FB">
        <w:t xml:space="preserve"> </w:t>
      </w:r>
      <w:r w:rsidR="00D533FB" w:rsidRPr="00D533FB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со дня его подписания и подлежит </w:t>
      </w:r>
    </w:p>
    <w:p w:rsidR="00DB04F2" w:rsidRDefault="00D533FB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33FB">
        <w:rPr>
          <w:rFonts w:ascii="Times New Roman" w:hAnsi="Times New Roman" w:cs="Times New Roman"/>
          <w:sz w:val="24"/>
          <w:szCs w:val="24"/>
        </w:rPr>
        <w:t>обнародованию на сайте администрации Котельниковского городского поселения -http://www. akgp.ru, зарегистрированного в качестве сетевого издания Федеральной службой по надзору в сфере связи, информ</w:t>
      </w:r>
      <w:r>
        <w:rPr>
          <w:rFonts w:ascii="Times New Roman" w:hAnsi="Times New Roman" w:cs="Times New Roman"/>
          <w:sz w:val="24"/>
          <w:szCs w:val="24"/>
        </w:rPr>
        <w:t xml:space="preserve">ационных технологий и массовых </w:t>
      </w:r>
      <w:r w:rsidRPr="00D533FB">
        <w:rPr>
          <w:rFonts w:ascii="Times New Roman" w:hAnsi="Times New Roman" w:cs="Times New Roman"/>
          <w:sz w:val="24"/>
          <w:szCs w:val="24"/>
        </w:rPr>
        <w:t xml:space="preserve">коммуникаций (Роскомнадзор): номер свидетельства: ЭЛ № ФС 77- </w:t>
      </w:r>
      <w:proofErr w:type="gramStart"/>
      <w:r w:rsidRPr="00D533FB">
        <w:rPr>
          <w:rFonts w:ascii="Times New Roman" w:hAnsi="Times New Roman" w:cs="Times New Roman"/>
          <w:sz w:val="24"/>
          <w:szCs w:val="24"/>
        </w:rPr>
        <w:t>85330  от</w:t>
      </w:r>
      <w:proofErr w:type="gramEnd"/>
      <w:r w:rsidRPr="00D533FB">
        <w:rPr>
          <w:rFonts w:ascii="Times New Roman" w:hAnsi="Times New Roman" w:cs="Times New Roman"/>
          <w:sz w:val="24"/>
          <w:szCs w:val="24"/>
        </w:rPr>
        <w:t xml:space="preserve"> 15.05.2023 года). </w:t>
      </w:r>
    </w:p>
    <w:p w:rsidR="00591C6B" w:rsidRDefault="00DB04F2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B80CFE">
        <w:rPr>
          <w:rFonts w:ascii="Times New Roman" w:hAnsi="Times New Roman" w:cs="Times New Roman"/>
          <w:sz w:val="24"/>
          <w:szCs w:val="24"/>
        </w:rPr>
        <w:t>4.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с момента его подписания и </w:t>
      </w:r>
      <w:r w:rsidR="002E0525" w:rsidRPr="00B80CFE">
        <w:rPr>
          <w:rFonts w:ascii="Times New Roman" w:hAnsi="Times New Roman" w:cs="Times New Roman"/>
          <w:sz w:val="24"/>
          <w:szCs w:val="24"/>
        </w:rPr>
        <w:t>обнародования</w:t>
      </w:r>
      <w:r w:rsidR="00591C6B" w:rsidRPr="00B80C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E5894" w:rsidRDefault="005E5894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33FB" w:rsidRPr="00B80CFE" w:rsidRDefault="00D533FB" w:rsidP="00D24E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1C6B" w:rsidRDefault="00F532E1" w:rsidP="00D24E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Г</w:t>
      </w:r>
      <w:r w:rsidR="000245E4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591C6B">
        <w:rPr>
          <w:rFonts w:ascii="Times New Roman" w:hAnsi="Times New Roman" w:cs="Times New Roman"/>
          <w:b/>
          <w:sz w:val="24"/>
          <w:szCs w:val="24"/>
        </w:rPr>
        <w:t xml:space="preserve">  Котельниковского</w:t>
      </w:r>
      <w:proofErr w:type="gramEnd"/>
    </w:p>
    <w:p w:rsidR="00591C6B" w:rsidRPr="00723F81" w:rsidRDefault="00591C6B" w:rsidP="00D24E4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городского поселения                                                    </w:t>
      </w:r>
      <w:r w:rsidR="00D533F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80359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0245E4">
        <w:rPr>
          <w:rFonts w:ascii="Times New Roman" w:hAnsi="Times New Roman" w:cs="Times New Roman"/>
          <w:b/>
          <w:sz w:val="24"/>
          <w:szCs w:val="24"/>
        </w:rPr>
        <w:t>А.</w:t>
      </w:r>
      <w:r w:rsidR="00F532E1">
        <w:rPr>
          <w:rFonts w:ascii="Times New Roman" w:hAnsi="Times New Roman" w:cs="Times New Roman"/>
          <w:b/>
          <w:sz w:val="24"/>
          <w:szCs w:val="24"/>
        </w:rPr>
        <w:t xml:space="preserve"> Л. Федоров</w:t>
      </w:r>
    </w:p>
    <w:p w:rsidR="008C4D58" w:rsidRPr="00591C6B" w:rsidRDefault="008C4D58" w:rsidP="00D24E45"/>
    <w:sectPr w:rsidR="008C4D58" w:rsidRPr="00591C6B" w:rsidSect="00D533FB">
      <w:pgSz w:w="11906" w:h="16838"/>
      <w:pgMar w:top="1135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FA74BB"/>
    <w:multiLevelType w:val="hybridMultilevel"/>
    <w:tmpl w:val="CC3A6B54"/>
    <w:lvl w:ilvl="0" w:tplc="924ACAAC">
      <w:start w:val="1"/>
      <w:numFmt w:val="decimal"/>
      <w:lvlText w:val="%1."/>
      <w:lvlJc w:val="left"/>
      <w:pPr>
        <w:ind w:left="151" w:hanging="375"/>
      </w:pPr>
      <w:rPr>
        <w:rFonts w:eastAsiaTheme="minorHAnsi"/>
        <w:sz w:val="22"/>
      </w:rPr>
    </w:lvl>
    <w:lvl w:ilvl="1" w:tplc="04190019">
      <w:start w:val="1"/>
      <w:numFmt w:val="lowerLetter"/>
      <w:lvlText w:val="%2."/>
      <w:lvlJc w:val="left"/>
      <w:pPr>
        <w:ind w:left="856" w:hanging="360"/>
      </w:pPr>
    </w:lvl>
    <w:lvl w:ilvl="2" w:tplc="0419001B">
      <w:start w:val="1"/>
      <w:numFmt w:val="lowerRoman"/>
      <w:lvlText w:val="%3."/>
      <w:lvlJc w:val="right"/>
      <w:pPr>
        <w:ind w:left="1576" w:hanging="180"/>
      </w:pPr>
    </w:lvl>
    <w:lvl w:ilvl="3" w:tplc="0419000F">
      <w:start w:val="1"/>
      <w:numFmt w:val="decimal"/>
      <w:lvlText w:val="%4."/>
      <w:lvlJc w:val="left"/>
      <w:pPr>
        <w:ind w:left="2296" w:hanging="360"/>
      </w:pPr>
    </w:lvl>
    <w:lvl w:ilvl="4" w:tplc="04190019">
      <w:start w:val="1"/>
      <w:numFmt w:val="lowerLetter"/>
      <w:lvlText w:val="%5."/>
      <w:lvlJc w:val="left"/>
      <w:pPr>
        <w:ind w:left="3016" w:hanging="360"/>
      </w:pPr>
    </w:lvl>
    <w:lvl w:ilvl="5" w:tplc="0419001B">
      <w:start w:val="1"/>
      <w:numFmt w:val="lowerRoman"/>
      <w:lvlText w:val="%6."/>
      <w:lvlJc w:val="right"/>
      <w:pPr>
        <w:ind w:left="3736" w:hanging="180"/>
      </w:pPr>
    </w:lvl>
    <w:lvl w:ilvl="6" w:tplc="0419000F">
      <w:start w:val="1"/>
      <w:numFmt w:val="decimal"/>
      <w:lvlText w:val="%7."/>
      <w:lvlJc w:val="left"/>
      <w:pPr>
        <w:ind w:left="4456" w:hanging="360"/>
      </w:pPr>
    </w:lvl>
    <w:lvl w:ilvl="7" w:tplc="04190019">
      <w:start w:val="1"/>
      <w:numFmt w:val="lowerLetter"/>
      <w:lvlText w:val="%8."/>
      <w:lvlJc w:val="left"/>
      <w:pPr>
        <w:ind w:left="5176" w:hanging="360"/>
      </w:pPr>
    </w:lvl>
    <w:lvl w:ilvl="8" w:tplc="0419001B">
      <w:start w:val="1"/>
      <w:numFmt w:val="lowerRoman"/>
      <w:lvlText w:val="%9."/>
      <w:lvlJc w:val="right"/>
      <w:pPr>
        <w:ind w:left="5896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C7"/>
    <w:rsid w:val="00002C70"/>
    <w:rsid w:val="00004E39"/>
    <w:rsid w:val="000155C4"/>
    <w:rsid w:val="00020B6A"/>
    <w:rsid w:val="000245E4"/>
    <w:rsid w:val="00026667"/>
    <w:rsid w:val="000545EB"/>
    <w:rsid w:val="000825A8"/>
    <w:rsid w:val="00085DCF"/>
    <w:rsid w:val="000C2225"/>
    <w:rsid w:val="0012377A"/>
    <w:rsid w:val="00134456"/>
    <w:rsid w:val="00136A4A"/>
    <w:rsid w:val="00144652"/>
    <w:rsid w:val="001522AC"/>
    <w:rsid w:val="00152EF4"/>
    <w:rsid w:val="00155664"/>
    <w:rsid w:val="00180359"/>
    <w:rsid w:val="00186583"/>
    <w:rsid w:val="001F79CD"/>
    <w:rsid w:val="00200F97"/>
    <w:rsid w:val="00226191"/>
    <w:rsid w:val="00233506"/>
    <w:rsid w:val="00274621"/>
    <w:rsid w:val="002900B8"/>
    <w:rsid w:val="002A0D10"/>
    <w:rsid w:val="002C5CCF"/>
    <w:rsid w:val="002C79F4"/>
    <w:rsid w:val="002D3363"/>
    <w:rsid w:val="002E0525"/>
    <w:rsid w:val="002E6C4A"/>
    <w:rsid w:val="002F498A"/>
    <w:rsid w:val="00320D7E"/>
    <w:rsid w:val="00375403"/>
    <w:rsid w:val="00380599"/>
    <w:rsid w:val="003A33F1"/>
    <w:rsid w:val="003A49F9"/>
    <w:rsid w:val="003B4E2D"/>
    <w:rsid w:val="003C0E73"/>
    <w:rsid w:val="003C52D8"/>
    <w:rsid w:val="003D06EA"/>
    <w:rsid w:val="003D243A"/>
    <w:rsid w:val="003E1B8A"/>
    <w:rsid w:val="004059E0"/>
    <w:rsid w:val="00411913"/>
    <w:rsid w:val="00412A81"/>
    <w:rsid w:val="00416778"/>
    <w:rsid w:val="004223DD"/>
    <w:rsid w:val="00445191"/>
    <w:rsid w:val="0045211D"/>
    <w:rsid w:val="004616F9"/>
    <w:rsid w:val="00462D04"/>
    <w:rsid w:val="00477E51"/>
    <w:rsid w:val="004A4621"/>
    <w:rsid w:val="004A7EAA"/>
    <w:rsid w:val="004F0F24"/>
    <w:rsid w:val="0050164E"/>
    <w:rsid w:val="00513ED7"/>
    <w:rsid w:val="0051771A"/>
    <w:rsid w:val="00534FA7"/>
    <w:rsid w:val="0054290D"/>
    <w:rsid w:val="0058059C"/>
    <w:rsid w:val="005822DB"/>
    <w:rsid w:val="00586B54"/>
    <w:rsid w:val="00591C6B"/>
    <w:rsid w:val="005A090E"/>
    <w:rsid w:val="005C3C0E"/>
    <w:rsid w:val="005C63EE"/>
    <w:rsid w:val="005D2B51"/>
    <w:rsid w:val="005D6F26"/>
    <w:rsid w:val="005E1116"/>
    <w:rsid w:val="005E5894"/>
    <w:rsid w:val="005E61EF"/>
    <w:rsid w:val="005F0079"/>
    <w:rsid w:val="005F4ECE"/>
    <w:rsid w:val="005F62B0"/>
    <w:rsid w:val="00613B33"/>
    <w:rsid w:val="00634DC8"/>
    <w:rsid w:val="00641825"/>
    <w:rsid w:val="0064357A"/>
    <w:rsid w:val="00650A59"/>
    <w:rsid w:val="00662B91"/>
    <w:rsid w:val="0066775E"/>
    <w:rsid w:val="006821E6"/>
    <w:rsid w:val="006870CC"/>
    <w:rsid w:val="006A37E4"/>
    <w:rsid w:val="006C38EB"/>
    <w:rsid w:val="006D571C"/>
    <w:rsid w:val="006F3DFD"/>
    <w:rsid w:val="0070635F"/>
    <w:rsid w:val="00711944"/>
    <w:rsid w:val="00723F81"/>
    <w:rsid w:val="007309D6"/>
    <w:rsid w:val="00766FC9"/>
    <w:rsid w:val="00777E7F"/>
    <w:rsid w:val="00787B52"/>
    <w:rsid w:val="007A2138"/>
    <w:rsid w:val="007A2436"/>
    <w:rsid w:val="007B5DB3"/>
    <w:rsid w:val="007C21BE"/>
    <w:rsid w:val="007F0A2F"/>
    <w:rsid w:val="007F3A49"/>
    <w:rsid w:val="00801889"/>
    <w:rsid w:val="00820C5E"/>
    <w:rsid w:val="008239AD"/>
    <w:rsid w:val="00837424"/>
    <w:rsid w:val="00845A5A"/>
    <w:rsid w:val="008565EF"/>
    <w:rsid w:val="00867DFE"/>
    <w:rsid w:val="00874D42"/>
    <w:rsid w:val="00896391"/>
    <w:rsid w:val="008968A1"/>
    <w:rsid w:val="008B2D77"/>
    <w:rsid w:val="008C2E59"/>
    <w:rsid w:val="008C4D58"/>
    <w:rsid w:val="008D26A5"/>
    <w:rsid w:val="009242DD"/>
    <w:rsid w:val="00940D32"/>
    <w:rsid w:val="00956629"/>
    <w:rsid w:val="0099063D"/>
    <w:rsid w:val="009A406A"/>
    <w:rsid w:val="009C4B1D"/>
    <w:rsid w:val="00A12F85"/>
    <w:rsid w:val="00A1674A"/>
    <w:rsid w:val="00A4061C"/>
    <w:rsid w:val="00A55551"/>
    <w:rsid w:val="00A760EB"/>
    <w:rsid w:val="00A95545"/>
    <w:rsid w:val="00AA610B"/>
    <w:rsid w:val="00AB16C7"/>
    <w:rsid w:val="00B068C8"/>
    <w:rsid w:val="00B10FB8"/>
    <w:rsid w:val="00B304F9"/>
    <w:rsid w:val="00B604CB"/>
    <w:rsid w:val="00B80CFE"/>
    <w:rsid w:val="00B84985"/>
    <w:rsid w:val="00BD044C"/>
    <w:rsid w:val="00BE2284"/>
    <w:rsid w:val="00C0400B"/>
    <w:rsid w:val="00C06AFC"/>
    <w:rsid w:val="00C079DE"/>
    <w:rsid w:val="00C137C5"/>
    <w:rsid w:val="00C26F0D"/>
    <w:rsid w:val="00C5476F"/>
    <w:rsid w:val="00C65710"/>
    <w:rsid w:val="00C66418"/>
    <w:rsid w:val="00C66675"/>
    <w:rsid w:val="00C73BFA"/>
    <w:rsid w:val="00CD08BB"/>
    <w:rsid w:val="00CE1592"/>
    <w:rsid w:val="00CF5430"/>
    <w:rsid w:val="00CF6636"/>
    <w:rsid w:val="00D21939"/>
    <w:rsid w:val="00D24E45"/>
    <w:rsid w:val="00D25971"/>
    <w:rsid w:val="00D50341"/>
    <w:rsid w:val="00D52008"/>
    <w:rsid w:val="00D533FB"/>
    <w:rsid w:val="00D72F08"/>
    <w:rsid w:val="00D7462F"/>
    <w:rsid w:val="00D765B5"/>
    <w:rsid w:val="00D873D0"/>
    <w:rsid w:val="00DA73F0"/>
    <w:rsid w:val="00DB04F2"/>
    <w:rsid w:val="00DB109D"/>
    <w:rsid w:val="00DB7019"/>
    <w:rsid w:val="00DB70ED"/>
    <w:rsid w:val="00DD3098"/>
    <w:rsid w:val="00E13093"/>
    <w:rsid w:val="00E209D4"/>
    <w:rsid w:val="00E26684"/>
    <w:rsid w:val="00E26F54"/>
    <w:rsid w:val="00E30029"/>
    <w:rsid w:val="00E3163E"/>
    <w:rsid w:val="00E43989"/>
    <w:rsid w:val="00E73307"/>
    <w:rsid w:val="00E85EEA"/>
    <w:rsid w:val="00E938F0"/>
    <w:rsid w:val="00E956EA"/>
    <w:rsid w:val="00EC12DF"/>
    <w:rsid w:val="00EC2BC7"/>
    <w:rsid w:val="00EC355B"/>
    <w:rsid w:val="00ED3752"/>
    <w:rsid w:val="00EE4239"/>
    <w:rsid w:val="00EE57C2"/>
    <w:rsid w:val="00EF6976"/>
    <w:rsid w:val="00F14C6A"/>
    <w:rsid w:val="00F3329B"/>
    <w:rsid w:val="00F44E21"/>
    <w:rsid w:val="00F532E1"/>
    <w:rsid w:val="00F86B0E"/>
    <w:rsid w:val="00F961F8"/>
    <w:rsid w:val="00FB4CC9"/>
    <w:rsid w:val="00FC1973"/>
    <w:rsid w:val="00FD1FDA"/>
    <w:rsid w:val="00FF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26B5B"/>
  <w15:docId w15:val="{7741C7DE-6222-4E49-9745-AE5C0AC50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1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B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C2B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B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6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683</Words>
  <Characters>3896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dcterms:created xsi:type="dcterms:W3CDTF">2024-07-24T05:39:00Z</dcterms:created>
  <dcterms:modified xsi:type="dcterms:W3CDTF">2025-09-09T11:54:00Z</dcterms:modified>
</cp:coreProperties>
</file>