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877B23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17.09.2025г. вх. №895-ог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Бразгиной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Любови Михайловны,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пер. Орлова, 24 г. Котельниково Волгоградской области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34:13:130027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44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пер. Орлова, 24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материалов о результатах проведения публичных слушаний, проведенных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.2025г.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15672">
        <w:rPr>
          <w:rFonts w:ascii="Times New Roman" w:hAnsi="Times New Roman" w:cs="Times New Roman"/>
          <w:sz w:val="24"/>
          <w:szCs w:val="24"/>
        </w:rPr>
        <w:t>632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34:13:130027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44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15672">
        <w:rPr>
          <w:rFonts w:ascii="Times New Roman" w:hAnsi="Times New Roman" w:cs="Times New Roman"/>
          <w:sz w:val="24"/>
          <w:szCs w:val="24"/>
        </w:rPr>
        <w:t>пер. Орлова, 24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15672" w:rsidRDefault="00215672" w:rsidP="00215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215672" w:rsidRDefault="00215672" w:rsidP="00215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вдоль фронта улицы-17,23 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215672" w:rsidRDefault="00215672" w:rsidP="00215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215672" w:rsidRPr="00D60F0D" w:rsidRDefault="00215672" w:rsidP="00215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0,5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215672" w:rsidRDefault="00215672" w:rsidP="00215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215672" w:rsidRDefault="00215672" w:rsidP="00215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сооружений-7 м;</w:t>
      </w:r>
    </w:p>
    <w:p w:rsidR="00215672" w:rsidRPr="00D60F0D" w:rsidRDefault="00215672" w:rsidP="002156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215672" w:rsidP="00215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215672">
        <w:rPr>
          <w:rFonts w:ascii="Times New Roman" w:eastAsia="Times New Roman" w:hAnsi="Times New Roman" w:cs="Times New Roman"/>
          <w:sz w:val="24"/>
          <w:szCs w:val="24"/>
        </w:rPr>
        <w:t>Бразгиной</w:t>
      </w:r>
      <w:proofErr w:type="spellEnd"/>
      <w:r w:rsidR="00215672">
        <w:rPr>
          <w:rFonts w:ascii="Times New Roman" w:eastAsia="Times New Roman" w:hAnsi="Times New Roman" w:cs="Times New Roman"/>
          <w:sz w:val="24"/>
          <w:szCs w:val="24"/>
        </w:rPr>
        <w:t xml:space="preserve"> Любови Михайловне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03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77- 85330  от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C4001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2024-07-24T05:39:00Z</dcterms:created>
  <dcterms:modified xsi:type="dcterms:W3CDTF">2025-09-18T06:51:00Z</dcterms:modified>
</cp:coreProperties>
</file>