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085" w:rsidRDefault="007C6085" w:rsidP="007C6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6BD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AD27CE" w:rsidRPr="00B75DF8" w:rsidRDefault="007C6085" w:rsidP="007C6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 </w:t>
      </w:r>
      <w:r w:rsidRPr="007C60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административному</w:t>
      </w:r>
      <w:r w:rsidRPr="007C6085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anchor="Par25" w:history="1">
        <w:r w:rsidRPr="007C6085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регламент</w:t>
        </w:r>
      </w:hyperlink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7C6085">
        <w:rPr>
          <w:rFonts w:ascii="Times New Roman" w:hAnsi="Times New Roman" w:cs="Times New Roman"/>
          <w:b/>
          <w:sz w:val="24"/>
          <w:szCs w:val="24"/>
        </w:rPr>
        <w:t xml:space="preserve"> предоставления муниципальной услуги </w:t>
      </w:r>
      <w:bookmarkStart w:id="0" w:name="_GoBack"/>
      <w:r w:rsidRPr="00B75DF8">
        <w:rPr>
          <w:rFonts w:ascii="Times New Roman" w:hAnsi="Times New Roman" w:cs="Times New Roman"/>
          <w:b/>
          <w:sz w:val="24"/>
          <w:szCs w:val="24"/>
        </w:rPr>
        <w:t>«</w:t>
      </w:r>
      <w:r w:rsidR="00B75DF8" w:rsidRPr="00B75DF8">
        <w:rPr>
          <w:rFonts w:ascii="Times New Roman" w:hAnsi="Times New Roman" w:cs="Times New Roman"/>
          <w:b/>
          <w:sz w:val="24"/>
          <w:szCs w:val="24"/>
        </w:rPr>
        <w:t>Принятие решения о проведении аукциона на право заключения договора аренды земельных участков, находящихся в муниципальной собственности Котельниковского городского поселения, и земельных участков, государственная собственность на которые не разграничена, расположенных на территории</w:t>
      </w:r>
      <w:r w:rsidR="00B75DF8" w:rsidRPr="00B75DF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75DF8" w:rsidRPr="00B75DF8">
        <w:rPr>
          <w:rFonts w:ascii="Times New Roman" w:hAnsi="Times New Roman" w:cs="Times New Roman"/>
          <w:b/>
          <w:kern w:val="1"/>
          <w:sz w:val="24"/>
          <w:szCs w:val="24"/>
          <w:lang/>
        </w:rPr>
        <w:t>Котельниковского городского поселения</w:t>
      </w:r>
      <w:r w:rsidRPr="00B75DF8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AD27CE" w:rsidRPr="005E46BD" w:rsidRDefault="00B75DF8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Земельный </w:t>
      </w:r>
      <w:hyperlink r:id="rId6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7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25.10.2001 N 137-ФЗ "О введении в действие Земельного кодекса Российской Федерации";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24.07.2007 N 221-ФЗ "О кадастровой деятельности";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13.07.2015 N 218-ФЗ "О государственной регистрации недвижимости";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6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03.07.2016 N 334-ФЗ "О внесении изменений в Земельный кодекс Российской Федерации и отдельные законодательные акты Российской Федерации";</w:t>
      </w:r>
    </w:p>
    <w:p w:rsidR="00AD27CE" w:rsidRPr="005E46BD" w:rsidRDefault="00B75DF8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07.07.2011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 w:rsidR="00AD27CE" w:rsidRPr="005E46BD" w:rsidRDefault="00B75DF8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AD27CE" w:rsidRPr="005E46BD" w:rsidRDefault="00B75DF8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услуг";</w:t>
      </w:r>
    </w:p>
    <w:p w:rsidR="00AD27CE" w:rsidRPr="005E46BD" w:rsidRDefault="00B75DF8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услуг";</w:t>
      </w:r>
    </w:p>
    <w:p w:rsidR="00AD27CE" w:rsidRDefault="00B75DF8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услуг";</w:t>
      </w:r>
    </w:p>
    <w:p w:rsidR="00AD27CE" w:rsidRDefault="00AD27CE" w:rsidP="00F327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Правительства РФ от 7 июня 2022 г. N 1040 </w:t>
      </w:r>
      <w:proofErr w:type="gramStart"/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</w:t>
      </w:r>
      <w:r w:rsidR="00F3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географической информационной системе «Единая цифровая платформа «Национальная система пространственных данных»;</w:t>
      </w:r>
    </w:p>
    <w:p w:rsidR="00AD27CE" w:rsidRPr="00845969" w:rsidRDefault="00845969" w:rsidP="008459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hyperlink r:id="rId22" w:history="1">
        <w:r w:rsidR="00AD27CE" w:rsidRPr="00845969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="00AD27CE" w:rsidRPr="00845969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14.01.2015 N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формату";</w:t>
      </w:r>
    </w:p>
    <w:p w:rsidR="00AD27CE" w:rsidRPr="005E46BD" w:rsidRDefault="00310479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Устав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</w:t>
      </w:r>
      <w:r w:rsidR="00A02425">
        <w:rPr>
          <w:rFonts w:ascii="Times New Roman" w:hAnsi="Times New Roman" w:cs="Times New Roman"/>
          <w:sz w:val="24"/>
          <w:szCs w:val="24"/>
        </w:rPr>
        <w:t xml:space="preserve">Котельниковского городского поселения </w:t>
      </w:r>
      <w:r w:rsidR="00AD27CE" w:rsidRPr="005E46BD">
        <w:rPr>
          <w:rFonts w:ascii="Times New Roman" w:hAnsi="Times New Roman" w:cs="Times New Roman"/>
          <w:sz w:val="24"/>
          <w:szCs w:val="24"/>
        </w:rPr>
        <w:t>Котельниковского муниципального района Волгоградской области;</w:t>
      </w:r>
    </w:p>
    <w:p w:rsidR="00641717" w:rsidRDefault="00641717"/>
    <w:sectPr w:rsidR="00641717" w:rsidSect="003418B9">
      <w:pgSz w:w="11905" w:h="16838"/>
      <w:pgMar w:top="1134" w:right="1275" w:bottom="1134" w:left="155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55"/>
    <w:rsid w:val="00310479"/>
    <w:rsid w:val="003F5C55"/>
    <w:rsid w:val="00641717"/>
    <w:rsid w:val="007B049A"/>
    <w:rsid w:val="007C6085"/>
    <w:rsid w:val="00845969"/>
    <w:rsid w:val="00A02425"/>
    <w:rsid w:val="00AD27CE"/>
    <w:rsid w:val="00B75DF8"/>
    <w:rsid w:val="00CE65E5"/>
    <w:rsid w:val="00F3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5DB43-C8A8-4A40-BE59-C9BF10EB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C6085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845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13" Type="http://schemas.openxmlformats.org/officeDocument/2006/relationships/hyperlink" Target="https://login.consultant.ru/link/?req=doc&amp;base=LAW&amp;n=494996" TargetMode="External"/><Relationship Id="rId18" Type="http://schemas.openxmlformats.org/officeDocument/2006/relationships/hyperlink" Target="https://login.consultant.ru/link/?req=doc&amp;base=LAW&amp;n=44209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3074" TargetMode="External"/><Relationship Id="rId7" Type="http://schemas.openxmlformats.org/officeDocument/2006/relationships/hyperlink" Target="https://login.consultant.ru/link/?req=doc&amp;base=LAW&amp;n=501326" TargetMode="External"/><Relationship Id="rId12" Type="http://schemas.openxmlformats.org/officeDocument/2006/relationships/hyperlink" Target="https://login.consultant.ru/link/?req=doc&amp;base=LAW&amp;n=422007" TargetMode="External"/><Relationship Id="rId17" Type="http://schemas.openxmlformats.org/officeDocument/2006/relationships/hyperlink" Target="https://login.consultant.ru/link/?req=doc&amp;base=LAW&amp;n=116468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00717" TargetMode="External"/><Relationship Id="rId20" Type="http://schemas.openxmlformats.org/officeDocument/2006/relationships/hyperlink" Target="https://login.consultant.ru/link/?req=doc&amp;base=LAW&amp;n=44506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24" TargetMode="External"/><Relationship Id="rId11" Type="http://schemas.openxmlformats.org/officeDocument/2006/relationships/hyperlink" Target="https://login.consultant.ru/link/?req=doc&amp;base=LAW&amp;n=49463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875" TargetMode="External"/><Relationship Id="rId15" Type="http://schemas.openxmlformats.org/officeDocument/2006/relationships/hyperlink" Target="https://login.consultant.ru/link/?req=doc&amp;base=LAW&amp;n=495211" TargetMode="External"/><Relationship Id="rId23" Type="http://schemas.openxmlformats.org/officeDocument/2006/relationships/hyperlink" Target="https://login.consultant.ru/link/?req=doc&amp;base=RLAW180&amp;n=295937" TargetMode="External"/><Relationship Id="rId10" Type="http://schemas.openxmlformats.org/officeDocument/2006/relationships/hyperlink" Target="https://login.consultant.ru/link/?req=doc&amp;base=LAW&amp;n=482686" TargetMode="External"/><Relationship Id="rId19" Type="http://schemas.openxmlformats.org/officeDocument/2006/relationships/hyperlink" Target="https://login.consultant.ru/link/?req=doc&amp;base=LAW&amp;n=391636" TargetMode="External"/><Relationship Id="rId4" Type="http://schemas.openxmlformats.org/officeDocument/2006/relationships/hyperlink" Target="../../../2021/&#1088;&#1077;&#1075;&#1083;&#1072;&#1084;&#1077;&#1085;&#1090;&#1099;%20&#1080;%20&#1080;&#1079;&#1084;&#1077;&#1085;&#1077;&#1085;&#1080;&#1103;/&#1087;&#1086;&#1089;&#1090;%20&#8470;%20172%20&#1086;&#1090;%2016.03.21%20%20&#1055;&#1088;&#1077;&#1076;&#1086;&#1089;&#1090;&#1072;&#1074;&#1083;%20&#1079;.&#1091;.%20%20&#1074;%20&#1072;&#1088;&#1077;&#1085;&#1076;&#1091;%20&#1073;&#1077;&#1079;%20&#1090;&#1086;&#1088;&#1075;&#1086;&#1074;%20&#1080;%20&#1086;&#1090;&#1084;&#1077;&#1085;&#1077;%20%20&#1087;&#1086;&#1089;&#1090;%20&#8470;%201045%20&#1086;&#1090;%2007.12.17.docx" TargetMode="External"/><Relationship Id="rId9" Type="http://schemas.openxmlformats.org/officeDocument/2006/relationships/hyperlink" Target="https://login.consultant.ru/link/?req=doc&amp;base=LAW&amp;n=494960" TargetMode="External"/><Relationship Id="rId14" Type="http://schemas.openxmlformats.org/officeDocument/2006/relationships/hyperlink" Target="https://login.consultant.ru/link/?req=doc&amp;base=LAW&amp;n=494998" TargetMode="External"/><Relationship Id="rId22" Type="http://schemas.openxmlformats.org/officeDocument/2006/relationships/hyperlink" Target="https://login.consultant.ru/link/?req=doc&amp;base=LAW&amp;n=175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868</Words>
  <Characters>4950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ПК-Чубарова</dc:creator>
  <cp:keywords/>
  <dc:description/>
  <cp:lastModifiedBy>ПК-Чубарова</cp:lastModifiedBy>
  <cp:revision>12</cp:revision>
  <dcterms:created xsi:type="dcterms:W3CDTF">2025-09-08T09:15:00Z</dcterms:created>
  <dcterms:modified xsi:type="dcterms:W3CDTF">2025-09-08T13:55:00Z</dcterms:modified>
</cp:coreProperties>
</file>