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728D1">
        <w:rPr>
          <w:rFonts w:ascii="Times New Roman" w:eastAsiaTheme="minorEastAsia" w:hAnsi="Times New Roman" w:cs="Times New Roman"/>
          <w:b/>
          <w:lang w:eastAsia="ru-RU"/>
        </w:rPr>
        <w:t>6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46309" w:rsidRDefault="00E55462" w:rsidP="00E463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1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8.0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.2026г. вх. №</w:t>
      </w:r>
      <w:r>
        <w:rPr>
          <w:rFonts w:ascii="Times New Roman" w:eastAsia="Times New Roman" w:hAnsi="Times New Roman" w:cs="Times New Roman"/>
          <w:sz w:val="24"/>
          <w:szCs w:val="24"/>
        </w:rPr>
        <w:t>101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 xml:space="preserve">-ог </w:t>
      </w:r>
      <w:r>
        <w:rPr>
          <w:rFonts w:ascii="Times New Roman" w:eastAsia="Times New Roman" w:hAnsi="Times New Roman" w:cs="Times New Roman"/>
          <w:sz w:val="24"/>
          <w:szCs w:val="24"/>
        </w:rPr>
        <w:t>Островской Ю. В.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 xml:space="preserve"> проживающую</w:t>
      </w:r>
      <w:r w:rsidR="000728D1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 xml:space="preserve">ул. </w:t>
      </w:r>
      <w:r>
        <w:rPr>
          <w:rFonts w:ascii="Times New Roman" w:eastAsia="Times New Roman" w:hAnsi="Times New Roman" w:cs="Times New Roman"/>
          <w:sz w:val="24"/>
          <w:szCs w:val="24"/>
        </w:rPr>
        <w:t>Волгодонская, д. 29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 xml:space="preserve"> г. Котельниково Волгоградской области, </w:t>
      </w:r>
      <w:r w:rsidR="000728D1"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="000728D1"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28D1"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34:13:130029</w:t>
      </w:r>
      <w:r w:rsidR="000728D1"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318</w:t>
      </w:r>
      <w:r w:rsidR="000728D1"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го</w:t>
      </w:r>
      <w:r w:rsidR="000728D1"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 xml:space="preserve">г. Котельниково ул. </w:t>
      </w:r>
      <w:r>
        <w:rPr>
          <w:rFonts w:ascii="Times New Roman" w:eastAsia="Times New Roman" w:hAnsi="Times New Roman" w:cs="Times New Roman"/>
          <w:sz w:val="24"/>
          <w:szCs w:val="24"/>
        </w:rPr>
        <w:t>Волгодонская, 61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убличных слушаний, проведенных 23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0728D1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="0082243F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,</w:t>
      </w:r>
      <w:r w:rsidR="000728D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E46309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46309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№87/359,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 внесении изменений в Решение Совета народных депутатов Котельниковского городского поселения № 87/359 от 21.10.2025г.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 внесении изменений в Решение Совета народных депутатов Котельниковского городского поселения №57/310 от 27.11.2008 г.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«Об утверждении Правил землепользования и застройки Котельниковского городского поселения Котельниковского муниципального района Волгоградской области» и отмене Решения Совета народных депутатов Котельниковского городского поселения №88/366 от 25.11.2025 г. «Об утверждении Правил землепользования и застройки Котельниковского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E46309" w:rsidRPr="0074197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городского поселения Котельниковского муниципального района Волгоградской области»</w:t>
      </w:r>
      <w:r w:rsidR="00E4630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 09.12.2025 № 89/374,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от 06.10.2003г. №131-ФЗ «Об общих принципах организации местного самоуправления в Российской Федерации»,  </w:t>
      </w:r>
      <w:r w:rsidR="00E46309" w:rsidRPr="00561915">
        <w:rPr>
          <w:rFonts w:ascii="Times New Roman" w:hAnsi="Times New Roman"/>
          <w:sz w:val="24"/>
          <w:szCs w:val="24"/>
        </w:rPr>
        <w:t>Федер</w:t>
      </w:r>
      <w:r w:rsidR="00E46309">
        <w:rPr>
          <w:rFonts w:ascii="Times New Roman" w:hAnsi="Times New Roman"/>
          <w:sz w:val="24"/>
          <w:szCs w:val="24"/>
        </w:rPr>
        <w:t>альным</w:t>
      </w:r>
      <w:r w:rsidR="00E46309" w:rsidRPr="00561915">
        <w:rPr>
          <w:rFonts w:ascii="Times New Roman" w:hAnsi="Times New Roman"/>
          <w:sz w:val="24"/>
          <w:szCs w:val="24"/>
        </w:rPr>
        <w:t xml:space="preserve"> закон</w:t>
      </w:r>
      <w:r w:rsidR="00E46309">
        <w:rPr>
          <w:rFonts w:ascii="Times New Roman" w:hAnsi="Times New Roman"/>
          <w:sz w:val="24"/>
          <w:szCs w:val="24"/>
        </w:rPr>
        <w:t>ом</w:t>
      </w:r>
      <w:r w:rsidR="00E46309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E46309">
        <w:rPr>
          <w:rFonts w:ascii="Times New Roman" w:hAnsi="Times New Roman"/>
          <w:sz w:val="24"/>
          <w:szCs w:val="24"/>
        </w:rPr>
        <w:t xml:space="preserve">,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E46309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91C6B" w:rsidRDefault="00E46309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591C6B">
        <w:rPr>
          <w:rFonts w:ascii="Times New Roman" w:hAnsi="Times New Roman" w:cs="Times New Roman"/>
          <w:b/>
        </w:rPr>
        <w:t>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E55462">
        <w:rPr>
          <w:rFonts w:ascii="Times New Roman" w:hAnsi="Times New Roman" w:cs="Times New Roman"/>
          <w:sz w:val="24"/>
          <w:szCs w:val="24"/>
        </w:rPr>
        <w:t>456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E46309">
        <w:rPr>
          <w:rFonts w:ascii="Times New Roman" w:eastAsia="Times New Roman" w:hAnsi="Times New Roman" w:cs="Times New Roman"/>
          <w:sz w:val="24"/>
          <w:szCs w:val="24"/>
        </w:rPr>
        <w:t>34:13:1300</w:t>
      </w:r>
      <w:r w:rsidR="00E55462">
        <w:rPr>
          <w:rFonts w:ascii="Times New Roman" w:eastAsia="Times New Roman" w:hAnsi="Times New Roman" w:cs="Times New Roman"/>
          <w:sz w:val="24"/>
          <w:szCs w:val="24"/>
        </w:rPr>
        <w:t>29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E55462">
        <w:rPr>
          <w:rFonts w:ascii="Times New Roman" w:eastAsia="Times New Roman" w:hAnsi="Times New Roman" w:cs="Times New Roman"/>
          <w:sz w:val="24"/>
          <w:szCs w:val="24"/>
        </w:rPr>
        <w:t>318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E46309">
        <w:rPr>
          <w:rFonts w:ascii="Times New Roman" w:hAnsi="Times New Roman" w:cs="Times New Roman"/>
          <w:sz w:val="24"/>
          <w:szCs w:val="24"/>
        </w:rPr>
        <w:t xml:space="preserve">ул. </w:t>
      </w:r>
      <w:r w:rsidR="00E55462">
        <w:rPr>
          <w:rFonts w:ascii="Times New Roman" w:hAnsi="Times New Roman" w:cs="Times New Roman"/>
          <w:sz w:val="24"/>
          <w:szCs w:val="24"/>
        </w:rPr>
        <w:t>Волгодонская, 61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E55462" w:rsidRDefault="00E55462" w:rsidP="00E5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E55462" w:rsidRDefault="00E55462" w:rsidP="00E5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улицы-10,0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м;  </w:t>
      </w:r>
    </w:p>
    <w:p w:rsidR="00E55462" w:rsidRDefault="00E55462" w:rsidP="00E5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2,2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м.;  </w:t>
      </w:r>
    </w:p>
    <w:p w:rsidR="00E55462" w:rsidRPr="00D60F0D" w:rsidRDefault="00E55462" w:rsidP="00E5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E55462" w:rsidRDefault="00E55462" w:rsidP="00E5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 (Восточной)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2,5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E55462" w:rsidRPr="00D60F0D" w:rsidRDefault="00E55462" w:rsidP="00E554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5462" w:rsidRDefault="00E55462" w:rsidP="00E5546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231C3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E55462">
        <w:rPr>
          <w:rFonts w:ascii="Times New Roman" w:eastAsia="Times New Roman" w:hAnsi="Times New Roman" w:cs="Times New Roman"/>
          <w:sz w:val="24"/>
          <w:szCs w:val="24"/>
        </w:rPr>
        <w:t>Островской Юлии Витальевне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E55462">
        <w:rPr>
          <w:rFonts w:ascii="Times New Roman" w:eastAsia="Times New Roman" w:hAnsi="Times New Roman" w:cs="Times New Roman"/>
          <w:sz w:val="24"/>
          <w:szCs w:val="24"/>
        </w:rPr>
        <w:t>23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0</w:t>
      </w:r>
      <w:r w:rsidR="000728D1">
        <w:rPr>
          <w:rFonts w:ascii="Times New Roman" w:eastAsia="Times New Roman" w:hAnsi="Times New Roman" w:cs="Times New Roman"/>
          <w:sz w:val="24"/>
          <w:szCs w:val="24"/>
        </w:rPr>
        <w:t>3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E5894" w:rsidRDefault="00DB04F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0728D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15F0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28D1">
        <w:rPr>
          <w:rFonts w:ascii="Times New Roman" w:hAnsi="Times New Roman" w:cs="Times New Roman"/>
          <w:b/>
          <w:sz w:val="24"/>
          <w:szCs w:val="24"/>
        </w:rPr>
        <w:t>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15F00"/>
    <w:rsid w:val="00020B6A"/>
    <w:rsid w:val="000245E4"/>
    <w:rsid w:val="00026667"/>
    <w:rsid w:val="000545EB"/>
    <w:rsid w:val="000728D1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1746E"/>
    <w:rsid w:val="00226191"/>
    <w:rsid w:val="00231C32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243F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43613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46309"/>
    <w:rsid w:val="00E55462"/>
    <w:rsid w:val="00E73307"/>
    <w:rsid w:val="00E85EEA"/>
    <w:rsid w:val="00E938F0"/>
    <w:rsid w:val="00E956EA"/>
    <w:rsid w:val="00EA2236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D3A4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45</cp:revision>
  <dcterms:created xsi:type="dcterms:W3CDTF">2024-07-24T05:39:00Z</dcterms:created>
  <dcterms:modified xsi:type="dcterms:W3CDTF">2026-02-20T11:08:00Z</dcterms:modified>
</cp:coreProperties>
</file>