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0DF" w:rsidRDefault="001E60DF" w:rsidP="001E60DF">
      <w:pPr>
        <w:jc w:val="center"/>
      </w:pPr>
      <w:r>
        <w:rPr>
          <w:noProof/>
        </w:rPr>
        <w:drawing>
          <wp:inline distT="0" distB="0" distL="0" distR="0" wp14:anchorId="03999932" wp14:editId="3696BD80">
            <wp:extent cx="685800" cy="8001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60DF" w:rsidRDefault="001E60DF" w:rsidP="001E60DF">
      <w:pPr>
        <w:pStyle w:val="a4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</w:p>
    <w:p w:rsidR="001E60DF" w:rsidRDefault="001E60DF" w:rsidP="001E60DF">
      <w:pPr>
        <w:pStyle w:val="a4"/>
        <w:rPr>
          <w:sz w:val="24"/>
          <w:szCs w:val="24"/>
        </w:rPr>
      </w:pPr>
      <w:r>
        <w:rPr>
          <w:sz w:val="24"/>
          <w:szCs w:val="24"/>
        </w:rPr>
        <w:t>АДМИНИСТРАЦИИ</w:t>
      </w:r>
    </w:p>
    <w:p w:rsidR="001E60DF" w:rsidRDefault="001E60DF" w:rsidP="001E60DF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 КОТЕЛЬНИКОВСКОГО ГОРОДСКОГО ПОСЕЛЕНИЯ</w:t>
      </w:r>
    </w:p>
    <w:p w:rsidR="001E60DF" w:rsidRDefault="001E60DF" w:rsidP="001E60DF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</w:t>
      </w:r>
      <w:r>
        <w:rPr>
          <w:b/>
          <w:sz w:val="24"/>
          <w:szCs w:val="24"/>
        </w:rPr>
        <w:t xml:space="preserve">КОТЕЛЬНИКОВСКОГО МУНИЦИПАЛЬНОГО РАЙОНА                                   </w:t>
      </w:r>
      <w:r>
        <w:rPr>
          <w:b/>
          <w:sz w:val="24"/>
          <w:szCs w:val="24"/>
        </w:rPr>
        <w:br/>
        <w:t xml:space="preserve">                                              ВОЛГОГРАДСКОЙ ОБЛАСТИ</w:t>
      </w:r>
    </w:p>
    <w:p w:rsidR="001E60DF" w:rsidRDefault="001E60DF" w:rsidP="001E60DF">
      <w:pPr>
        <w:pBdr>
          <w:bottom w:val="double" w:sz="18" w:space="1" w:color="auto"/>
        </w:pBdr>
        <w:rPr>
          <w:b/>
        </w:rPr>
      </w:pPr>
    </w:p>
    <w:p w:rsidR="00DC6E46" w:rsidRDefault="00DC6E46" w:rsidP="00C06976">
      <w:pPr>
        <w:pStyle w:val="a5"/>
        <w:tabs>
          <w:tab w:val="left" w:pos="636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1E60DF" w:rsidRDefault="000561DB" w:rsidP="00D71204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22</w:t>
      </w:r>
      <w:r w:rsidR="003D769E">
        <w:rPr>
          <w:rFonts w:ascii="Times New Roman" w:hAnsi="Times New Roman" w:cs="Times New Roman"/>
          <w:b/>
          <w:sz w:val="24"/>
          <w:szCs w:val="24"/>
        </w:rPr>
        <w:t>.0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1E60DF">
        <w:rPr>
          <w:rFonts w:ascii="Times New Roman" w:hAnsi="Times New Roman" w:cs="Times New Roman"/>
          <w:b/>
          <w:sz w:val="24"/>
          <w:szCs w:val="24"/>
        </w:rPr>
        <w:t>.202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1E60D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  <w:r w:rsidR="003D769E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="00C06976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0</w:t>
      </w:r>
    </w:p>
    <w:p w:rsidR="00DC6E46" w:rsidRDefault="00DC6E46" w:rsidP="00D71204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6437" w:rsidRDefault="00A96437" w:rsidP="00D71204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признании утратившим силу  постановления администрации</w:t>
      </w:r>
    </w:p>
    <w:p w:rsidR="00A96437" w:rsidRDefault="00A96437" w:rsidP="00D71204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Котельниковского городского поселения №82 от 11.02.2022 г. </w:t>
      </w:r>
    </w:p>
    <w:p w:rsidR="00A96437" w:rsidRDefault="00A96437" w:rsidP="0012250B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5812C3">
        <w:rPr>
          <w:rFonts w:ascii="Times New Roman" w:hAnsi="Times New Roman" w:cs="Times New Roman"/>
          <w:b/>
          <w:sz w:val="24"/>
          <w:szCs w:val="24"/>
        </w:rPr>
        <w:t>Об утверждении форм</w:t>
      </w:r>
      <w:r w:rsidR="001E60DF" w:rsidRPr="007F6719">
        <w:rPr>
          <w:rFonts w:ascii="Times New Roman" w:hAnsi="Times New Roman" w:cs="Times New Roman"/>
          <w:b/>
          <w:sz w:val="24"/>
          <w:szCs w:val="24"/>
        </w:rPr>
        <w:t xml:space="preserve"> проверочн</w:t>
      </w:r>
      <w:r w:rsidR="005812C3">
        <w:rPr>
          <w:rFonts w:ascii="Times New Roman" w:hAnsi="Times New Roman" w:cs="Times New Roman"/>
          <w:b/>
          <w:sz w:val="24"/>
          <w:szCs w:val="24"/>
        </w:rPr>
        <w:t>ых листов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60DF" w:rsidRPr="007F6719">
        <w:rPr>
          <w:rFonts w:ascii="Times New Roman" w:hAnsi="Times New Roman" w:cs="Times New Roman"/>
          <w:b/>
          <w:sz w:val="24"/>
          <w:szCs w:val="24"/>
        </w:rPr>
        <w:t>(спис</w:t>
      </w:r>
      <w:r w:rsidR="005812C3">
        <w:rPr>
          <w:rFonts w:ascii="Times New Roman" w:hAnsi="Times New Roman" w:cs="Times New Roman"/>
          <w:b/>
          <w:sz w:val="24"/>
          <w:szCs w:val="24"/>
        </w:rPr>
        <w:t>ков</w:t>
      </w:r>
      <w:r w:rsidR="001E60DF" w:rsidRPr="007F6719">
        <w:rPr>
          <w:rFonts w:ascii="Times New Roman" w:hAnsi="Times New Roman" w:cs="Times New Roman"/>
          <w:b/>
          <w:sz w:val="24"/>
          <w:szCs w:val="24"/>
        </w:rPr>
        <w:t xml:space="preserve"> контрольных</w:t>
      </w:r>
    </w:p>
    <w:p w:rsidR="0012250B" w:rsidRDefault="001E60DF" w:rsidP="00D71204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7F6719">
        <w:rPr>
          <w:rFonts w:ascii="Times New Roman" w:hAnsi="Times New Roman" w:cs="Times New Roman"/>
          <w:b/>
          <w:sz w:val="24"/>
          <w:szCs w:val="24"/>
        </w:rPr>
        <w:t>вопросов</w:t>
      </w:r>
      <w:r w:rsidR="00E21373">
        <w:rPr>
          <w:rFonts w:ascii="Times New Roman" w:hAnsi="Times New Roman" w:cs="Times New Roman"/>
          <w:b/>
          <w:sz w:val="24"/>
          <w:szCs w:val="24"/>
        </w:rPr>
        <w:t>)</w:t>
      </w:r>
      <w:r w:rsidRPr="007F6719">
        <w:rPr>
          <w:rFonts w:ascii="Times New Roman" w:hAnsi="Times New Roman" w:cs="Times New Roman"/>
          <w:b/>
          <w:sz w:val="24"/>
          <w:szCs w:val="24"/>
        </w:rPr>
        <w:t>,</w:t>
      </w:r>
      <w:r w:rsidR="00E213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2250B">
        <w:rPr>
          <w:rFonts w:ascii="Times New Roman" w:hAnsi="Times New Roman" w:cs="Times New Roman"/>
          <w:b/>
          <w:sz w:val="24"/>
          <w:szCs w:val="24"/>
        </w:rPr>
        <w:t>применяемого</w:t>
      </w:r>
      <w:r w:rsidR="00A964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1096">
        <w:rPr>
          <w:rFonts w:ascii="Times New Roman" w:hAnsi="Times New Roman" w:cs="Times New Roman"/>
          <w:b/>
          <w:sz w:val="24"/>
          <w:szCs w:val="24"/>
        </w:rPr>
        <w:t xml:space="preserve">при </w:t>
      </w:r>
      <w:r w:rsidR="0012250B">
        <w:rPr>
          <w:rFonts w:ascii="Times New Roman" w:hAnsi="Times New Roman" w:cs="Times New Roman"/>
          <w:b/>
          <w:sz w:val="24"/>
          <w:szCs w:val="24"/>
        </w:rPr>
        <w:t xml:space="preserve">осуществлении </w:t>
      </w:r>
      <w:r w:rsidR="00E21373" w:rsidRPr="00E21373">
        <w:rPr>
          <w:rFonts w:ascii="Times New Roman" w:hAnsi="Times New Roman" w:cs="Times New Roman"/>
          <w:b/>
          <w:sz w:val="24"/>
          <w:szCs w:val="24"/>
        </w:rPr>
        <w:t>муниципально</w:t>
      </w:r>
      <w:r w:rsidR="0012250B">
        <w:rPr>
          <w:rFonts w:ascii="Times New Roman" w:hAnsi="Times New Roman" w:cs="Times New Roman"/>
          <w:b/>
          <w:sz w:val="24"/>
          <w:szCs w:val="24"/>
        </w:rPr>
        <w:t>го</w:t>
      </w:r>
      <w:r w:rsidR="00E21373" w:rsidRPr="00E21373">
        <w:rPr>
          <w:rFonts w:ascii="Times New Roman" w:hAnsi="Times New Roman" w:cs="Times New Roman"/>
          <w:b/>
          <w:sz w:val="24"/>
          <w:szCs w:val="24"/>
        </w:rPr>
        <w:t xml:space="preserve"> жилищно</w:t>
      </w:r>
      <w:r w:rsidR="0012250B">
        <w:rPr>
          <w:rFonts w:ascii="Times New Roman" w:hAnsi="Times New Roman" w:cs="Times New Roman"/>
          <w:b/>
          <w:sz w:val="24"/>
          <w:szCs w:val="24"/>
        </w:rPr>
        <w:t>го</w:t>
      </w:r>
    </w:p>
    <w:p w:rsidR="008D121C" w:rsidRPr="00E21373" w:rsidRDefault="008D121C" w:rsidP="00D71204">
      <w:pPr>
        <w:pStyle w:val="a5"/>
        <w:rPr>
          <w:rStyle w:val="FontStyle35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1373" w:rsidRPr="00E21373">
        <w:rPr>
          <w:rFonts w:ascii="Times New Roman" w:hAnsi="Times New Roman" w:cs="Times New Roman"/>
          <w:b/>
          <w:sz w:val="24"/>
          <w:szCs w:val="24"/>
        </w:rPr>
        <w:t>контрол</w:t>
      </w:r>
      <w:r w:rsidR="0012250B">
        <w:rPr>
          <w:rFonts w:ascii="Times New Roman" w:hAnsi="Times New Roman" w:cs="Times New Roman"/>
          <w:b/>
          <w:sz w:val="24"/>
          <w:szCs w:val="24"/>
        </w:rPr>
        <w:t>я</w:t>
      </w:r>
      <w:r w:rsidR="00E21373" w:rsidRPr="00E213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1373" w:rsidRPr="00E21373">
        <w:rPr>
          <w:rFonts w:ascii="Times New Roman" w:eastAsia="Times New Roman" w:hAnsi="Times New Roman" w:cs="Times New Roman"/>
          <w:b/>
          <w:sz w:val="24"/>
          <w:szCs w:val="24"/>
        </w:rPr>
        <w:t>на территории</w:t>
      </w:r>
      <w:r w:rsidR="00E21373" w:rsidRPr="00E21373">
        <w:rPr>
          <w:rFonts w:ascii="Times New Roman" w:eastAsia="Times New Roman" w:hAnsi="Times New Roman" w:cs="Times New Roman"/>
          <w:b/>
          <w:kern w:val="2"/>
          <w:sz w:val="24"/>
          <w:szCs w:val="24"/>
        </w:rPr>
        <w:t xml:space="preserve"> </w:t>
      </w:r>
      <w:r w:rsidR="00E21373" w:rsidRPr="00E21373">
        <w:rPr>
          <w:rStyle w:val="FontStyle35"/>
          <w:b/>
          <w:sz w:val="24"/>
          <w:szCs w:val="24"/>
        </w:rPr>
        <w:t>Котельниковского городского</w:t>
      </w:r>
      <w:r>
        <w:rPr>
          <w:rStyle w:val="FontStyle35"/>
          <w:b/>
          <w:sz w:val="24"/>
          <w:szCs w:val="24"/>
        </w:rPr>
        <w:t xml:space="preserve"> </w:t>
      </w:r>
      <w:r w:rsidR="00E21373" w:rsidRPr="00E21373">
        <w:rPr>
          <w:rStyle w:val="FontStyle35"/>
          <w:b/>
          <w:sz w:val="24"/>
          <w:szCs w:val="24"/>
        </w:rPr>
        <w:t>поселения</w:t>
      </w:r>
      <w:r>
        <w:rPr>
          <w:rStyle w:val="FontStyle35"/>
          <w:b/>
          <w:sz w:val="24"/>
          <w:szCs w:val="24"/>
        </w:rPr>
        <w:t xml:space="preserve"> Котельниковского муниципального района</w:t>
      </w:r>
      <w:r w:rsidR="00A96437">
        <w:rPr>
          <w:rStyle w:val="FontStyle35"/>
          <w:b/>
          <w:sz w:val="24"/>
          <w:szCs w:val="24"/>
        </w:rPr>
        <w:t xml:space="preserve"> </w:t>
      </w:r>
      <w:r>
        <w:rPr>
          <w:rStyle w:val="FontStyle35"/>
          <w:b/>
          <w:sz w:val="24"/>
          <w:szCs w:val="24"/>
        </w:rPr>
        <w:t>Волгоградской области</w:t>
      </w:r>
    </w:p>
    <w:p w:rsidR="00E21373" w:rsidRPr="00E21373" w:rsidRDefault="00E21373" w:rsidP="00D71204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1E60DF" w:rsidRPr="003653D8" w:rsidRDefault="001E60DF" w:rsidP="00D7120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653D8">
        <w:rPr>
          <w:rFonts w:ascii="Times New Roman" w:hAnsi="Times New Roman" w:cs="Times New Roman"/>
          <w:sz w:val="24"/>
          <w:szCs w:val="24"/>
        </w:rPr>
        <w:t xml:space="preserve">         В соответствии </w:t>
      </w:r>
      <w:r w:rsidR="003653D8" w:rsidRPr="003653D8">
        <w:rPr>
          <w:rFonts w:ascii="Times New Roman" w:hAnsi="Times New Roman" w:cs="Times New Roman"/>
          <w:sz w:val="24"/>
          <w:szCs w:val="24"/>
        </w:rPr>
        <w:t>Федеральным законом от 20.02.2026 N 23-ФЗ "О внесении изменений в отдельные законодательные акты Российской Федерации и признании утратившим силу подпункта "д" пункта 29 части 2 статьи 32 Федерального закона "Об общих принципах организации местного самоуправления в единой системе публичной власти"</w:t>
      </w:r>
      <w:r w:rsidRPr="003653D8">
        <w:rPr>
          <w:rFonts w:ascii="Times New Roman" w:hAnsi="Times New Roman" w:cs="Times New Roman"/>
          <w:sz w:val="24"/>
          <w:szCs w:val="24"/>
        </w:rPr>
        <w:t xml:space="preserve">, Федеральным законом </w:t>
      </w:r>
      <w:r w:rsidR="008606CA" w:rsidRPr="003653D8">
        <w:rPr>
          <w:rFonts w:ascii="Times New Roman" w:hAnsi="Times New Roman" w:cs="Times New Roman"/>
          <w:sz w:val="24"/>
          <w:szCs w:val="24"/>
        </w:rPr>
        <w:t>от 31.07.2020г. №</w:t>
      </w:r>
      <w:r w:rsidRPr="003653D8">
        <w:rPr>
          <w:rFonts w:ascii="Times New Roman" w:hAnsi="Times New Roman" w:cs="Times New Roman"/>
          <w:sz w:val="24"/>
          <w:szCs w:val="24"/>
        </w:rPr>
        <w:t>248-ФЗ «О государственном контроле (надзоре) и муниципальном контроле в Российской Федерации»</w:t>
      </w:r>
      <w:r w:rsidRPr="003653D8">
        <w:rPr>
          <w:rFonts w:ascii="Times New Roman" w:hAnsi="Times New Roman" w:cs="Times New Roman"/>
          <w:color w:val="000000"/>
          <w:sz w:val="24"/>
          <w:szCs w:val="24"/>
        </w:rPr>
        <w:t xml:space="preserve">,  </w:t>
      </w:r>
      <w:r w:rsidRPr="003653D8">
        <w:rPr>
          <w:rFonts w:ascii="Times New Roman" w:hAnsi="Times New Roman" w:cs="Times New Roman"/>
          <w:sz w:val="24"/>
          <w:szCs w:val="24"/>
        </w:rPr>
        <w:t xml:space="preserve">руководствуясь  Федеральным законом от 06.10.2003 г. №131-ФЗ «Об общих принципах организации местного самоуправления в Российской Федерации», Уставом Котельниковского городского поселения,  администрация Котельниковского городского поселения </w:t>
      </w:r>
    </w:p>
    <w:p w:rsidR="00F127BB" w:rsidRPr="003653D8" w:rsidRDefault="00F127BB" w:rsidP="00D7120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F127BB" w:rsidRPr="00597299" w:rsidRDefault="00F127BB" w:rsidP="00D71204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27BB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1E60DF" w:rsidRPr="00597299" w:rsidRDefault="001E60DF" w:rsidP="00D7120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597299" w:rsidRPr="009C477D" w:rsidRDefault="003653D8" w:rsidP="00E779C2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9C477D">
        <w:rPr>
          <w:rFonts w:ascii="Times New Roman" w:hAnsi="Times New Roman" w:cs="Times New Roman"/>
          <w:sz w:val="24"/>
          <w:szCs w:val="24"/>
        </w:rPr>
        <w:t>ризнать утратившим силу</w:t>
      </w:r>
      <w:r>
        <w:rPr>
          <w:rFonts w:ascii="Times New Roman" w:hAnsi="Times New Roman" w:cs="Times New Roman"/>
          <w:sz w:val="24"/>
          <w:szCs w:val="24"/>
        </w:rPr>
        <w:t xml:space="preserve"> с 01.09.2026 г. п</w:t>
      </w:r>
      <w:r w:rsidR="001E60DF" w:rsidRPr="009C477D">
        <w:rPr>
          <w:rFonts w:ascii="Times New Roman" w:hAnsi="Times New Roman" w:cs="Times New Roman"/>
          <w:sz w:val="24"/>
          <w:szCs w:val="24"/>
        </w:rPr>
        <w:t>остановление администрац</w:t>
      </w:r>
      <w:r w:rsidR="003D769E" w:rsidRPr="009C477D">
        <w:rPr>
          <w:rFonts w:ascii="Times New Roman" w:hAnsi="Times New Roman" w:cs="Times New Roman"/>
          <w:sz w:val="24"/>
          <w:szCs w:val="24"/>
        </w:rPr>
        <w:t>ии</w:t>
      </w:r>
      <w:r w:rsidR="009C477D" w:rsidRPr="009C477D">
        <w:rPr>
          <w:rFonts w:ascii="Times New Roman" w:hAnsi="Times New Roman" w:cs="Times New Roman"/>
          <w:sz w:val="24"/>
          <w:szCs w:val="24"/>
        </w:rPr>
        <w:t xml:space="preserve"> Котельниковского городского поселения № 82 </w:t>
      </w:r>
      <w:r w:rsidR="003D769E" w:rsidRPr="009C477D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11</w:t>
      </w:r>
      <w:r w:rsidR="003D769E" w:rsidRPr="009C477D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2.2022</w:t>
      </w:r>
      <w:r w:rsidR="003D769E" w:rsidRPr="009C477D">
        <w:rPr>
          <w:rFonts w:ascii="Times New Roman" w:hAnsi="Times New Roman" w:cs="Times New Roman"/>
          <w:sz w:val="24"/>
          <w:szCs w:val="24"/>
        </w:rPr>
        <w:t xml:space="preserve">г. </w:t>
      </w:r>
      <w:r w:rsidR="001E60DF" w:rsidRPr="009C477D">
        <w:rPr>
          <w:rFonts w:ascii="Times New Roman" w:hAnsi="Times New Roman" w:cs="Times New Roman"/>
          <w:sz w:val="24"/>
          <w:szCs w:val="24"/>
        </w:rPr>
        <w:t>«</w:t>
      </w:r>
      <w:r w:rsidR="009C477D" w:rsidRPr="009C477D">
        <w:rPr>
          <w:rFonts w:ascii="Times New Roman" w:hAnsi="Times New Roman" w:cs="Times New Roman"/>
          <w:sz w:val="24"/>
          <w:szCs w:val="24"/>
        </w:rPr>
        <w:t xml:space="preserve">Об утверждении форм проверочных листов (списков контрольных вопросов), используемых при проведении плановых проверок по муниципальному жилищному контролю </w:t>
      </w:r>
      <w:r w:rsidR="009C477D" w:rsidRPr="009C477D">
        <w:rPr>
          <w:rFonts w:ascii="Times New Roman" w:eastAsia="Times New Roman" w:hAnsi="Times New Roman" w:cs="Times New Roman"/>
          <w:sz w:val="24"/>
          <w:szCs w:val="24"/>
        </w:rPr>
        <w:t>на территории</w:t>
      </w:r>
      <w:r w:rsidR="009C477D" w:rsidRPr="009C477D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9C477D" w:rsidRPr="009C477D">
        <w:rPr>
          <w:rStyle w:val="FontStyle35"/>
          <w:sz w:val="24"/>
          <w:szCs w:val="24"/>
        </w:rPr>
        <w:t>Котельниковского городского поселения Котельниковского муниципального района Волгоградской области</w:t>
      </w:r>
      <w:r w:rsidR="001E60DF" w:rsidRPr="009C477D">
        <w:rPr>
          <w:rStyle w:val="FontStyle35"/>
          <w:sz w:val="24"/>
          <w:szCs w:val="24"/>
        </w:rPr>
        <w:t>»</w:t>
      </w:r>
      <w:r w:rsidR="00A96437">
        <w:rPr>
          <w:rStyle w:val="FontStyle35"/>
          <w:sz w:val="24"/>
          <w:szCs w:val="24"/>
        </w:rPr>
        <w:t>.</w:t>
      </w:r>
      <w:r w:rsidR="001E60DF" w:rsidRPr="009C47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25E3" w:rsidRPr="00A14390" w:rsidRDefault="00F025E3" w:rsidP="00F025E3">
      <w:pPr>
        <w:pStyle w:val="a5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A14390">
        <w:rPr>
          <w:rFonts w:ascii="Times New Roman" w:hAnsi="Times New Roman"/>
          <w:sz w:val="24"/>
          <w:szCs w:val="24"/>
        </w:rPr>
        <w:t>Настоящее постановление вступает в силу с момента его подписания и подлежит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4390">
        <w:rPr>
          <w:rFonts w:ascii="Times New Roman" w:hAnsi="Times New Roman"/>
          <w:sz w:val="24"/>
          <w:szCs w:val="24"/>
        </w:rPr>
        <w:t>обнародованию на официальном сайте администрации Котельниковского городского поселения</w:t>
      </w:r>
      <w:r>
        <w:rPr>
          <w:rFonts w:ascii="Times New Roman" w:hAnsi="Times New Roman"/>
          <w:sz w:val="24"/>
          <w:szCs w:val="24"/>
        </w:rPr>
        <w:t xml:space="preserve"> - </w:t>
      </w:r>
      <w:r w:rsidRPr="001B0550">
        <w:rPr>
          <w:rFonts w:ascii="Times New Roman" w:hAnsi="Times New Roman"/>
          <w:sz w:val="24"/>
          <w:szCs w:val="24"/>
        </w:rPr>
        <w:t>«</w:t>
      </w:r>
      <w:r w:rsidRPr="001B0550">
        <w:rPr>
          <w:rFonts w:ascii="Times New Roman" w:hAnsi="Times New Roman"/>
          <w:sz w:val="24"/>
          <w:szCs w:val="24"/>
          <w:lang w:val="en-US"/>
        </w:rPr>
        <w:t>akgp</w:t>
      </w:r>
      <w:r w:rsidRPr="001B0550">
        <w:rPr>
          <w:rFonts w:ascii="Times New Roman" w:hAnsi="Times New Roman"/>
          <w:sz w:val="24"/>
          <w:szCs w:val="24"/>
        </w:rPr>
        <w:t>.</w:t>
      </w:r>
      <w:r w:rsidRPr="001B0550">
        <w:rPr>
          <w:rFonts w:ascii="Times New Roman" w:hAnsi="Times New Roman"/>
          <w:sz w:val="24"/>
          <w:szCs w:val="24"/>
          <w:lang w:val="en-US"/>
        </w:rPr>
        <w:t>ru</w:t>
      </w:r>
      <w:r w:rsidRPr="001B0550">
        <w:rPr>
          <w:rFonts w:ascii="Times New Roman" w:hAnsi="Times New Roman"/>
          <w:sz w:val="24"/>
          <w:szCs w:val="24"/>
        </w:rPr>
        <w:t>».</w:t>
      </w:r>
    </w:p>
    <w:p w:rsidR="00F127BB" w:rsidRDefault="00F127BB" w:rsidP="009C477D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21C3" w:rsidRDefault="00F921C3" w:rsidP="009C477D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21C3" w:rsidRDefault="00F921C3" w:rsidP="009C477D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21C3" w:rsidRDefault="00F921C3" w:rsidP="009C477D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21C3" w:rsidRPr="009C477D" w:rsidRDefault="00F921C3" w:rsidP="009C477D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60DF" w:rsidRPr="009C477D" w:rsidRDefault="001E60DF" w:rsidP="009C477D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477D">
        <w:rPr>
          <w:rFonts w:ascii="Times New Roman" w:hAnsi="Times New Roman" w:cs="Times New Roman"/>
          <w:b/>
          <w:sz w:val="24"/>
          <w:szCs w:val="24"/>
        </w:rPr>
        <w:t>Глава Котельниковского</w:t>
      </w:r>
    </w:p>
    <w:p w:rsidR="001E60DF" w:rsidRPr="009C477D" w:rsidRDefault="001E60DF" w:rsidP="009C477D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477D">
        <w:rPr>
          <w:rFonts w:ascii="Times New Roman" w:hAnsi="Times New Roman" w:cs="Times New Roman"/>
          <w:b/>
          <w:sz w:val="24"/>
          <w:szCs w:val="24"/>
        </w:rPr>
        <w:t xml:space="preserve">городского поселения                          </w:t>
      </w:r>
      <w:r w:rsidRPr="009C47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bookmarkStart w:id="1" w:name="Par1"/>
      <w:bookmarkStart w:id="2" w:name="Par27"/>
      <w:bookmarkEnd w:id="1"/>
      <w:bookmarkEnd w:id="2"/>
      <w:r w:rsidRPr="009C477D">
        <w:rPr>
          <w:rFonts w:ascii="Times New Roman" w:hAnsi="Times New Roman" w:cs="Times New Roman"/>
          <w:b/>
          <w:sz w:val="24"/>
          <w:szCs w:val="24"/>
        </w:rPr>
        <w:t>А.Л. Федоров</w:t>
      </w:r>
    </w:p>
    <w:p w:rsidR="00B65E22" w:rsidRDefault="00B65E22" w:rsidP="00D71204">
      <w:pPr>
        <w:pStyle w:val="a5"/>
        <w:jc w:val="both"/>
      </w:pPr>
    </w:p>
    <w:p w:rsidR="00F025E3" w:rsidRDefault="00F025E3" w:rsidP="0011530B">
      <w:pPr>
        <w:ind w:left="5664" w:firstLine="708"/>
        <w:jc w:val="right"/>
      </w:pPr>
    </w:p>
    <w:sectPr w:rsidR="00F025E3" w:rsidSect="00055648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5CC6" w:rsidRDefault="00635CC6" w:rsidP="00D36A89">
      <w:r>
        <w:separator/>
      </w:r>
    </w:p>
  </w:endnote>
  <w:endnote w:type="continuationSeparator" w:id="0">
    <w:p w:rsidR="00635CC6" w:rsidRDefault="00635CC6" w:rsidP="00D36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5CC6" w:rsidRDefault="00635CC6" w:rsidP="00D36A89">
      <w:r>
        <w:separator/>
      </w:r>
    </w:p>
  </w:footnote>
  <w:footnote w:type="continuationSeparator" w:id="0">
    <w:p w:rsidR="00635CC6" w:rsidRDefault="00635CC6" w:rsidP="00D36A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71435"/>
    <w:multiLevelType w:val="hybridMultilevel"/>
    <w:tmpl w:val="B4F46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F0A23"/>
    <w:multiLevelType w:val="hybridMultilevel"/>
    <w:tmpl w:val="4C6E7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F36F96"/>
    <w:multiLevelType w:val="hybridMultilevel"/>
    <w:tmpl w:val="33CCA07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5A7"/>
    <w:rsid w:val="000013C1"/>
    <w:rsid w:val="000277E6"/>
    <w:rsid w:val="000434E4"/>
    <w:rsid w:val="00054A35"/>
    <w:rsid w:val="00055648"/>
    <w:rsid w:val="000561DB"/>
    <w:rsid w:val="00062BA7"/>
    <w:rsid w:val="00063303"/>
    <w:rsid w:val="000731ED"/>
    <w:rsid w:val="000815F1"/>
    <w:rsid w:val="000C2DD0"/>
    <w:rsid w:val="000C6424"/>
    <w:rsid w:val="000E4DC1"/>
    <w:rsid w:val="0011530B"/>
    <w:rsid w:val="001156C4"/>
    <w:rsid w:val="0012250B"/>
    <w:rsid w:val="001547BF"/>
    <w:rsid w:val="00176DC7"/>
    <w:rsid w:val="00191096"/>
    <w:rsid w:val="001A340D"/>
    <w:rsid w:val="001B55A7"/>
    <w:rsid w:val="001E60DF"/>
    <w:rsid w:val="001F3D0F"/>
    <w:rsid w:val="00204CB7"/>
    <w:rsid w:val="00240BB5"/>
    <w:rsid w:val="0025730A"/>
    <w:rsid w:val="00275250"/>
    <w:rsid w:val="0028413C"/>
    <w:rsid w:val="002861DD"/>
    <w:rsid w:val="00295696"/>
    <w:rsid w:val="002A111A"/>
    <w:rsid w:val="002B011E"/>
    <w:rsid w:val="002D1996"/>
    <w:rsid w:val="002D5D9A"/>
    <w:rsid w:val="002E6CD6"/>
    <w:rsid w:val="002F3E2F"/>
    <w:rsid w:val="002F741D"/>
    <w:rsid w:val="003010B6"/>
    <w:rsid w:val="00362198"/>
    <w:rsid w:val="003653D8"/>
    <w:rsid w:val="00366952"/>
    <w:rsid w:val="0036783D"/>
    <w:rsid w:val="00390CA4"/>
    <w:rsid w:val="00394D33"/>
    <w:rsid w:val="003B45AE"/>
    <w:rsid w:val="003D397E"/>
    <w:rsid w:val="003D769E"/>
    <w:rsid w:val="004041BC"/>
    <w:rsid w:val="004114C3"/>
    <w:rsid w:val="004450EC"/>
    <w:rsid w:val="00445265"/>
    <w:rsid w:val="0045117E"/>
    <w:rsid w:val="00474D1B"/>
    <w:rsid w:val="00482ECE"/>
    <w:rsid w:val="00492EA8"/>
    <w:rsid w:val="004C59C5"/>
    <w:rsid w:val="004D2C7D"/>
    <w:rsid w:val="005135DA"/>
    <w:rsid w:val="00517BF8"/>
    <w:rsid w:val="00524D0F"/>
    <w:rsid w:val="00525C90"/>
    <w:rsid w:val="00531039"/>
    <w:rsid w:val="0053690B"/>
    <w:rsid w:val="005415DE"/>
    <w:rsid w:val="005507D1"/>
    <w:rsid w:val="005574EB"/>
    <w:rsid w:val="005812C3"/>
    <w:rsid w:val="00597299"/>
    <w:rsid w:val="005A6845"/>
    <w:rsid w:val="005B7FC9"/>
    <w:rsid w:val="005E0500"/>
    <w:rsid w:val="006338C9"/>
    <w:rsid w:val="00635CC6"/>
    <w:rsid w:val="00641A6A"/>
    <w:rsid w:val="0065050F"/>
    <w:rsid w:val="00655BDA"/>
    <w:rsid w:val="00692605"/>
    <w:rsid w:val="006A03BA"/>
    <w:rsid w:val="006A530D"/>
    <w:rsid w:val="006B2301"/>
    <w:rsid w:val="006B575B"/>
    <w:rsid w:val="006E6235"/>
    <w:rsid w:val="006E7C0B"/>
    <w:rsid w:val="006F09D2"/>
    <w:rsid w:val="00700635"/>
    <w:rsid w:val="00707BAF"/>
    <w:rsid w:val="00715559"/>
    <w:rsid w:val="0072139D"/>
    <w:rsid w:val="00733E12"/>
    <w:rsid w:val="007460AC"/>
    <w:rsid w:val="00765B1D"/>
    <w:rsid w:val="007917E2"/>
    <w:rsid w:val="007A3505"/>
    <w:rsid w:val="007B1455"/>
    <w:rsid w:val="007D0809"/>
    <w:rsid w:val="007F0C9F"/>
    <w:rsid w:val="00837EE1"/>
    <w:rsid w:val="00850191"/>
    <w:rsid w:val="008606CA"/>
    <w:rsid w:val="00886975"/>
    <w:rsid w:val="008A26A6"/>
    <w:rsid w:val="008D121C"/>
    <w:rsid w:val="008E0F5D"/>
    <w:rsid w:val="008E22A6"/>
    <w:rsid w:val="008F1EE9"/>
    <w:rsid w:val="008F4FB9"/>
    <w:rsid w:val="00915DF5"/>
    <w:rsid w:val="00933714"/>
    <w:rsid w:val="00940321"/>
    <w:rsid w:val="00941856"/>
    <w:rsid w:val="00943F06"/>
    <w:rsid w:val="0095599E"/>
    <w:rsid w:val="009565BC"/>
    <w:rsid w:val="00971E12"/>
    <w:rsid w:val="00990D30"/>
    <w:rsid w:val="009B3FDE"/>
    <w:rsid w:val="009C477D"/>
    <w:rsid w:val="009C48E1"/>
    <w:rsid w:val="009E481D"/>
    <w:rsid w:val="009F1B02"/>
    <w:rsid w:val="00A02F8F"/>
    <w:rsid w:val="00A12730"/>
    <w:rsid w:val="00A20B24"/>
    <w:rsid w:val="00A21CD5"/>
    <w:rsid w:val="00A27BAA"/>
    <w:rsid w:val="00A767B2"/>
    <w:rsid w:val="00A83AC1"/>
    <w:rsid w:val="00A91027"/>
    <w:rsid w:val="00A91FA9"/>
    <w:rsid w:val="00A96437"/>
    <w:rsid w:val="00AA5B35"/>
    <w:rsid w:val="00AE0D65"/>
    <w:rsid w:val="00AE71F2"/>
    <w:rsid w:val="00B07485"/>
    <w:rsid w:val="00B11C5D"/>
    <w:rsid w:val="00B26456"/>
    <w:rsid w:val="00B327F2"/>
    <w:rsid w:val="00B559E0"/>
    <w:rsid w:val="00B62622"/>
    <w:rsid w:val="00B65E22"/>
    <w:rsid w:val="00B743F6"/>
    <w:rsid w:val="00B96A14"/>
    <w:rsid w:val="00BB09AB"/>
    <w:rsid w:val="00BB6162"/>
    <w:rsid w:val="00BB6240"/>
    <w:rsid w:val="00BE67E5"/>
    <w:rsid w:val="00BE6E3E"/>
    <w:rsid w:val="00C06976"/>
    <w:rsid w:val="00C07769"/>
    <w:rsid w:val="00C22772"/>
    <w:rsid w:val="00C27BEC"/>
    <w:rsid w:val="00C43669"/>
    <w:rsid w:val="00C57E17"/>
    <w:rsid w:val="00C636C2"/>
    <w:rsid w:val="00C74FBD"/>
    <w:rsid w:val="00C76CC7"/>
    <w:rsid w:val="00C925BD"/>
    <w:rsid w:val="00CA19FB"/>
    <w:rsid w:val="00CA6E50"/>
    <w:rsid w:val="00CB11F2"/>
    <w:rsid w:val="00CC1D22"/>
    <w:rsid w:val="00CC5BBB"/>
    <w:rsid w:val="00D00D68"/>
    <w:rsid w:val="00D36A89"/>
    <w:rsid w:val="00D434E9"/>
    <w:rsid w:val="00D71204"/>
    <w:rsid w:val="00D739B1"/>
    <w:rsid w:val="00D84E56"/>
    <w:rsid w:val="00D95F59"/>
    <w:rsid w:val="00DB1B94"/>
    <w:rsid w:val="00DB49D4"/>
    <w:rsid w:val="00DC6E46"/>
    <w:rsid w:val="00DD0257"/>
    <w:rsid w:val="00DE3BEC"/>
    <w:rsid w:val="00DE7B19"/>
    <w:rsid w:val="00E114DB"/>
    <w:rsid w:val="00E152F4"/>
    <w:rsid w:val="00E21373"/>
    <w:rsid w:val="00E62ACD"/>
    <w:rsid w:val="00E67FE7"/>
    <w:rsid w:val="00E72946"/>
    <w:rsid w:val="00E779C2"/>
    <w:rsid w:val="00E8596B"/>
    <w:rsid w:val="00E902A0"/>
    <w:rsid w:val="00E908E0"/>
    <w:rsid w:val="00E94026"/>
    <w:rsid w:val="00E95F83"/>
    <w:rsid w:val="00EA2139"/>
    <w:rsid w:val="00EC0687"/>
    <w:rsid w:val="00F025E3"/>
    <w:rsid w:val="00F05E47"/>
    <w:rsid w:val="00F127BB"/>
    <w:rsid w:val="00F50926"/>
    <w:rsid w:val="00F7243A"/>
    <w:rsid w:val="00F921C3"/>
    <w:rsid w:val="00F93382"/>
    <w:rsid w:val="00FC48E1"/>
    <w:rsid w:val="00FC6E58"/>
    <w:rsid w:val="00FD3384"/>
    <w:rsid w:val="00FE2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06018"/>
  <w15:docId w15:val="{592B94A3-D6C1-4BE3-A5CF-48A134CED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265"/>
  </w:style>
  <w:style w:type="paragraph" w:styleId="1">
    <w:name w:val="heading 1"/>
    <w:basedOn w:val="a"/>
    <w:next w:val="a"/>
    <w:link w:val="10"/>
    <w:qFormat/>
    <w:rsid w:val="0011530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45265"/>
    <w:pPr>
      <w:keepNext/>
      <w:outlineLvl w:val="1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45265"/>
    <w:rPr>
      <w:b/>
      <w:sz w:val="32"/>
    </w:rPr>
  </w:style>
  <w:style w:type="paragraph" w:styleId="a3">
    <w:name w:val="List Paragraph"/>
    <w:basedOn w:val="a"/>
    <w:uiPriority w:val="34"/>
    <w:qFormat/>
    <w:rsid w:val="0044526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1B55A7"/>
    <w:pPr>
      <w:widowControl w:val="0"/>
      <w:autoSpaceDE w:val="0"/>
      <w:autoSpaceDN w:val="0"/>
    </w:pPr>
  </w:style>
  <w:style w:type="paragraph" w:customStyle="1" w:styleId="ConsPlusTitle">
    <w:name w:val="ConsPlusTitle"/>
    <w:rsid w:val="001B55A7"/>
    <w:pPr>
      <w:widowControl w:val="0"/>
      <w:autoSpaceDE w:val="0"/>
      <w:autoSpaceDN w:val="0"/>
    </w:pPr>
    <w:rPr>
      <w:b/>
    </w:rPr>
  </w:style>
  <w:style w:type="paragraph" w:customStyle="1" w:styleId="ConsPlusTitlePage">
    <w:name w:val="ConsPlusTitlePage"/>
    <w:rsid w:val="001B55A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Nonformat">
    <w:name w:val="ConsPlusNonformat"/>
    <w:rsid w:val="006B575B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10">
    <w:name w:val="Заголовок 1 Знак"/>
    <w:basedOn w:val="a0"/>
    <w:link w:val="1"/>
    <w:rsid w:val="001153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caption"/>
    <w:basedOn w:val="a"/>
    <w:next w:val="a"/>
    <w:semiHidden/>
    <w:unhideWhenUsed/>
    <w:qFormat/>
    <w:rsid w:val="001E60DF"/>
    <w:pPr>
      <w:jc w:val="center"/>
    </w:pPr>
    <w:rPr>
      <w:b/>
      <w:noProof/>
      <w:sz w:val="26"/>
    </w:rPr>
  </w:style>
  <w:style w:type="paragraph" w:styleId="a5">
    <w:name w:val="No Spacing"/>
    <w:uiPriority w:val="1"/>
    <w:qFormat/>
    <w:rsid w:val="001E60DF"/>
    <w:rPr>
      <w:rFonts w:asciiTheme="minorHAnsi" w:eastAsiaTheme="minorEastAsia" w:hAnsiTheme="minorHAnsi" w:cstheme="minorBidi"/>
      <w:sz w:val="22"/>
      <w:szCs w:val="22"/>
    </w:rPr>
  </w:style>
  <w:style w:type="character" w:customStyle="1" w:styleId="FontStyle35">
    <w:name w:val="Font Style35"/>
    <w:basedOn w:val="a0"/>
    <w:uiPriority w:val="99"/>
    <w:rsid w:val="001E60DF"/>
    <w:rPr>
      <w:rFonts w:ascii="Times New Roman" w:hAnsi="Times New Roman" w:cs="Times New Roman" w:hint="default"/>
      <w:sz w:val="26"/>
      <w:szCs w:val="26"/>
    </w:rPr>
  </w:style>
  <w:style w:type="character" w:customStyle="1" w:styleId="fontstyle01">
    <w:name w:val="fontstyle01"/>
    <w:basedOn w:val="a0"/>
    <w:rsid w:val="001E60D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5812C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12C3"/>
    <w:rPr>
      <w:rFonts w:ascii="Tahoma" w:hAnsi="Tahoma" w:cs="Tahoma"/>
      <w:sz w:val="16"/>
      <w:szCs w:val="16"/>
    </w:rPr>
  </w:style>
  <w:style w:type="character" w:customStyle="1" w:styleId="a8">
    <w:name w:val="Цветовое выделение"/>
    <w:uiPriority w:val="99"/>
    <w:rsid w:val="00A91FA9"/>
    <w:rPr>
      <w:b/>
      <w:color w:val="26282F"/>
    </w:rPr>
  </w:style>
  <w:style w:type="character" w:customStyle="1" w:styleId="a9">
    <w:name w:val="Гипертекстовая ссылка"/>
    <w:uiPriority w:val="99"/>
    <w:rsid w:val="00A91FA9"/>
    <w:rPr>
      <w:rFonts w:cs="Times New Roman"/>
      <w:b w:val="0"/>
      <w:color w:val="106BBE"/>
    </w:rPr>
  </w:style>
  <w:style w:type="paragraph" w:customStyle="1" w:styleId="aa">
    <w:name w:val="Таблицы (моноширинный)"/>
    <w:basedOn w:val="a"/>
    <w:next w:val="a"/>
    <w:uiPriority w:val="99"/>
    <w:rsid w:val="00A91FA9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BB6240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BB6240"/>
  </w:style>
  <w:style w:type="paragraph" w:styleId="ac">
    <w:name w:val="header"/>
    <w:basedOn w:val="a"/>
    <w:link w:val="ad"/>
    <w:uiPriority w:val="99"/>
    <w:unhideWhenUsed/>
    <w:rsid w:val="00D36A8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36A89"/>
  </w:style>
  <w:style w:type="paragraph" w:styleId="ae">
    <w:name w:val="footer"/>
    <w:basedOn w:val="a"/>
    <w:link w:val="af"/>
    <w:uiPriority w:val="99"/>
    <w:unhideWhenUsed/>
    <w:rsid w:val="00D36A8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36A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99D196-4703-4AE2-9781-C00BEEF69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O_Melnikova</dc:creator>
  <cp:keywords/>
  <dc:description/>
  <cp:lastModifiedBy>ПК-Чубарова</cp:lastModifiedBy>
  <cp:revision>42</cp:revision>
  <cp:lastPrinted>2022-02-16T09:33:00Z</cp:lastPrinted>
  <dcterms:created xsi:type="dcterms:W3CDTF">2021-08-11T07:32:00Z</dcterms:created>
  <dcterms:modified xsi:type="dcterms:W3CDTF">2026-06-22T10:51:00Z</dcterms:modified>
</cp:coreProperties>
</file>